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9C2" w:rsidRPr="00C55700" w:rsidRDefault="00E229C2" w:rsidP="00E229C2">
      <w:pPr>
        <w:spacing w:after="240" w:line="360" w:lineRule="auto"/>
        <w:jc w:val="center"/>
        <w:rPr>
          <w:rFonts w:ascii="Times New Roman" w:hAnsi="Times New Roman" w:cs="Times New Roman"/>
          <w:b/>
          <w:sz w:val="48"/>
          <w:szCs w:val="52"/>
        </w:rPr>
      </w:pPr>
      <w:bookmarkStart w:id="0" w:name="_GoBack"/>
      <w:bookmarkEnd w:id="0"/>
      <w:r w:rsidRPr="00C55700">
        <w:rPr>
          <w:rFonts w:ascii="Times New Roman" w:hAnsi="Times New Roman" w:cs="Times New Roman"/>
          <w:b/>
          <w:sz w:val="48"/>
          <w:szCs w:val="52"/>
        </w:rPr>
        <w:t>AHAFO ANO NORTH MUNICIPAL ASSEMBLY</w:t>
      </w:r>
    </w:p>
    <w:p w:rsidR="00E229C2" w:rsidRPr="00C55700" w:rsidRDefault="00E229C2" w:rsidP="006137E3">
      <w:pPr>
        <w:spacing w:after="0" w:line="360" w:lineRule="auto"/>
        <w:jc w:val="center"/>
        <w:rPr>
          <w:rFonts w:ascii="Times New Roman" w:hAnsi="Times New Roman" w:cs="Times New Roman"/>
          <w:b/>
          <w:sz w:val="48"/>
          <w:szCs w:val="52"/>
        </w:rPr>
      </w:pPr>
      <w:r w:rsidRPr="00C55700">
        <w:rPr>
          <w:rFonts w:ascii="Times New Roman" w:hAnsi="Times New Roman" w:cs="Times New Roman"/>
          <w:b/>
          <w:sz w:val="48"/>
          <w:szCs w:val="52"/>
        </w:rPr>
        <w:t>TEPA-ASHANTI</w:t>
      </w:r>
    </w:p>
    <w:p w:rsidR="006137E3" w:rsidRPr="00C55700" w:rsidRDefault="006137E3" w:rsidP="006137E3">
      <w:pPr>
        <w:spacing w:after="0" w:line="360" w:lineRule="auto"/>
        <w:jc w:val="center"/>
        <w:rPr>
          <w:rFonts w:ascii="Times New Roman" w:hAnsi="Times New Roman" w:cs="Times New Roman"/>
          <w:b/>
          <w:i/>
          <w:sz w:val="36"/>
          <w:szCs w:val="36"/>
        </w:rPr>
      </w:pPr>
    </w:p>
    <w:p w:rsidR="00E229C2" w:rsidRPr="00C55700" w:rsidRDefault="0060689C" w:rsidP="006137E3">
      <w:pPr>
        <w:spacing w:after="0" w:line="360" w:lineRule="auto"/>
        <w:jc w:val="center"/>
        <w:rPr>
          <w:rFonts w:ascii="Times New Roman" w:hAnsi="Times New Roman" w:cs="Times New Roman"/>
          <w:b/>
          <w:sz w:val="36"/>
          <w:szCs w:val="36"/>
        </w:rPr>
      </w:pPr>
      <w:r>
        <w:rPr>
          <w:rFonts w:ascii="Times New Roman" w:hAnsi="Times New Roman" w:cs="Times New Roman"/>
          <w:b/>
          <w:sz w:val="36"/>
          <w:szCs w:val="36"/>
        </w:rPr>
        <w:t>2023</w:t>
      </w:r>
      <w:r w:rsidR="00E229C2" w:rsidRPr="00C55700">
        <w:rPr>
          <w:rFonts w:ascii="Times New Roman" w:hAnsi="Times New Roman" w:cs="Times New Roman"/>
          <w:b/>
          <w:sz w:val="36"/>
          <w:szCs w:val="36"/>
        </w:rPr>
        <w:t xml:space="preserve"> ANNUAL PROGRESS REPORT</w:t>
      </w:r>
    </w:p>
    <w:p w:rsidR="006137E3" w:rsidRPr="00C55700" w:rsidRDefault="006137E3" w:rsidP="00E229C2">
      <w:pPr>
        <w:spacing w:line="360" w:lineRule="auto"/>
        <w:jc w:val="center"/>
        <w:rPr>
          <w:rFonts w:ascii="Times New Roman" w:hAnsi="Times New Roman" w:cs="Times New Roman"/>
          <w:b/>
          <w:i/>
          <w:sz w:val="36"/>
          <w:szCs w:val="36"/>
        </w:rPr>
      </w:pPr>
    </w:p>
    <w:p w:rsidR="00E229C2" w:rsidRPr="00C55700" w:rsidRDefault="00E229C2" w:rsidP="00E229C2">
      <w:pPr>
        <w:spacing w:line="360" w:lineRule="auto"/>
        <w:jc w:val="center"/>
        <w:rPr>
          <w:rFonts w:ascii="Times New Roman" w:hAnsi="Times New Roman" w:cs="Times New Roman"/>
          <w:b/>
          <w:sz w:val="40"/>
          <w:szCs w:val="50"/>
        </w:rPr>
      </w:pPr>
      <w:r w:rsidRPr="00C55700">
        <w:rPr>
          <w:rFonts w:ascii="Times New Roman" w:hAnsi="Times New Roman" w:cs="Times New Roman"/>
          <w:b/>
          <w:sz w:val="40"/>
          <w:szCs w:val="50"/>
        </w:rPr>
        <w:t xml:space="preserve">FOR THE IMPLEMENTATION OF </w:t>
      </w:r>
      <w:r w:rsidR="00506AF1">
        <w:rPr>
          <w:rFonts w:ascii="Times New Roman" w:hAnsi="Times New Roman" w:cs="Times New Roman"/>
          <w:b/>
          <w:sz w:val="40"/>
          <w:szCs w:val="50"/>
        </w:rPr>
        <w:t>THE 2022</w:t>
      </w:r>
      <w:r w:rsidR="00E01250" w:rsidRPr="00C55700">
        <w:rPr>
          <w:rFonts w:ascii="Times New Roman" w:hAnsi="Times New Roman" w:cs="Times New Roman"/>
          <w:b/>
          <w:sz w:val="40"/>
          <w:szCs w:val="50"/>
        </w:rPr>
        <w:t>-2025</w:t>
      </w:r>
      <w:r w:rsidRPr="00C55700">
        <w:rPr>
          <w:rFonts w:ascii="Times New Roman" w:hAnsi="Times New Roman" w:cs="Times New Roman"/>
          <w:b/>
          <w:sz w:val="40"/>
          <w:szCs w:val="50"/>
        </w:rPr>
        <w:t xml:space="preserve"> MUNICIPAL MEDIUM TERM DEVELOPMENT PLAN</w:t>
      </w:r>
    </w:p>
    <w:p w:rsidR="006137E3" w:rsidRPr="00C55700" w:rsidRDefault="006137E3" w:rsidP="00E229C2">
      <w:pPr>
        <w:spacing w:line="360" w:lineRule="auto"/>
        <w:jc w:val="center"/>
        <w:rPr>
          <w:rFonts w:ascii="Times New Roman" w:hAnsi="Times New Roman" w:cs="Times New Roman"/>
          <w:b/>
          <w:sz w:val="40"/>
          <w:szCs w:val="50"/>
        </w:rPr>
      </w:pPr>
    </w:p>
    <w:p w:rsidR="00E229C2" w:rsidRPr="00C55700" w:rsidRDefault="00E229C2" w:rsidP="00E229C2">
      <w:pPr>
        <w:spacing w:line="360" w:lineRule="auto"/>
        <w:jc w:val="center"/>
        <w:rPr>
          <w:rFonts w:ascii="Times New Roman" w:hAnsi="Times New Roman" w:cs="Times New Roman"/>
          <w:b/>
          <w:sz w:val="40"/>
          <w:szCs w:val="50"/>
        </w:rPr>
      </w:pPr>
      <w:r w:rsidRPr="00C55700">
        <w:rPr>
          <w:rFonts w:ascii="Times New Roman" w:hAnsi="Times New Roman" w:cs="Times New Roman"/>
          <w:b/>
          <w:sz w:val="40"/>
          <w:szCs w:val="50"/>
        </w:rPr>
        <w:t>UNDER THE AGENDA FOR JOBS:</w:t>
      </w:r>
      <w:r w:rsidRPr="00C55700">
        <w:rPr>
          <w:rFonts w:ascii="Times New Roman" w:hAnsi="Times New Roman" w:cs="Times New Roman"/>
          <w:sz w:val="18"/>
        </w:rPr>
        <w:t xml:space="preserve"> </w:t>
      </w:r>
      <w:r w:rsidRPr="00C55700">
        <w:rPr>
          <w:rFonts w:ascii="Times New Roman" w:hAnsi="Times New Roman" w:cs="Times New Roman"/>
          <w:b/>
          <w:sz w:val="40"/>
          <w:szCs w:val="50"/>
        </w:rPr>
        <w:t>CREATING PROSPERITY AND EQUAL OPPORTUNITY FOR ALL</w:t>
      </w:r>
      <w:r w:rsidR="004D71EC">
        <w:rPr>
          <w:rFonts w:ascii="Times New Roman" w:hAnsi="Times New Roman" w:cs="Times New Roman"/>
          <w:b/>
          <w:sz w:val="40"/>
          <w:szCs w:val="50"/>
        </w:rPr>
        <w:t xml:space="preserve"> II</w:t>
      </w:r>
    </w:p>
    <w:p w:rsidR="006137E3" w:rsidRPr="00C55700" w:rsidRDefault="006137E3" w:rsidP="00E229C2">
      <w:pPr>
        <w:spacing w:line="360" w:lineRule="auto"/>
        <w:jc w:val="center"/>
        <w:rPr>
          <w:rFonts w:ascii="Times New Roman" w:hAnsi="Times New Roman" w:cs="Times New Roman"/>
          <w:b/>
          <w:sz w:val="40"/>
          <w:szCs w:val="50"/>
        </w:rPr>
      </w:pPr>
    </w:p>
    <w:p w:rsidR="006137E3" w:rsidRPr="00C55700" w:rsidRDefault="00E229C2" w:rsidP="006137E3">
      <w:pPr>
        <w:spacing w:line="360" w:lineRule="auto"/>
        <w:jc w:val="center"/>
        <w:rPr>
          <w:rFonts w:ascii="Times New Roman" w:hAnsi="Times New Roman" w:cs="Times New Roman"/>
          <w:b/>
          <w:sz w:val="28"/>
          <w:szCs w:val="28"/>
        </w:rPr>
      </w:pPr>
      <w:r w:rsidRPr="00C55700">
        <w:rPr>
          <w:rFonts w:ascii="Times New Roman" w:hAnsi="Times New Roman" w:cs="Times New Roman"/>
          <w:b/>
          <w:sz w:val="40"/>
          <w:szCs w:val="50"/>
        </w:rPr>
        <w:t>JANUARY</w:t>
      </w:r>
      <w:r w:rsidR="0060689C">
        <w:rPr>
          <w:rFonts w:ascii="Times New Roman" w:hAnsi="Times New Roman" w:cs="Times New Roman"/>
          <w:b/>
          <w:sz w:val="40"/>
          <w:szCs w:val="50"/>
        </w:rPr>
        <w:t>, 2024</w:t>
      </w:r>
      <w:r w:rsidRPr="00C55700">
        <w:rPr>
          <w:rFonts w:ascii="Times New Roman" w:hAnsi="Times New Roman" w:cs="Times New Roman"/>
          <w:b/>
          <w:sz w:val="28"/>
          <w:szCs w:val="28"/>
        </w:rPr>
        <w:t xml:space="preserve">    </w:t>
      </w:r>
    </w:p>
    <w:p w:rsidR="00E229C2" w:rsidRPr="00C55700" w:rsidRDefault="00E229C2" w:rsidP="006137E3">
      <w:pPr>
        <w:spacing w:line="360" w:lineRule="auto"/>
        <w:rPr>
          <w:rFonts w:ascii="Times New Roman" w:hAnsi="Times New Roman" w:cs="Times New Roman"/>
          <w:b/>
          <w:sz w:val="40"/>
          <w:szCs w:val="50"/>
        </w:rPr>
      </w:pPr>
      <w:r w:rsidRPr="00C55700">
        <w:rPr>
          <w:rFonts w:ascii="Times New Roman" w:hAnsi="Times New Roman" w:cs="Times New Roman"/>
          <w:b/>
          <w:sz w:val="28"/>
          <w:szCs w:val="28"/>
        </w:rPr>
        <w:t xml:space="preserve">      </w:t>
      </w:r>
      <w:r w:rsidR="006137E3" w:rsidRPr="00C55700">
        <w:rPr>
          <w:rFonts w:ascii="Times New Roman" w:hAnsi="Times New Roman" w:cs="Times New Roman"/>
          <w:b/>
          <w:sz w:val="28"/>
          <w:szCs w:val="28"/>
        </w:rPr>
        <w:t xml:space="preserve">                       </w:t>
      </w:r>
      <w:r w:rsidRPr="00C55700">
        <w:rPr>
          <w:rFonts w:ascii="Times New Roman" w:hAnsi="Times New Roman" w:cs="Times New Roman"/>
          <w:b/>
          <w:sz w:val="28"/>
          <w:szCs w:val="28"/>
        </w:rPr>
        <w:t xml:space="preserve">  </w:t>
      </w:r>
    </w:p>
    <w:p w:rsidR="00E229C2" w:rsidRPr="00C55700" w:rsidRDefault="00E229C2" w:rsidP="00E229C2">
      <w:pPr>
        <w:spacing w:line="360" w:lineRule="auto"/>
        <w:jc w:val="center"/>
        <w:rPr>
          <w:rFonts w:ascii="Times New Roman" w:hAnsi="Times New Roman" w:cs="Times New Roman"/>
          <w:b/>
          <w:sz w:val="32"/>
          <w:szCs w:val="28"/>
        </w:rPr>
        <w:sectPr w:rsidR="00E229C2" w:rsidRPr="00C55700" w:rsidSect="004D71EC">
          <w:footerReference w:type="default" r:id="rId8"/>
          <w:pgSz w:w="12240" w:h="15840"/>
          <w:pgMar w:top="1418" w:right="1418" w:bottom="1418" w:left="1418" w:header="120" w:footer="120" w:gutter="0"/>
          <w:pgBorders w:offsetFrom="page">
            <w:top w:val="double" w:sz="4" w:space="24" w:color="auto"/>
            <w:left w:val="double" w:sz="4" w:space="24" w:color="auto"/>
            <w:bottom w:val="double" w:sz="4" w:space="24" w:color="auto"/>
            <w:right w:val="double" w:sz="4" w:space="24" w:color="auto"/>
          </w:pgBorders>
          <w:pgNumType w:start="1"/>
          <w:cols w:space="720"/>
          <w:docGrid w:linePitch="326"/>
        </w:sectPr>
      </w:pPr>
      <w:r w:rsidRPr="00C55700">
        <w:rPr>
          <w:rFonts w:ascii="Times New Roman" w:hAnsi="Times New Roman" w:cs="Times New Roman"/>
          <w:b/>
          <w:sz w:val="32"/>
          <w:szCs w:val="28"/>
        </w:rPr>
        <w:t>PREPARED BY:  M</w:t>
      </w:r>
      <w:r w:rsidR="006137E3" w:rsidRPr="00C55700">
        <w:rPr>
          <w:rFonts w:ascii="Times New Roman" w:hAnsi="Times New Roman" w:cs="Times New Roman"/>
          <w:b/>
          <w:sz w:val="32"/>
          <w:szCs w:val="28"/>
        </w:rPr>
        <w:t>PCU</w:t>
      </w:r>
    </w:p>
    <w:p w:rsidR="002B5D4B" w:rsidRPr="00C55700" w:rsidRDefault="002B5D4B" w:rsidP="00A02B2A">
      <w:pPr>
        <w:pStyle w:val="Heading1"/>
      </w:pPr>
      <w:bookmarkStart w:id="1" w:name="_Toc97794521"/>
      <w:r w:rsidRPr="00C55700">
        <w:lastRenderedPageBreak/>
        <w:t>TABLE OF CONTENT</w:t>
      </w:r>
      <w:bookmarkEnd w:id="1"/>
    </w:p>
    <w:sdt>
      <w:sdtPr>
        <w:rPr>
          <w:rFonts w:asciiTheme="minorHAnsi" w:eastAsiaTheme="minorHAnsi" w:hAnsiTheme="minorHAnsi" w:cstheme="minorBidi"/>
          <w:bCs w:val="0"/>
          <w:color w:val="auto"/>
          <w:sz w:val="22"/>
          <w:szCs w:val="22"/>
          <w:lang w:val="en-GB"/>
        </w:rPr>
        <w:id w:val="646014180"/>
        <w:docPartObj>
          <w:docPartGallery w:val="Table of Contents"/>
          <w:docPartUnique/>
        </w:docPartObj>
      </w:sdtPr>
      <w:sdtEndPr>
        <w:rPr>
          <w:b/>
          <w:noProof/>
        </w:rPr>
      </w:sdtEndPr>
      <w:sdtContent>
        <w:p w:rsidR="002B5D4B" w:rsidRPr="00C55700" w:rsidRDefault="002B5D4B" w:rsidP="00A02B2A">
          <w:pPr>
            <w:pStyle w:val="TOCHeading"/>
          </w:pPr>
        </w:p>
        <w:p w:rsidR="00B14805" w:rsidRPr="00C55700" w:rsidRDefault="002B5D4B">
          <w:pPr>
            <w:pStyle w:val="TOC1"/>
            <w:rPr>
              <w:rFonts w:asciiTheme="minorHAnsi" w:eastAsiaTheme="minorEastAsia" w:hAnsiTheme="minorHAnsi" w:cstheme="minorBidi"/>
              <w:b w:val="0"/>
              <w:sz w:val="22"/>
              <w:szCs w:val="22"/>
              <w:lang w:val="en-GB" w:eastAsia="en-GB"/>
            </w:rPr>
          </w:pPr>
          <w:r w:rsidRPr="00C55700">
            <w:fldChar w:fldCharType="begin"/>
          </w:r>
          <w:r w:rsidRPr="00C55700">
            <w:instrText xml:space="preserve"> TOC \o "1-3" \h \z \u </w:instrText>
          </w:r>
          <w:r w:rsidRPr="00C55700">
            <w:fldChar w:fldCharType="separate"/>
          </w:r>
          <w:hyperlink w:anchor="_Toc97794521" w:history="1">
            <w:r w:rsidR="00B14805" w:rsidRPr="00C55700">
              <w:rPr>
                <w:rStyle w:val="Hyperlink"/>
              </w:rPr>
              <w:t>TABLE OF CONTENT</w:t>
            </w:r>
            <w:r w:rsidR="00B14805" w:rsidRPr="00C55700">
              <w:rPr>
                <w:webHidden/>
              </w:rPr>
              <w:tab/>
            </w:r>
            <w:r w:rsidR="00B14805" w:rsidRPr="00C55700">
              <w:rPr>
                <w:webHidden/>
              </w:rPr>
              <w:fldChar w:fldCharType="begin"/>
            </w:r>
            <w:r w:rsidR="00B14805" w:rsidRPr="00C55700">
              <w:rPr>
                <w:webHidden/>
              </w:rPr>
              <w:instrText xml:space="preserve"> PAGEREF _Toc97794521 \h </w:instrText>
            </w:r>
            <w:r w:rsidR="00B14805" w:rsidRPr="00C55700">
              <w:rPr>
                <w:webHidden/>
              </w:rPr>
            </w:r>
            <w:r w:rsidR="00B14805" w:rsidRPr="00C55700">
              <w:rPr>
                <w:webHidden/>
              </w:rPr>
              <w:fldChar w:fldCharType="separate"/>
            </w:r>
            <w:r w:rsidR="00A864C9">
              <w:rPr>
                <w:webHidden/>
              </w:rPr>
              <w:t>i</w:t>
            </w:r>
            <w:r w:rsidR="00B14805" w:rsidRPr="00C55700">
              <w:rPr>
                <w:webHidden/>
              </w:rPr>
              <w:fldChar w:fldCharType="end"/>
            </w:r>
          </w:hyperlink>
        </w:p>
        <w:p w:rsidR="00B14805" w:rsidRPr="00C55700" w:rsidRDefault="007112B6">
          <w:pPr>
            <w:pStyle w:val="TOC1"/>
            <w:rPr>
              <w:rFonts w:asciiTheme="minorHAnsi" w:eastAsiaTheme="minorEastAsia" w:hAnsiTheme="minorHAnsi" w:cstheme="minorBidi"/>
              <w:b w:val="0"/>
              <w:sz w:val="22"/>
              <w:szCs w:val="22"/>
              <w:lang w:val="en-GB" w:eastAsia="en-GB"/>
            </w:rPr>
          </w:pPr>
          <w:hyperlink w:anchor="_Toc97794522" w:history="1">
            <w:r w:rsidR="00B14805" w:rsidRPr="00C55700">
              <w:rPr>
                <w:rStyle w:val="Hyperlink"/>
              </w:rPr>
              <w:t>LIST OF TABLES</w:t>
            </w:r>
            <w:r w:rsidR="00B14805" w:rsidRPr="00C55700">
              <w:rPr>
                <w:webHidden/>
              </w:rPr>
              <w:tab/>
            </w:r>
            <w:r w:rsidR="00B14805" w:rsidRPr="00C55700">
              <w:rPr>
                <w:webHidden/>
              </w:rPr>
              <w:fldChar w:fldCharType="begin"/>
            </w:r>
            <w:r w:rsidR="00B14805" w:rsidRPr="00C55700">
              <w:rPr>
                <w:webHidden/>
              </w:rPr>
              <w:instrText xml:space="preserve"> PAGEREF _Toc97794522 \h </w:instrText>
            </w:r>
            <w:r w:rsidR="00B14805" w:rsidRPr="00C55700">
              <w:rPr>
                <w:webHidden/>
              </w:rPr>
            </w:r>
            <w:r w:rsidR="00B14805" w:rsidRPr="00C55700">
              <w:rPr>
                <w:webHidden/>
              </w:rPr>
              <w:fldChar w:fldCharType="separate"/>
            </w:r>
            <w:r w:rsidR="00A864C9">
              <w:rPr>
                <w:webHidden/>
              </w:rPr>
              <w:t>ii</w:t>
            </w:r>
            <w:r w:rsidR="00B14805" w:rsidRPr="00C55700">
              <w:rPr>
                <w:webHidden/>
              </w:rPr>
              <w:fldChar w:fldCharType="end"/>
            </w:r>
          </w:hyperlink>
        </w:p>
        <w:p w:rsidR="00B14805" w:rsidRPr="00C55700" w:rsidRDefault="007112B6">
          <w:pPr>
            <w:pStyle w:val="TOC1"/>
            <w:rPr>
              <w:rFonts w:asciiTheme="minorHAnsi" w:eastAsiaTheme="minorEastAsia" w:hAnsiTheme="minorHAnsi" w:cstheme="minorBidi"/>
              <w:b w:val="0"/>
              <w:sz w:val="22"/>
              <w:szCs w:val="22"/>
              <w:lang w:val="en-GB" w:eastAsia="en-GB"/>
            </w:rPr>
          </w:pPr>
          <w:hyperlink w:anchor="_Toc97794533" w:history="1">
            <w:r w:rsidR="00B14805" w:rsidRPr="00C55700">
              <w:rPr>
                <w:rStyle w:val="Hyperlink"/>
              </w:rPr>
              <w:t>ABBREVIATION</w:t>
            </w:r>
            <w:r w:rsidR="00B14805" w:rsidRPr="00C55700">
              <w:rPr>
                <w:webHidden/>
              </w:rPr>
              <w:tab/>
            </w:r>
            <w:r w:rsidR="00B14805" w:rsidRPr="00C55700">
              <w:rPr>
                <w:webHidden/>
              </w:rPr>
              <w:fldChar w:fldCharType="begin"/>
            </w:r>
            <w:r w:rsidR="00B14805" w:rsidRPr="00C55700">
              <w:rPr>
                <w:webHidden/>
              </w:rPr>
              <w:instrText xml:space="preserve"> PAGEREF _Toc97794533 \h </w:instrText>
            </w:r>
            <w:r w:rsidR="00B14805" w:rsidRPr="00C55700">
              <w:rPr>
                <w:webHidden/>
              </w:rPr>
            </w:r>
            <w:r w:rsidR="00B14805" w:rsidRPr="00C55700">
              <w:rPr>
                <w:webHidden/>
              </w:rPr>
              <w:fldChar w:fldCharType="separate"/>
            </w:r>
            <w:r w:rsidR="00A864C9">
              <w:rPr>
                <w:webHidden/>
              </w:rPr>
              <w:t>iii</w:t>
            </w:r>
            <w:r w:rsidR="00B14805" w:rsidRPr="00C55700">
              <w:rPr>
                <w:webHidden/>
              </w:rPr>
              <w:fldChar w:fldCharType="end"/>
            </w:r>
          </w:hyperlink>
        </w:p>
        <w:p w:rsidR="00B14805" w:rsidRPr="00C55700" w:rsidRDefault="007112B6">
          <w:pPr>
            <w:pStyle w:val="TOC1"/>
            <w:rPr>
              <w:rFonts w:asciiTheme="minorHAnsi" w:eastAsiaTheme="minorEastAsia" w:hAnsiTheme="minorHAnsi" w:cstheme="minorBidi"/>
              <w:b w:val="0"/>
              <w:sz w:val="22"/>
              <w:szCs w:val="22"/>
              <w:lang w:val="en-GB" w:eastAsia="en-GB"/>
            </w:rPr>
          </w:pPr>
          <w:hyperlink w:anchor="_Toc97794535" w:history="1">
            <w:r w:rsidR="00B14805" w:rsidRPr="00C55700">
              <w:rPr>
                <w:rStyle w:val="Hyperlink"/>
              </w:rPr>
              <w:t>GENERAL INTRODUCTION</w:t>
            </w:r>
            <w:r w:rsidR="00B14805" w:rsidRPr="00C55700">
              <w:rPr>
                <w:webHidden/>
              </w:rPr>
              <w:tab/>
            </w:r>
            <w:r w:rsidR="00B14805" w:rsidRPr="00C55700">
              <w:rPr>
                <w:webHidden/>
              </w:rPr>
              <w:fldChar w:fldCharType="begin"/>
            </w:r>
            <w:r w:rsidR="00B14805" w:rsidRPr="00C55700">
              <w:rPr>
                <w:webHidden/>
              </w:rPr>
              <w:instrText xml:space="preserve"> PAGEREF _Toc97794535 \h </w:instrText>
            </w:r>
            <w:r w:rsidR="00B14805" w:rsidRPr="00C55700">
              <w:rPr>
                <w:webHidden/>
              </w:rPr>
            </w:r>
            <w:r w:rsidR="00B14805" w:rsidRPr="00C55700">
              <w:rPr>
                <w:webHidden/>
              </w:rPr>
              <w:fldChar w:fldCharType="separate"/>
            </w:r>
            <w:r w:rsidR="00A864C9">
              <w:rPr>
                <w:webHidden/>
              </w:rPr>
              <w:t>1</w:t>
            </w:r>
            <w:r w:rsidR="00B14805" w:rsidRPr="00C55700">
              <w:rPr>
                <w:webHidden/>
              </w:rPr>
              <w:fldChar w:fldCharType="end"/>
            </w:r>
          </w:hyperlink>
        </w:p>
        <w:p w:rsidR="00B14805" w:rsidRPr="00C55700" w:rsidRDefault="007112B6">
          <w:pPr>
            <w:pStyle w:val="TOC2"/>
            <w:rPr>
              <w:rFonts w:asciiTheme="minorHAnsi" w:eastAsiaTheme="minorEastAsia" w:hAnsiTheme="minorHAnsi" w:cstheme="minorBidi"/>
              <w:b w:val="0"/>
              <w:sz w:val="22"/>
              <w:szCs w:val="22"/>
              <w:lang w:eastAsia="en-GB"/>
            </w:rPr>
          </w:pPr>
          <w:hyperlink w:anchor="_Toc97794536" w:history="1">
            <w:r w:rsidR="00B14805" w:rsidRPr="00C55700">
              <w:rPr>
                <w:rStyle w:val="Hyperlink"/>
                <w:b w:val="0"/>
              </w:rPr>
              <w:t>1.1 Background</w:t>
            </w:r>
            <w:r w:rsidR="00B14805" w:rsidRPr="00C55700">
              <w:rPr>
                <w:b w:val="0"/>
                <w:webHidden/>
              </w:rPr>
              <w:tab/>
            </w:r>
            <w:r w:rsidR="00B14805" w:rsidRPr="00C55700">
              <w:rPr>
                <w:b w:val="0"/>
                <w:webHidden/>
              </w:rPr>
              <w:fldChar w:fldCharType="begin"/>
            </w:r>
            <w:r w:rsidR="00B14805" w:rsidRPr="00C55700">
              <w:rPr>
                <w:b w:val="0"/>
                <w:webHidden/>
              </w:rPr>
              <w:instrText xml:space="preserve"> PAGEREF _Toc97794536 \h </w:instrText>
            </w:r>
            <w:r w:rsidR="00B14805" w:rsidRPr="00C55700">
              <w:rPr>
                <w:b w:val="0"/>
                <w:webHidden/>
              </w:rPr>
            </w:r>
            <w:r w:rsidR="00B14805" w:rsidRPr="00C55700">
              <w:rPr>
                <w:b w:val="0"/>
                <w:webHidden/>
              </w:rPr>
              <w:fldChar w:fldCharType="separate"/>
            </w:r>
            <w:r w:rsidR="00A864C9">
              <w:rPr>
                <w:b w:val="0"/>
                <w:webHidden/>
              </w:rPr>
              <w:t>1</w:t>
            </w:r>
            <w:r w:rsidR="00B14805" w:rsidRPr="00C55700">
              <w:rPr>
                <w:b w:val="0"/>
                <w:webHidden/>
              </w:rPr>
              <w:fldChar w:fldCharType="end"/>
            </w:r>
          </w:hyperlink>
        </w:p>
        <w:p w:rsidR="00B14805" w:rsidRPr="00C55700" w:rsidRDefault="007112B6">
          <w:pPr>
            <w:pStyle w:val="TOC2"/>
            <w:rPr>
              <w:rFonts w:asciiTheme="minorHAnsi" w:eastAsiaTheme="minorEastAsia" w:hAnsiTheme="minorHAnsi" w:cstheme="minorBidi"/>
              <w:b w:val="0"/>
              <w:sz w:val="22"/>
              <w:szCs w:val="22"/>
              <w:lang w:eastAsia="en-GB"/>
            </w:rPr>
          </w:pPr>
          <w:hyperlink w:anchor="_Toc97794537" w:history="1">
            <w:r w:rsidR="00B14805" w:rsidRPr="00C55700">
              <w:rPr>
                <w:rStyle w:val="Hyperlink"/>
                <w:b w:val="0"/>
              </w:rPr>
              <w:t>1.2 Purpose of Monitoring and Evaluation for the year 2021</w:t>
            </w:r>
            <w:r w:rsidR="00B14805" w:rsidRPr="00C55700">
              <w:rPr>
                <w:b w:val="0"/>
                <w:webHidden/>
              </w:rPr>
              <w:tab/>
            </w:r>
            <w:r w:rsidR="00B14805" w:rsidRPr="00C55700">
              <w:rPr>
                <w:b w:val="0"/>
                <w:webHidden/>
              </w:rPr>
              <w:fldChar w:fldCharType="begin"/>
            </w:r>
            <w:r w:rsidR="00B14805" w:rsidRPr="00C55700">
              <w:rPr>
                <w:b w:val="0"/>
                <w:webHidden/>
              </w:rPr>
              <w:instrText xml:space="preserve"> PAGEREF _Toc97794537 \h </w:instrText>
            </w:r>
            <w:r w:rsidR="00B14805" w:rsidRPr="00C55700">
              <w:rPr>
                <w:b w:val="0"/>
                <w:webHidden/>
              </w:rPr>
            </w:r>
            <w:r w:rsidR="00B14805" w:rsidRPr="00C55700">
              <w:rPr>
                <w:b w:val="0"/>
                <w:webHidden/>
              </w:rPr>
              <w:fldChar w:fldCharType="separate"/>
            </w:r>
            <w:r w:rsidR="00A864C9">
              <w:rPr>
                <w:b w:val="0"/>
                <w:webHidden/>
              </w:rPr>
              <w:t>1</w:t>
            </w:r>
            <w:r w:rsidR="00B14805" w:rsidRPr="00C55700">
              <w:rPr>
                <w:b w:val="0"/>
                <w:webHidden/>
              </w:rPr>
              <w:fldChar w:fldCharType="end"/>
            </w:r>
          </w:hyperlink>
        </w:p>
        <w:p w:rsidR="00B14805" w:rsidRPr="00C55700" w:rsidRDefault="007112B6">
          <w:pPr>
            <w:pStyle w:val="TOC2"/>
            <w:rPr>
              <w:rFonts w:asciiTheme="minorHAnsi" w:eastAsiaTheme="minorEastAsia" w:hAnsiTheme="minorHAnsi" w:cstheme="minorBidi"/>
              <w:b w:val="0"/>
              <w:sz w:val="22"/>
              <w:szCs w:val="22"/>
              <w:lang w:eastAsia="en-GB"/>
            </w:rPr>
          </w:pPr>
          <w:hyperlink w:anchor="_Toc97794538" w:history="1">
            <w:r w:rsidR="00B14805" w:rsidRPr="00C55700">
              <w:rPr>
                <w:rStyle w:val="Hyperlink"/>
                <w:b w:val="0"/>
              </w:rPr>
              <w:t>1.3 Process Involved in the Preparation of the Report</w:t>
            </w:r>
            <w:r w:rsidR="00B14805" w:rsidRPr="00C55700">
              <w:rPr>
                <w:b w:val="0"/>
                <w:webHidden/>
              </w:rPr>
              <w:tab/>
            </w:r>
            <w:r w:rsidR="00B14805" w:rsidRPr="00C55700">
              <w:rPr>
                <w:b w:val="0"/>
                <w:webHidden/>
              </w:rPr>
              <w:fldChar w:fldCharType="begin"/>
            </w:r>
            <w:r w:rsidR="00B14805" w:rsidRPr="00C55700">
              <w:rPr>
                <w:b w:val="0"/>
                <w:webHidden/>
              </w:rPr>
              <w:instrText xml:space="preserve"> PAGEREF _Toc97794538 \h </w:instrText>
            </w:r>
            <w:r w:rsidR="00B14805" w:rsidRPr="00C55700">
              <w:rPr>
                <w:b w:val="0"/>
                <w:webHidden/>
              </w:rPr>
            </w:r>
            <w:r w:rsidR="00B14805" w:rsidRPr="00C55700">
              <w:rPr>
                <w:b w:val="0"/>
                <w:webHidden/>
              </w:rPr>
              <w:fldChar w:fldCharType="separate"/>
            </w:r>
            <w:r w:rsidR="00A864C9">
              <w:rPr>
                <w:b w:val="0"/>
                <w:webHidden/>
              </w:rPr>
              <w:t>3</w:t>
            </w:r>
            <w:r w:rsidR="00B14805" w:rsidRPr="00C55700">
              <w:rPr>
                <w:b w:val="0"/>
                <w:webHidden/>
              </w:rPr>
              <w:fldChar w:fldCharType="end"/>
            </w:r>
          </w:hyperlink>
        </w:p>
        <w:p w:rsidR="00B14805" w:rsidRPr="00C55700" w:rsidRDefault="007112B6" w:rsidP="00B14805">
          <w:pPr>
            <w:pStyle w:val="TOC2"/>
            <w:jc w:val="left"/>
            <w:rPr>
              <w:rFonts w:asciiTheme="minorHAnsi" w:eastAsiaTheme="minorEastAsia" w:hAnsiTheme="minorHAnsi" w:cstheme="minorBidi"/>
              <w:b w:val="0"/>
              <w:sz w:val="22"/>
              <w:szCs w:val="22"/>
              <w:lang w:eastAsia="en-GB"/>
            </w:rPr>
          </w:pPr>
          <w:hyperlink w:anchor="_Toc97794539" w:history="1">
            <w:r w:rsidR="00B14805" w:rsidRPr="00C55700">
              <w:rPr>
                <w:rStyle w:val="Hyperlink"/>
                <w:b w:val="0"/>
              </w:rPr>
              <w:t>1.4 Summary of Achievements and Challenges with the implementation of the MMTDP</w:t>
            </w:r>
            <w:r w:rsidR="00B14805" w:rsidRPr="00C55700">
              <w:rPr>
                <w:b w:val="0"/>
                <w:webHidden/>
              </w:rPr>
              <w:tab/>
            </w:r>
            <w:r w:rsidR="00B14805" w:rsidRPr="00C55700">
              <w:rPr>
                <w:b w:val="0"/>
                <w:webHidden/>
              </w:rPr>
              <w:fldChar w:fldCharType="begin"/>
            </w:r>
            <w:r w:rsidR="00B14805" w:rsidRPr="00C55700">
              <w:rPr>
                <w:b w:val="0"/>
                <w:webHidden/>
              </w:rPr>
              <w:instrText xml:space="preserve"> PAGEREF _Toc97794539 \h </w:instrText>
            </w:r>
            <w:r w:rsidR="00B14805" w:rsidRPr="00C55700">
              <w:rPr>
                <w:b w:val="0"/>
                <w:webHidden/>
              </w:rPr>
            </w:r>
            <w:r w:rsidR="00B14805" w:rsidRPr="00C55700">
              <w:rPr>
                <w:b w:val="0"/>
                <w:webHidden/>
              </w:rPr>
              <w:fldChar w:fldCharType="separate"/>
            </w:r>
            <w:r w:rsidR="00A864C9">
              <w:rPr>
                <w:b w:val="0"/>
                <w:webHidden/>
              </w:rPr>
              <w:t>2</w:t>
            </w:r>
            <w:r w:rsidR="00B14805" w:rsidRPr="00C55700">
              <w:rPr>
                <w:b w:val="0"/>
                <w:webHidden/>
              </w:rPr>
              <w:fldChar w:fldCharType="end"/>
            </w:r>
          </w:hyperlink>
        </w:p>
        <w:p w:rsidR="00B14805" w:rsidRPr="00C55700" w:rsidRDefault="007112B6" w:rsidP="00F83923">
          <w:pPr>
            <w:pStyle w:val="TOC2"/>
            <w:rPr>
              <w:rFonts w:asciiTheme="minorHAnsi" w:eastAsiaTheme="minorEastAsia" w:hAnsiTheme="minorHAnsi" w:cstheme="minorBidi"/>
              <w:b w:val="0"/>
              <w:sz w:val="22"/>
              <w:szCs w:val="22"/>
              <w:lang w:eastAsia="en-GB"/>
            </w:rPr>
          </w:pPr>
          <w:hyperlink w:anchor="_Toc97794540" w:history="1">
            <w:r w:rsidR="00B14805" w:rsidRPr="00C55700">
              <w:rPr>
                <w:rStyle w:val="Hyperlink"/>
                <w:b w:val="0"/>
              </w:rPr>
              <w:t>1.5 Challenges Faced by the Assembly in the Implementation of the DMTDP (2018 – 2021)</w:t>
            </w:r>
            <w:r w:rsidR="00B14805" w:rsidRPr="00C55700">
              <w:rPr>
                <w:b w:val="0"/>
                <w:webHidden/>
              </w:rPr>
              <w:tab/>
            </w:r>
            <w:r w:rsidR="00B14805" w:rsidRPr="00C55700">
              <w:rPr>
                <w:b w:val="0"/>
                <w:webHidden/>
              </w:rPr>
              <w:fldChar w:fldCharType="begin"/>
            </w:r>
            <w:r w:rsidR="00B14805" w:rsidRPr="00C55700">
              <w:rPr>
                <w:b w:val="0"/>
                <w:webHidden/>
              </w:rPr>
              <w:instrText xml:space="preserve"> PAGEREF _Toc97794540 \h </w:instrText>
            </w:r>
            <w:r w:rsidR="00B14805" w:rsidRPr="00C55700">
              <w:rPr>
                <w:b w:val="0"/>
                <w:webHidden/>
              </w:rPr>
            </w:r>
            <w:r w:rsidR="00B14805" w:rsidRPr="00C55700">
              <w:rPr>
                <w:b w:val="0"/>
                <w:webHidden/>
              </w:rPr>
              <w:fldChar w:fldCharType="separate"/>
            </w:r>
            <w:r w:rsidR="00A864C9">
              <w:rPr>
                <w:b w:val="0"/>
                <w:webHidden/>
              </w:rPr>
              <w:t>3</w:t>
            </w:r>
            <w:r w:rsidR="00B14805" w:rsidRPr="00C55700">
              <w:rPr>
                <w:b w:val="0"/>
                <w:webHidden/>
              </w:rPr>
              <w:fldChar w:fldCharType="end"/>
            </w:r>
          </w:hyperlink>
        </w:p>
        <w:p w:rsidR="00B14805" w:rsidRPr="00C55700" w:rsidRDefault="007112B6">
          <w:pPr>
            <w:pStyle w:val="TOC1"/>
            <w:rPr>
              <w:rFonts w:asciiTheme="minorHAnsi" w:eastAsiaTheme="minorEastAsia" w:hAnsiTheme="minorHAnsi" w:cstheme="minorBidi"/>
              <w:b w:val="0"/>
              <w:sz w:val="22"/>
              <w:szCs w:val="22"/>
              <w:lang w:val="en-GB" w:eastAsia="en-GB"/>
            </w:rPr>
          </w:pPr>
          <w:hyperlink w:anchor="_Toc97794542" w:history="1">
            <w:r w:rsidR="00B14805" w:rsidRPr="00C55700">
              <w:rPr>
                <w:rStyle w:val="Hyperlink"/>
              </w:rPr>
              <w:t>MONITORING AND EVALUATION ACTIVITIES REPORT</w:t>
            </w:r>
            <w:r w:rsidR="00B14805" w:rsidRPr="00C55700">
              <w:rPr>
                <w:webHidden/>
              </w:rPr>
              <w:tab/>
            </w:r>
            <w:r w:rsidR="00B14805" w:rsidRPr="00C55700">
              <w:rPr>
                <w:webHidden/>
              </w:rPr>
              <w:fldChar w:fldCharType="begin"/>
            </w:r>
            <w:r w:rsidR="00B14805" w:rsidRPr="00C55700">
              <w:rPr>
                <w:webHidden/>
              </w:rPr>
              <w:instrText xml:space="preserve"> PAGEREF _Toc97794542 \h </w:instrText>
            </w:r>
            <w:r w:rsidR="00B14805" w:rsidRPr="00C55700">
              <w:rPr>
                <w:webHidden/>
              </w:rPr>
            </w:r>
            <w:r w:rsidR="00B14805" w:rsidRPr="00C55700">
              <w:rPr>
                <w:webHidden/>
              </w:rPr>
              <w:fldChar w:fldCharType="separate"/>
            </w:r>
            <w:r w:rsidR="00A864C9">
              <w:rPr>
                <w:webHidden/>
              </w:rPr>
              <w:t>5</w:t>
            </w:r>
            <w:r w:rsidR="00B14805" w:rsidRPr="00C55700">
              <w:rPr>
                <w:webHidden/>
              </w:rPr>
              <w:fldChar w:fldCharType="end"/>
            </w:r>
          </w:hyperlink>
        </w:p>
        <w:p w:rsidR="00B14805" w:rsidRPr="00C55700" w:rsidRDefault="007112B6">
          <w:pPr>
            <w:pStyle w:val="TOC2"/>
            <w:rPr>
              <w:rFonts w:asciiTheme="minorHAnsi" w:eastAsiaTheme="minorEastAsia" w:hAnsiTheme="minorHAnsi" w:cstheme="minorBidi"/>
              <w:b w:val="0"/>
              <w:sz w:val="22"/>
              <w:szCs w:val="22"/>
              <w:lang w:eastAsia="en-GB"/>
            </w:rPr>
          </w:pPr>
          <w:hyperlink w:anchor="_Toc97794543" w:history="1">
            <w:r w:rsidR="00B14805" w:rsidRPr="00C55700">
              <w:rPr>
                <w:rStyle w:val="Hyperlink"/>
                <w:b w:val="0"/>
              </w:rPr>
              <w:t>2.1 Introduction</w:t>
            </w:r>
            <w:r w:rsidR="00B14805" w:rsidRPr="00C55700">
              <w:rPr>
                <w:b w:val="0"/>
                <w:webHidden/>
              </w:rPr>
              <w:tab/>
            </w:r>
            <w:r w:rsidR="00B14805" w:rsidRPr="00C55700">
              <w:rPr>
                <w:b w:val="0"/>
                <w:webHidden/>
              </w:rPr>
              <w:fldChar w:fldCharType="begin"/>
            </w:r>
            <w:r w:rsidR="00B14805" w:rsidRPr="00C55700">
              <w:rPr>
                <w:b w:val="0"/>
                <w:webHidden/>
              </w:rPr>
              <w:instrText xml:space="preserve"> PAGEREF _Toc97794543 \h </w:instrText>
            </w:r>
            <w:r w:rsidR="00B14805" w:rsidRPr="00C55700">
              <w:rPr>
                <w:b w:val="0"/>
                <w:webHidden/>
              </w:rPr>
            </w:r>
            <w:r w:rsidR="00B14805" w:rsidRPr="00C55700">
              <w:rPr>
                <w:b w:val="0"/>
                <w:webHidden/>
              </w:rPr>
              <w:fldChar w:fldCharType="separate"/>
            </w:r>
            <w:r w:rsidR="00A864C9">
              <w:rPr>
                <w:b w:val="0"/>
                <w:webHidden/>
              </w:rPr>
              <w:t>5</w:t>
            </w:r>
            <w:r w:rsidR="00B14805" w:rsidRPr="00C55700">
              <w:rPr>
                <w:b w:val="0"/>
                <w:webHidden/>
              </w:rPr>
              <w:fldChar w:fldCharType="end"/>
            </w:r>
          </w:hyperlink>
        </w:p>
        <w:p w:rsidR="00B14805" w:rsidRPr="00C55700" w:rsidRDefault="007112B6">
          <w:pPr>
            <w:pStyle w:val="TOC2"/>
            <w:rPr>
              <w:rFonts w:asciiTheme="minorHAnsi" w:eastAsiaTheme="minorEastAsia" w:hAnsiTheme="minorHAnsi" w:cstheme="minorBidi"/>
              <w:b w:val="0"/>
              <w:sz w:val="22"/>
              <w:szCs w:val="22"/>
              <w:lang w:eastAsia="en-GB"/>
            </w:rPr>
          </w:pPr>
          <w:hyperlink w:anchor="_Toc97794544" w:history="1">
            <w:r w:rsidR="00B14805" w:rsidRPr="00C55700">
              <w:rPr>
                <w:rStyle w:val="Hyperlink"/>
                <w:b w:val="0"/>
              </w:rPr>
              <w:t>2.2 Programme/project status for the year 2021</w:t>
            </w:r>
            <w:r w:rsidR="00B14805" w:rsidRPr="00C55700">
              <w:rPr>
                <w:b w:val="0"/>
                <w:webHidden/>
              </w:rPr>
              <w:tab/>
            </w:r>
            <w:r w:rsidR="00B14805" w:rsidRPr="00C55700">
              <w:rPr>
                <w:b w:val="0"/>
                <w:webHidden/>
              </w:rPr>
              <w:fldChar w:fldCharType="begin"/>
            </w:r>
            <w:r w:rsidR="00B14805" w:rsidRPr="00C55700">
              <w:rPr>
                <w:b w:val="0"/>
                <w:webHidden/>
              </w:rPr>
              <w:instrText xml:space="preserve"> PAGEREF _Toc97794544 \h </w:instrText>
            </w:r>
            <w:r w:rsidR="00B14805" w:rsidRPr="00C55700">
              <w:rPr>
                <w:b w:val="0"/>
                <w:webHidden/>
              </w:rPr>
            </w:r>
            <w:r w:rsidR="00B14805" w:rsidRPr="00C55700">
              <w:rPr>
                <w:b w:val="0"/>
                <w:webHidden/>
              </w:rPr>
              <w:fldChar w:fldCharType="separate"/>
            </w:r>
            <w:r w:rsidR="00A864C9">
              <w:rPr>
                <w:b w:val="0"/>
                <w:webHidden/>
              </w:rPr>
              <w:t>5</w:t>
            </w:r>
            <w:r w:rsidR="00B14805" w:rsidRPr="00C55700">
              <w:rPr>
                <w:b w:val="0"/>
                <w:webHidden/>
              </w:rPr>
              <w:fldChar w:fldCharType="end"/>
            </w:r>
          </w:hyperlink>
        </w:p>
        <w:p w:rsidR="00B14805" w:rsidRPr="00C55700" w:rsidRDefault="007112B6">
          <w:pPr>
            <w:pStyle w:val="TOC2"/>
            <w:rPr>
              <w:rFonts w:asciiTheme="minorHAnsi" w:eastAsiaTheme="minorEastAsia" w:hAnsiTheme="minorHAnsi" w:cstheme="minorBidi"/>
              <w:b w:val="0"/>
              <w:sz w:val="22"/>
              <w:szCs w:val="22"/>
              <w:lang w:eastAsia="en-GB"/>
            </w:rPr>
          </w:pPr>
          <w:hyperlink w:anchor="_Toc97794545" w:history="1">
            <w:r w:rsidR="00B14805" w:rsidRPr="00C55700">
              <w:rPr>
                <w:rStyle w:val="Hyperlink"/>
                <w:b w:val="0"/>
              </w:rPr>
              <w:t>2.3 Update on Funding Sources and Disbursements</w:t>
            </w:r>
            <w:r w:rsidR="00B14805" w:rsidRPr="00C55700">
              <w:rPr>
                <w:b w:val="0"/>
                <w:webHidden/>
              </w:rPr>
              <w:tab/>
            </w:r>
            <w:r w:rsidR="00B14805" w:rsidRPr="00C55700">
              <w:rPr>
                <w:b w:val="0"/>
                <w:webHidden/>
              </w:rPr>
              <w:fldChar w:fldCharType="begin"/>
            </w:r>
            <w:r w:rsidR="00B14805" w:rsidRPr="00C55700">
              <w:rPr>
                <w:b w:val="0"/>
                <w:webHidden/>
              </w:rPr>
              <w:instrText xml:space="preserve"> PAGEREF _Toc97794545 \h </w:instrText>
            </w:r>
            <w:r w:rsidR="00B14805" w:rsidRPr="00C55700">
              <w:rPr>
                <w:b w:val="0"/>
                <w:webHidden/>
              </w:rPr>
            </w:r>
            <w:r w:rsidR="00B14805" w:rsidRPr="00C55700">
              <w:rPr>
                <w:b w:val="0"/>
                <w:webHidden/>
              </w:rPr>
              <w:fldChar w:fldCharType="separate"/>
            </w:r>
            <w:r w:rsidR="00A864C9">
              <w:rPr>
                <w:b w:val="0"/>
                <w:webHidden/>
              </w:rPr>
              <w:t>21</w:t>
            </w:r>
            <w:r w:rsidR="00B14805" w:rsidRPr="00C55700">
              <w:rPr>
                <w:b w:val="0"/>
                <w:webHidden/>
              </w:rPr>
              <w:fldChar w:fldCharType="end"/>
            </w:r>
          </w:hyperlink>
        </w:p>
        <w:p w:rsidR="00B14805" w:rsidRPr="00C55700" w:rsidRDefault="007112B6">
          <w:pPr>
            <w:pStyle w:val="TOC2"/>
            <w:rPr>
              <w:rFonts w:asciiTheme="minorHAnsi" w:eastAsiaTheme="minorEastAsia" w:hAnsiTheme="minorHAnsi" w:cstheme="minorBidi"/>
              <w:b w:val="0"/>
              <w:sz w:val="22"/>
              <w:szCs w:val="22"/>
              <w:lang w:eastAsia="en-GB"/>
            </w:rPr>
          </w:pPr>
          <w:hyperlink w:anchor="_Toc97794549" w:history="1">
            <w:r w:rsidR="00B14805" w:rsidRPr="00C55700">
              <w:rPr>
                <w:rStyle w:val="Hyperlink"/>
                <w:b w:val="0"/>
              </w:rPr>
              <w:t>2.4 Analysis on Core and District Specific Indicators</w:t>
            </w:r>
            <w:r w:rsidR="00B14805" w:rsidRPr="00C55700">
              <w:rPr>
                <w:b w:val="0"/>
                <w:webHidden/>
              </w:rPr>
              <w:tab/>
            </w:r>
            <w:r w:rsidR="00B14805" w:rsidRPr="00C55700">
              <w:rPr>
                <w:b w:val="0"/>
                <w:webHidden/>
              </w:rPr>
              <w:fldChar w:fldCharType="begin"/>
            </w:r>
            <w:r w:rsidR="00B14805" w:rsidRPr="00C55700">
              <w:rPr>
                <w:b w:val="0"/>
                <w:webHidden/>
              </w:rPr>
              <w:instrText xml:space="preserve"> PAGEREF _Toc97794549 \h </w:instrText>
            </w:r>
            <w:r w:rsidR="00B14805" w:rsidRPr="00C55700">
              <w:rPr>
                <w:b w:val="0"/>
                <w:webHidden/>
              </w:rPr>
            </w:r>
            <w:r w:rsidR="00B14805" w:rsidRPr="00C55700">
              <w:rPr>
                <w:b w:val="0"/>
                <w:webHidden/>
              </w:rPr>
              <w:fldChar w:fldCharType="separate"/>
            </w:r>
            <w:r w:rsidR="00A864C9">
              <w:rPr>
                <w:b w:val="0"/>
                <w:webHidden/>
              </w:rPr>
              <w:t>27</w:t>
            </w:r>
            <w:r w:rsidR="00B14805" w:rsidRPr="00C55700">
              <w:rPr>
                <w:b w:val="0"/>
                <w:webHidden/>
              </w:rPr>
              <w:fldChar w:fldCharType="end"/>
            </w:r>
          </w:hyperlink>
        </w:p>
        <w:p w:rsidR="00B14805" w:rsidRPr="00C55700" w:rsidRDefault="007112B6">
          <w:pPr>
            <w:pStyle w:val="TOC2"/>
            <w:rPr>
              <w:rFonts w:asciiTheme="minorHAnsi" w:eastAsiaTheme="minorEastAsia" w:hAnsiTheme="minorHAnsi" w:cstheme="minorBidi"/>
              <w:b w:val="0"/>
              <w:sz w:val="22"/>
              <w:szCs w:val="22"/>
              <w:lang w:eastAsia="en-GB"/>
            </w:rPr>
          </w:pPr>
          <w:hyperlink w:anchor="_Toc97794550" w:history="1">
            <w:r w:rsidR="00B14805" w:rsidRPr="00C55700">
              <w:rPr>
                <w:rStyle w:val="Hyperlink"/>
                <w:b w:val="0"/>
              </w:rPr>
              <w:t>Table 2.5: Performance of Municipal specific indicators</w:t>
            </w:r>
            <w:r w:rsidR="00B14805" w:rsidRPr="00C55700">
              <w:rPr>
                <w:b w:val="0"/>
                <w:webHidden/>
              </w:rPr>
              <w:tab/>
            </w:r>
            <w:r w:rsidR="00B14805" w:rsidRPr="00C55700">
              <w:rPr>
                <w:b w:val="0"/>
                <w:webHidden/>
              </w:rPr>
              <w:fldChar w:fldCharType="begin"/>
            </w:r>
            <w:r w:rsidR="00B14805" w:rsidRPr="00C55700">
              <w:rPr>
                <w:b w:val="0"/>
                <w:webHidden/>
              </w:rPr>
              <w:instrText xml:space="preserve"> PAGEREF _Toc97794550 \h </w:instrText>
            </w:r>
            <w:r w:rsidR="00B14805" w:rsidRPr="00C55700">
              <w:rPr>
                <w:b w:val="0"/>
                <w:webHidden/>
              </w:rPr>
            </w:r>
            <w:r w:rsidR="00B14805" w:rsidRPr="00C55700">
              <w:rPr>
                <w:b w:val="0"/>
                <w:webHidden/>
              </w:rPr>
              <w:fldChar w:fldCharType="separate"/>
            </w:r>
            <w:r w:rsidR="00A864C9">
              <w:rPr>
                <w:bCs/>
                <w:webHidden/>
                <w:lang w:val="en-US"/>
              </w:rPr>
              <w:t>Error! Bookmark not defined.</w:t>
            </w:r>
            <w:r w:rsidR="00B14805" w:rsidRPr="00C55700">
              <w:rPr>
                <w:b w:val="0"/>
                <w:webHidden/>
              </w:rPr>
              <w:fldChar w:fldCharType="end"/>
            </w:r>
          </w:hyperlink>
        </w:p>
        <w:p w:rsidR="00B14805" w:rsidRPr="00C55700" w:rsidRDefault="007112B6">
          <w:pPr>
            <w:pStyle w:val="TOC2"/>
            <w:rPr>
              <w:rFonts w:asciiTheme="minorHAnsi" w:eastAsiaTheme="minorEastAsia" w:hAnsiTheme="minorHAnsi" w:cstheme="minorBidi"/>
              <w:b w:val="0"/>
              <w:sz w:val="22"/>
              <w:szCs w:val="22"/>
              <w:lang w:eastAsia="en-GB"/>
            </w:rPr>
          </w:pPr>
          <w:hyperlink w:anchor="_Toc97794551" w:history="1">
            <w:r w:rsidR="00B14805" w:rsidRPr="00C55700">
              <w:rPr>
                <w:rStyle w:val="Hyperlink"/>
                <w:b w:val="0"/>
              </w:rPr>
              <w:t>2.5 Update on Critical Development and Poverty Issues in 2021</w:t>
            </w:r>
            <w:r w:rsidR="00B14805" w:rsidRPr="00C55700">
              <w:rPr>
                <w:b w:val="0"/>
                <w:webHidden/>
              </w:rPr>
              <w:tab/>
            </w:r>
            <w:r w:rsidR="00B14805" w:rsidRPr="00C55700">
              <w:rPr>
                <w:b w:val="0"/>
                <w:webHidden/>
              </w:rPr>
              <w:fldChar w:fldCharType="begin"/>
            </w:r>
            <w:r w:rsidR="00B14805" w:rsidRPr="00C55700">
              <w:rPr>
                <w:b w:val="0"/>
                <w:webHidden/>
              </w:rPr>
              <w:instrText xml:space="preserve"> PAGEREF _Toc97794551 \h </w:instrText>
            </w:r>
            <w:r w:rsidR="00B14805" w:rsidRPr="00C55700">
              <w:rPr>
                <w:b w:val="0"/>
                <w:webHidden/>
              </w:rPr>
            </w:r>
            <w:r w:rsidR="00B14805" w:rsidRPr="00C55700">
              <w:rPr>
                <w:b w:val="0"/>
                <w:webHidden/>
              </w:rPr>
              <w:fldChar w:fldCharType="separate"/>
            </w:r>
            <w:r w:rsidR="00A864C9">
              <w:rPr>
                <w:b w:val="0"/>
                <w:webHidden/>
              </w:rPr>
              <w:t>46</w:t>
            </w:r>
            <w:r w:rsidR="00B14805" w:rsidRPr="00C55700">
              <w:rPr>
                <w:b w:val="0"/>
                <w:webHidden/>
              </w:rPr>
              <w:fldChar w:fldCharType="end"/>
            </w:r>
          </w:hyperlink>
        </w:p>
        <w:p w:rsidR="00B14805" w:rsidRPr="00C55700" w:rsidRDefault="007112B6" w:rsidP="00B14805">
          <w:pPr>
            <w:pStyle w:val="TOC2"/>
            <w:rPr>
              <w:rFonts w:asciiTheme="minorHAnsi" w:eastAsiaTheme="minorEastAsia" w:hAnsiTheme="minorHAnsi" w:cstheme="minorBidi"/>
              <w:b w:val="0"/>
              <w:sz w:val="22"/>
              <w:szCs w:val="22"/>
              <w:lang w:eastAsia="en-GB"/>
            </w:rPr>
          </w:pPr>
          <w:hyperlink w:anchor="_Toc97794553" w:history="1">
            <w:r w:rsidR="00B14805" w:rsidRPr="00C55700">
              <w:rPr>
                <w:rStyle w:val="Hyperlink"/>
                <w:b w:val="0"/>
              </w:rPr>
              <w:t>2.6 Evaluations conducted; their findings and recommendations</w:t>
            </w:r>
            <w:r w:rsidR="00B14805" w:rsidRPr="00C55700">
              <w:rPr>
                <w:b w:val="0"/>
                <w:webHidden/>
              </w:rPr>
              <w:tab/>
            </w:r>
          </w:hyperlink>
          <w:r w:rsidR="009420C7">
            <w:rPr>
              <w:b w:val="0"/>
            </w:rPr>
            <w:t>34</w:t>
          </w:r>
          <w:hyperlink w:anchor="_Toc97794555" w:history="1"/>
        </w:p>
        <w:p w:rsidR="00B14805" w:rsidRPr="00C55700" w:rsidRDefault="007112B6" w:rsidP="00F83923">
          <w:pPr>
            <w:pStyle w:val="TOC2"/>
            <w:rPr>
              <w:rFonts w:asciiTheme="minorHAnsi" w:eastAsiaTheme="minorEastAsia" w:hAnsiTheme="minorHAnsi" w:cstheme="minorBidi"/>
              <w:b w:val="0"/>
              <w:sz w:val="22"/>
              <w:szCs w:val="22"/>
              <w:lang w:eastAsia="en-GB"/>
            </w:rPr>
          </w:pPr>
          <w:hyperlink w:anchor="_Toc97794556" w:history="1">
            <w:r w:rsidR="00B14805" w:rsidRPr="00C55700">
              <w:rPr>
                <w:rStyle w:val="Hyperlink"/>
                <w:b w:val="0"/>
              </w:rPr>
              <w:t>2.7 Participatory M&amp;E undertaken and their results</w:t>
            </w:r>
            <w:r w:rsidR="00B14805" w:rsidRPr="00C55700">
              <w:rPr>
                <w:b w:val="0"/>
                <w:webHidden/>
              </w:rPr>
              <w:tab/>
            </w:r>
          </w:hyperlink>
          <w:r w:rsidR="009420C7">
            <w:rPr>
              <w:b w:val="0"/>
            </w:rPr>
            <w:t>36</w:t>
          </w:r>
        </w:p>
        <w:p w:rsidR="00B14805" w:rsidRPr="00C55700" w:rsidRDefault="007112B6">
          <w:pPr>
            <w:pStyle w:val="TOC1"/>
            <w:rPr>
              <w:rFonts w:asciiTheme="minorHAnsi" w:eastAsiaTheme="minorEastAsia" w:hAnsiTheme="minorHAnsi" w:cstheme="minorBidi"/>
              <w:b w:val="0"/>
              <w:sz w:val="22"/>
              <w:szCs w:val="22"/>
              <w:lang w:val="en-GB" w:eastAsia="en-GB"/>
            </w:rPr>
          </w:pPr>
          <w:hyperlink w:anchor="_Toc97794559" w:history="1">
            <w:r w:rsidR="00B14805" w:rsidRPr="00C55700">
              <w:rPr>
                <w:rStyle w:val="Hyperlink"/>
              </w:rPr>
              <w:t>CONCLUSION AND RECOMMENDATIONS</w:t>
            </w:r>
            <w:r w:rsidR="00B14805" w:rsidRPr="00C55700">
              <w:rPr>
                <w:webHidden/>
              </w:rPr>
              <w:tab/>
            </w:r>
          </w:hyperlink>
          <w:r w:rsidR="00634655">
            <w:t>38</w:t>
          </w:r>
        </w:p>
        <w:p w:rsidR="00B14805" w:rsidRPr="00C55700" w:rsidRDefault="007112B6">
          <w:pPr>
            <w:pStyle w:val="TOC2"/>
            <w:rPr>
              <w:rFonts w:asciiTheme="minorHAnsi" w:eastAsiaTheme="minorEastAsia" w:hAnsiTheme="minorHAnsi" w:cstheme="minorBidi"/>
              <w:b w:val="0"/>
              <w:sz w:val="22"/>
              <w:szCs w:val="22"/>
              <w:lang w:eastAsia="en-GB"/>
            </w:rPr>
          </w:pPr>
          <w:hyperlink w:anchor="_Toc97794560" w:history="1">
            <w:r w:rsidR="00B14805" w:rsidRPr="00C55700">
              <w:rPr>
                <w:rStyle w:val="Hyperlink"/>
                <w:b w:val="0"/>
              </w:rPr>
              <w:t>3.0 Introduction</w:t>
            </w:r>
            <w:r w:rsidR="00B14805" w:rsidRPr="00C55700">
              <w:rPr>
                <w:b w:val="0"/>
                <w:webHidden/>
              </w:rPr>
              <w:tab/>
            </w:r>
          </w:hyperlink>
          <w:r w:rsidR="00634655">
            <w:rPr>
              <w:b w:val="0"/>
            </w:rPr>
            <w:t>38</w:t>
          </w:r>
        </w:p>
        <w:p w:rsidR="00B14805" w:rsidRPr="00C55700" w:rsidRDefault="007112B6" w:rsidP="00B14805">
          <w:pPr>
            <w:pStyle w:val="TOC2"/>
            <w:rPr>
              <w:rFonts w:asciiTheme="minorHAnsi" w:eastAsiaTheme="minorEastAsia" w:hAnsiTheme="minorHAnsi" w:cstheme="minorBidi"/>
              <w:b w:val="0"/>
              <w:sz w:val="22"/>
              <w:szCs w:val="22"/>
              <w:lang w:eastAsia="en-GB"/>
            </w:rPr>
          </w:pPr>
          <w:hyperlink w:anchor="_Toc97794562" w:history="1">
            <w:r w:rsidR="00B14805" w:rsidRPr="00C55700">
              <w:rPr>
                <w:rStyle w:val="Hyperlink"/>
                <w:b w:val="0"/>
              </w:rPr>
              <w:t>3.1 Summary of key issues addressed in 2021</w:t>
            </w:r>
            <w:r w:rsidR="00B14805" w:rsidRPr="00C55700">
              <w:rPr>
                <w:b w:val="0"/>
                <w:webHidden/>
              </w:rPr>
              <w:tab/>
            </w:r>
          </w:hyperlink>
          <w:r w:rsidR="00634655">
            <w:rPr>
              <w:b w:val="0"/>
            </w:rPr>
            <w:t>38</w:t>
          </w:r>
        </w:p>
        <w:p w:rsidR="00B14805" w:rsidRPr="00C55700" w:rsidRDefault="007112B6">
          <w:pPr>
            <w:pStyle w:val="TOC2"/>
            <w:tabs>
              <w:tab w:val="left" w:pos="880"/>
            </w:tabs>
            <w:rPr>
              <w:rFonts w:asciiTheme="minorHAnsi" w:eastAsiaTheme="minorEastAsia" w:hAnsiTheme="minorHAnsi" w:cstheme="minorBidi"/>
              <w:b w:val="0"/>
              <w:sz w:val="22"/>
              <w:szCs w:val="22"/>
              <w:lang w:eastAsia="en-GB"/>
            </w:rPr>
          </w:pPr>
          <w:hyperlink w:anchor="_Toc97794568" w:history="1">
            <w:r w:rsidR="00B14805" w:rsidRPr="00C55700">
              <w:rPr>
                <w:rStyle w:val="Hyperlink"/>
                <w:b w:val="0"/>
              </w:rPr>
              <w:t>3.2</w:t>
            </w:r>
            <w:r w:rsidR="00B14805" w:rsidRPr="00C55700">
              <w:rPr>
                <w:rFonts w:asciiTheme="minorHAnsi" w:eastAsiaTheme="minorEastAsia" w:hAnsiTheme="minorHAnsi" w:cstheme="minorBidi"/>
                <w:b w:val="0"/>
                <w:sz w:val="22"/>
                <w:szCs w:val="22"/>
                <w:lang w:eastAsia="en-GB"/>
              </w:rPr>
              <w:tab/>
            </w:r>
            <w:r w:rsidR="00B14805" w:rsidRPr="00C55700">
              <w:rPr>
                <w:rStyle w:val="Hyperlink"/>
                <w:b w:val="0"/>
              </w:rPr>
              <w:t>What needs to be addressed?</w:t>
            </w:r>
            <w:r w:rsidR="00B14805" w:rsidRPr="00C55700">
              <w:rPr>
                <w:b w:val="0"/>
                <w:webHidden/>
              </w:rPr>
              <w:tab/>
            </w:r>
          </w:hyperlink>
          <w:r w:rsidR="00634655">
            <w:rPr>
              <w:b w:val="0"/>
            </w:rPr>
            <w:t>38</w:t>
          </w:r>
        </w:p>
        <w:p w:rsidR="00B14805" w:rsidRPr="00C55700" w:rsidRDefault="007112B6">
          <w:pPr>
            <w:pStyle w:val="TOC2"/>
            <w:tabs>
              <w:tab w:val="left" w:pos="880"/>
            </w:tabs>
            <w:rPr>
              <w:rFonts w:asciiTheme="minorHAnsi" w:eastAsiaTheme="minorEastAsia" w:hAnsiTheme="minorHAnsi" w:cstheme="minorBidi"/>
              <w:b w:val="0"/>
              <w:sz w:val="22"/>
              <w:szCs w:val="22"/>
              <w:lang w:eastAsia="en-GB"/>
            </w:rPr>
          </w:pPr>
          <w:hyperlink w:anchor="_Toc97794579" w:history="1">
            <w:r w:rsidR="00B14805" w:rsidRPr="00C55700">
              <w:rPr>
                <w:rStyle w:val="Hyperlink"/>
                <w:b w:val="0"/>
              </w:rPr>
              <w:t>3.3</w:t>
            </w:r>
            <w:r w:rsidR="00B14805" w:rsidRPr="00C55700">
              <w:rPr>
                <w:rFonts w:asciiTheme="minorHAnsi" w:eastAsiaTheme="minorEastAsia" w:hAnsiTheme="minorHAnsi" w:cstheme="minorBidi"/>
                <w:b w:val="0"/>
                <w:sz w:val="22"/>
                <w:szCs w:val="22"/>
                <w:lang w:eastAsia="en-GB"/>
              </w:rPr>
              <w:tab/>
            </w:r>
            <w:r w:rsidR="00B14805" w:rsidRPr="00C55700">
              <w:rPr>
                <w:rStyle w:val="Hyperlink"/>
                <w:b w:val="0"/>
              </w:rPr>
              <w:t>Recommendations</w:t>
            </w:r>
            <w:r w:rsidR="00B14805" w:rsidRPr="00C55700">
              <w:rPr>
                <w:b w:val="0"/>
                <w:webHidden/>
              </w:rPr>
              <w:tab/>
            </w:r>
          </w:hyperlink>
          <w:r w:rsidR="00634655">
            <w:rPr>
              <w:b w:val="0"/>
            </w:rPr>
            <w:t>39</w:t>
          </w:r>
        </w:p>
        <w:p w:rsidR="004B303B" w:rsidRPr="00C55700" w:rsidRDefault="002B5D4B" w:rsidP="006137E3">
          <w:r w:rsidRPr="00C55700">
            <w:rPr>
              <w:b/>
              <w:bCs/>
              <w:noProof/>
            </w:rPr>
            <w:fldChar w:fldCharType="end"/>
          </w:r>
        </w:p>
      </w:sdtContent>
    </w:sdt>
    <w:p w:rsidR="002B5D4B" w:rsidRPr="00C55700" w:rsidRDefault="004B303B" w:rsidP="00A02B2A">
      <w:pPr>
        <w:pStyle w:val="Heading1"/>
      </w:pPr>
      <w:bookmarkStart w:id="2" w:name="_Toc97794522"/>
      <w:r w:rsidRPr="00C55700">
        <w:lastRenderedPageBreak/>
        <w:t>LIST OF TABLES</w:t>
      </w:r>
      <w:bookmarkEnd w:id="2"/>
    </w:p>
    <w:p w:rsidR="004B303B" w:rsidRPr="0048721F" w:rsidRDefault="004B303B" w:rsidP="00C322D3">
      <w:pPr>
        <w:pStyle w:val="Heading2"/>
        <w:rPr>
          <w:b/>
        </w:rPr>
      </w:pPr>
      <w:bookmarkStart w:id="3" w:name="_Toc95392654"/>
      <w:bookmarkStart w:id="4" w:name="_Toc97794523"/>
      <w:r w:rsidRPr="0048721F">
        <w:t>Table 1.1: Details on the Annual Action Plan Implemented</w:t>
      </w:r>
      <w:r w:rsidR="00444764" w:rsidRPr="0048721F">
        <w:tab/>
      </w:r>
      <w:r w:rsidR="00444764" w:rsidRPr="0048721F">
        <w:tab/>
      </w:r>
      <w:r w:rsidR="00444764" w:rsidRPr="0048721F">
        <w:tab/>
      </w:r>
      <w:bookmarkEnd w:id="3"/>
      <w:r w:rsidR="00464ED8" w:rsidRPr="0048721F">
        <w:t>3</w:t>
      </w:r>
      <w:bookmarkEnd w:id="4"/>
    </w:p>
    <w:p w:rsidR="004B303B" w:rsidRPr="0048721F" w:rsidRDefault="004B303B" w:rsidP="00C322D3">
      <w:pPr>
        <w:pStyle w:val="Heading2"/>
        <w:rPr>
          <w:b/>
        </w:rPr>
      </w:pPr>
      <w:bookmarkStart w:id="5" w:name="_Toc95392655"/>
      <w:bookmarkStart w:id="6" w:name="_Toc97794524"/>
      <w:r w:rsidRPr="0048721F">
        <w:t>Table 1.2: Proportion of AAP and overall MTDP implemented</w:t>
      </w:r>
      <w:r w:rsidR="00444764" w:rsidRPr="0048721F">
        <w:tab/>
      </w:r>
      <w:r w:rsidR="00444764" w:rsidRPr="0048721F">
        <w:tab/>
      </w:r>
      <w:r w:rsidR="00444764" w:rsidRPr="0048721F">
        <w:tab/>
      </w:r>
      <w:bookmarkEnd w:id="5"/>
      <w:r w:rsidR="00464ED8" w:rsidRPr="0048721F">
        <w:t>4</w:t>
      </w:r>
      <w:bookmarkEnd w:id="6"/>
    </w:p>
    <w:p w:rsidR="004B303B" w:rsidRPr="0048721F" w:rsidRDefault="004B303B" w:rsidP="00C322D3">
      <w:pPr>
        <w:pStyle w:val="Heading2"/>
        <w:rPr>
          <w:b/>
        </w:rPr>
      </w:pPr>
      <w:bookmarkStart w:id="7" w:name="_Toc95392656"/>
      <w:bookmarkStart w:id="8" w:name="_Toc97794525"/>
      <w:r w:rsidRPr="0048721F">
        <w:t>Table 2.1: Status of project implementation</w:t>
      </w:r>
      <w:r w:rsidR="00444764" w:rsidRPr="0048721F">
        <w:tab/>
      </w:r>
      <w:r w:rsidR="00444764" w:rsidRPr="0048721F">
        <w:tab/>
      </w:r>
      <w:r w:rsidR="00444764" w:rsidRPr="0048721F">
        <w:tab/>
      </w:r>
      <w:r w:rsidR="00444764" w:rsidRPr="0048721F">
        <w:tab/>
      </w:r>
      <w:r w:rsidR="00444764" w:rsidRPr="0048721F">
        <w:tab/>
      </w:r>
      <w:r w:rsidR="00444764" w:rsidRPr="0048721F">
        <w:tab/>
      </w:r>
      <w:bookmarkEnd w:id="7"/>
      <w:r w:rsidR="00464ED8" w:rsidRPr="0048721F">
        <w:t>6</w:t>
      </w:r>
      <w:bookmarkEnd w:id="8"/>
      <w:r w:rsidRPr="0048721F">
        <w:t xml:space="preserve"> </w:t>
      </w:r>
    </w:p>
    <w:p w:rsidR="004B303B" w:rsidRPr="0048721F" w:rsidRDefault="004B303B" w:rsidP="00C322D3">
      <w:pPr>
        <w:pStyle w:val="Heading2"/>
        <w:rPr>
          <w:b/>
        </w:rPr>
      </w:pPr>
      <w:bookmarkStart w:id="9" w:name="_Toc95392657"/>
      <w:bookmarkStart w:id="10" w:name="_Toc97794526"/>
      <w:r w:rsidRPr="0048721F">
        <w:t>Table 2.2: Update on Funding Sources</w:t>
      </w:r>
      <w:r w:rsidR="00444764" w:rsidRPr="0048721F">
        <w:tab/>
      </w:r>
      <w:r w:rsidR="00444764" w:rsidRPr="0048721F">
        <w:tab/>
      </w:r>
      <w:r w:rsidR="00444764" w:rsidRPr="0048721F">
        <w:tab/>
      </w:r>
      <w:r w:rsidR="00444764" w:rsidRPr="0048721F">
        <w:tab/>
      </w:r>
      <w:r w:rsidR="00444764" w:rsidRPr="0048721F">
        <w:tab/>
      </w:r>
      <w:r w:rsidR="00444764" w:rsidRPr="0048721F">
        <w:tab/>
      </w:r>
      <w:bookmarkEnd w:id="9"/>
      <w:r w:rsidR="00464ED8" w:rsidRPr="0048721F">
        <w:t>1</w:t>
      </w:r>
      <w:bookmarkEnd w:id="10"/>
      <w:r w:rsidR="005C0FC6" w:rsidRPr="0048721F">
        <w:t>5</w:t>
      </w:r>
    </w:p>
    <w:p w:rsidR="004B303B" w:rsidRPr="0048721F" w:rsidRDefault="004B303B" w:rsidP="00C322D3">
      <w:pPr>
        <w:pStyle w:val="Heading2"/>
        <w:rPr>
          <w:b/>
        </w:rPr>
      </w:pPr>
      <w:bookmarkStart w:id="11" w:name="_Toc95392658"/>
      <w:bookmarkStart w:id="12" w:name="_Toc97794527"/>
      <w:r w:rsidRPr="0048721F">
        <w:t>Table 2.3: Update on Expenditure</w:t>
      </w:r>
      <w:r w:rsidR="00444764" w:rsidRPr="0048721F">
        <w:tab/>
      </w:r>
      <w:r w:rsidR="00444764" w:rsidRPr="0048721F">
        <w:tab/>
      </w:r>
      <w:r w:rsidR="00444764" w:rsidRPr="0048721F">
        <w:tab/>
      </w:r>
      <w:r w:rsidR="00444764" w:rsidRPr="0048721F">
        <w:tab/>
      </w:r>
      <w:r w:rsidR="00444764" w:rsidRPr="0048721F">
        <w:tab/>
      </w:r>
      <w:r w:rsidR="00444764" w:rsidRPr="0048721F">
        <w:tab/>
      </w:r>
      <w:r w:rsidR="00444764" w:rsidRPr="0048721F">
        <w:tab/>
      </w:r>
      <w:bookmarkEnd w:id="11"/>
      <w:r w:rsidR="00464ED8" w:rsidRPr="0048721F">
        <w:t>1</w:t>
      </w:r>
      <w:bookmarkEnd w:id="12"/>
      <w:r w:rsidR="005C0FC6" w:rsidRPr="0048721F">
        <w:t>5</w:t>
      </w:r>
    </w:p>
    <w:p w:rsidR="004B303B" w:rsidRPr="0048721F" w:rsidRDefault="004B303B" w:rsidP="00C322D3">
      <w:pPr>
        <w:pStyle w:val="Heading2"/>
        <w:rPr>
          <w:b/>
        </w:rPr>
      </w:pPr>
      <w:bookmarkStart w:id="13" w:name="_Toc95392659"/>
      <w:bookmarkStart w:id="14" w:name="_Toc97794528"/>
      <w:r w:rsidRPr="0048721F">
        <w:t>Table 2.4: Performance of core indicators at the district level</w:t>
      </w:r>
      <w:r w:rsidR="00444764" w:rsidRPr="0048721F">
        <w:tab/>
      </w:r>
      <w:r w:rsidR="00444764" w:rsidRPr="0048721F">
        <w:tab/>
      </w:r>
      <w:r w:rsidR="00444764" w:rsidRPr="0048721F">
        <w:tab/>
      </w:r>
      <w:bookmarkEnd w:id="13"/>
      <w:r w:rsidR="00464ED8" w:rsidRPr="0048721F">
        <w:t>1</w:t>
      </w:r>
      <w:bookmarkEnd w:id="14"/>
      <w:r w:rsidR="005C0FC6" w:rsidRPr="0048721F">
        <w:t>7</w:t>
      </w:r>
      <w:r w:rsidRPr="0048721F">
        <w:t xml:space="preserve"> </w:t>
      </w:r>
    </w:p>
    <w:p w:rsidR="00EE0B2B" w:rsidRPr="0048721F" w:rsidRDefault="00EE0B2B" w:rsidP="00C322D3">
      <w:pPr>
        <w:pStyle w:val="Heading2"/>
        <w:rPr>
          <w:b/>
        </w:rPr>
      </w:pPr>
      <w:bookmarkStart w:id="15" w:name="_Toc97794529"/>
      <w:r w:rsidRPr="0048721F">
        <w:t>Table 2.5: Performance of Mu</w:t>
      </w:r>
      <w:r w:rsidR="0048721F">
        <w:t>nicipal specific indicators</w:t>
      </w:r>
      <w:r w:rsidR="0048721F">
        <w:tab/>
      </w:r>
      <w:r w:rsidR="0048721F">
        <w:tab/>
      </w:r>
      <w:r w:rsidR="0048721F">
        <w:tab/>
      </w:r>
      <w:r w:rsidR="0048721F">
        <w:tab/>
      </w:r>
      <w:r w:rsidRPr="0048721F">
        <w:t>2</w:t>
      </w:r>
      <w:bookmarkEnd w:id="15"/>
      <w:r w:rsidR="005C0FC6" w:rsidRPr="0048721F">
        <w:t>6</w:t>
      </w:r>
    </w:p>
    <w:p w:rsidR="00444764" w:rsidRPr="0048721F" w:rsidRDefault="00444764" w:rsidP="00EE0B2B">
      <w:pPr>
        <w:spacing w:line="360" w:lineRule="auto"/>
        <w:rPr>
          <w:sz w:val="24"/>
          <w:szCs w:val="24"/>
          <w:lang w:val="en-US"/>
        </w:rPr>
      </w:pPr>
      <w:r w:rsidRPr="0048721F">
        <w:rPr>
          <w:rFonts w:ascii="Times New Roman" w:hAnsi="Times New Roman" w:cs="Times New Roman"/>
          <w:sz w:val="24"/>
          <w:szCs w:val="24"/>
          <w:lang w:val="en-US"/>
        </w:rPr>
        <w:t>T</w:t>
      </w:r>
      <w:r w:rsidR="00EE0B2B" w:rsidRPr="0048721F">
        <w:rPr>
          <w:rFonts w:ascii="Times New Roman" w:hAnsi="Times New Roman" w:cs="Times New Roman"/>
          <w:sz w:val="24"/>
          <w:szCs w:val="24"/>
          <w:lang w:val="en-US"/>
        </w:rPr>
        <w:t>able 2.6</w:t>
      </w:r>
      <w:r w:rsidRPr="0048721F">
        <w:rPr>
          <w:rFonts w:ascii="Times New Roman" w:hAnsi="Times New Roman" w:cs="Times New Roman"/>
          <w:sz w:val="24"/>
          <w:szCs w:val="24"/>
          <w:lang w:val="en-US"/>
        </w:rPr>
        <w:t xml:space="preserve"> Municipal Specific Indicator</w:t>
      </w:r>
      <w:r w:rsidR="005C0FC6" w:rsidRPr="0048721F">
        <w:rPr>
          <w:rFonts w:ascii="Times New Roman" w:hAnsi="Times New Roman" w:cs="Times New Roman"/>
          <w:sz w:val="24"/>
          <w:szCs w:val="24"/>
          <w:lang w:val="en-US"/>
        </w:rPr>
        <w:t xml:space="preserve"> on Social Services</w:t>
      </w:r>
      <w:r w:rsidR="005C0FC6" w:rsidRPr="0048721F">
        <w:rPr>
          <w:rFonts w:ascii="Times New Roman" w:hAnsi="Times New Roman" w:cs="Times New Roman"/>
          <w:sz w:val="24"/>
          <w:szCs w:val="24"/>
          <w:lang w:val="en-US"/>
        </w:rPr>
        <w:tab/>
      </w:r>
      <w:r w:rsidR="005C0FC6" w:rsidRPr="0048721F">
        <w:rPr>
          <w:rFonts w:ascii="Times New Roman" w:hAnsi="Times New Roman" w:cs="Times New Roman"/>
          <w:sz w:val="24"/>
          <w:szCs w:val="24"/>
          <w:lang w:val="en-US"/>
        </w:rPr>
        <w:tab/>
      </w:r>
      <w:r w:rsidR="005C0FC6" w:rsidRPr="0048721F">
        <w:rPr>
          <w:rFonts w:ascii="Times New Roman" w:hAnsi="Times New Roman" w:cs="Times New Roman"/>
          <w:sz w:val="24"/>
          <w:szCs w:val="24"/>
          <w:lang w:val="en-US"/>
        </w:rPr>
        <w:tab/>
      </w:r>
      <w:r w:rsidR="005C0FC6" w:rsidRPr="0048721F">
        <w:rPr>
          <w:rFonts w:ascii="Times New Roman" w:hAnsi="Times New Roman" w:cs="Times New Roman"/>
          <w:sz w:val="24"/>
          <w:szCs w:val="24"/>
          <w:lang w:val="en-US"/>
        </w:rPr>
        <w:tab/>
      </w:r>
      <w:r w:rsidR="005C0FC6" w:rsidRPr="0048721F">
        <w:rPr>
          <w:rFonts w:ascii="Times New Roman" w:hAnsi="Times New Roman" w:cs="Times New Roman"/>
          <w:sz w:val="24"/>
          <w:szCs w:val="24"/>
          <w:lang w:val="en-US"/>
        </w:rPr>
        <w:tab/>
        <w:t>29</w:t>
      </w:r>
    </w:p>
    <w:p w:rsidR="004B303B" w:rsidRPr="0048721F" w:rsidRDefault="00EE0B2B" w:rsidP="00C322D3">
      <w:pPr>
        <w:pStyle w:val="Heading2"/>
        <w:rPr>
          <w:b/>
        </w:rPr>
      </w:pPr>
      <w:bookmarkStart w:id="16" w:name="_Toc95392660"/>
      <w:bookmarkStart w:id="17" w:name="_Toc97794530"/>
      <w:r w:rsidRPr="0048721F">
        <w:t>Table 2.7</w:t>
      </w:r>
      <w:r w:rsidR="004B303B" w:rsidRPr="0048721F">
        <w:t>: Update on critical development and poverty issues in 2020</w:t>
      </w:r>
      <w:r w:rsidR="00444764" w:rsidRPr="0048721F">
        <w:tab/>
      </w:r>
      <w:r w:rsidR="00444764" w:rsidRPr="0048721F">
        <w:tab/>
      </w:r>
      <w:bookmarkEnd w:id="16"/>
      <w:bookmarkEnd w:id="17"/>
      <w:r w:rsidR="005C0FC6" w:rsidRPr="0048721F">
        <w:t>30</w:t>
      </w:r>
    </w:p>
    <w:p w:rsidR="004B303B" w:rsidRPr="0048721F" w:rsidRDefault="00EE0B2B" w:rsidP="00C322D3">
      <w:pPr>
        <w:pStyle w:val="Heading2"/>
        <w:rPr>
          <w:b/>
        </w:rPr>
      </w:pPr>
      <w:bookmarkStart w:id="18" w:name="_Toc95392661"/>
      <w:bookmarkStart w:id="19" w:name="_Toc97794531"/>
      <w:r w:rsidRPr="0048721F">
        <w:t>Table 2.8</w:t>
      </w:r>
      <w:r w:rsidR="004B303B" w:rsidRPr="0048721F">
        <w:t>: Update on Evaluations Conducted</w:t>
      </w:r>
      <w:r w:rsidR="00444764" w:rsidRPr="0048721F">
        <w:tab/>
      </w:r>
      <w:r w:rsidR="00444764" w:rsidRPr="0048721F">
        <w:tab/>
      </w:r>
      <w:r w:rsidR="00444764" w:rsidRPr="0048721F">
        <w:tab/>
      </w:r>
      <w:r w:rsidR="00444764" w:rsidRPr="0048721F">
        <w:tab/>
      </w:r>
      <w:r w:rsidR="00444764" w:rsidRPr="0048721F">
        <w:tab/>
      </w:r>
      <w:r w:rsidR="00444764" w:rsidRPr="0048721F">
        <w:tab/>
      </w:r>
      <w:bookmarkEnd w:id="18"/>
      <w:r w:rsidRPr="0048721F">
        <w:t>3</w:t>
      </w:r>
      <w:bookmarkEnd w:id="19"/>
      <w:r w:rsidR="005C0FC6" w:rsidRPr="0048721F">
        <w:t>1</w:t>
      </w:r>
    </w:p>
    <w:p w:rsidR="004B303B" w:rsidRPr="00AD6EA9" w:rsidRDefault="00EE0B2B" w:rsidP="00C322D3">
      <w:pPr>
        <w:pStyle w:val="Heading2"/>
      </w:pPr>
      <w:bookmarkStart w:id="20" w:name="_Toc95392662"/>
      <w:bookmarkStart w:id="21" w:name="_Toc97794532"/>
      <w:r w:rsidRPr="0048721F">
        <w:t>Table 2.9</w:t>
      </w:r>
      <w:r w:rsidR="004B303B" w:rsidRPr="0048721F">
        <w:t>: Update on PM&amp;E Conducted</w:t>
      </w:r>
      <w:r w:rsidR="00444764" w:rsidRPr="00AD6EA9">
        <w:tab/>
      </w:r>
      <w:r w:rsidR="00444764" w:rsidRPr="00AD6EA9">
        <w:tab/>
      </w:r>
      <w:r w:rsidR="00444764" w:rsidRPr="00AD6EA9">
        <w:tab/>
      </w:r>
      <w:r w:rsidR="00444764" w:rsidRPr="00AD6EA9">
        <w:tab/>
      </w:r>
      <w:r w:rsidR="00444764" w:rsidRPr="00AD6EA9">
        <w:tab/>
      </w:r>
      <w:r w:rsidR="00444764" w:rsidRPr="00AD6EA9">
        <w:tab/>
      </w:r>
      <w:bookmarkEnd w:id="20"/>
      <w:r w:rsidRPr="00AD6EA9">
        <w:t>3</w:t>
      </w:r>
      <w:bookmarkEnd w:id="21"/>
      <w:r w:rsidR="005C0FC6" w:rsidRPr="00AD6EA9">
        <w:t>3</w:t>
      </w:r>
    </w:p>
    <w:p w:rsidR="004B303B" w:rsidRPr="00AD6EA9" w:rsidRDefault="004B303B" w:rsidP="004B303B">
      <w:pPr>
        <w:rPr>
          <w:rFonts w:ascii="Times New Roman" w:hAnsi="Times New Roman" w:cs="Times New Roman"/>
          <w:lang w:val="en-US"/>
        </w:rPr>
      </w:pPr>
    </w:p>
    <w:p w:rsidR="004B303B" w:rsidRPr="00C55700" w:rsidRDefault="004B303B" w:rsidP="00C86AC5">
      <w:pPr>
        <w:jc w:val="center"/>
        <w:rPr>
          <w:rFonts w:ascii="Times New Roman" w:hAnsi="Times New Roman" w:cs="Times New Roman"/>
          <w:b/>
          <w:lang w:val="en-US"/>
        </w:rPr>
      </w:pPr>
    </w:p>
    <w:p w:rsidR="004B303B" w:rsidRPr="00C55700" w:rsidRDefault="004B303B" w:rsidP="00C86AC5">
      <w:pPr>
        <w:jc w:val="center"/>
        <w:rPr>
          <w:rFonts w:ascii="Times New Roman" w:hAnsi="Times New Roman" w:cs="Times New Roman"/>
          <w:b/>
          <w:lang w:val="en-US"/>
        </w:rPr>
      </w:pPr>
    </w:p>
    <w:p w:rsidR="004B303B" w:rsidRPr="00C55700" w:rsidRDefault="004B303B" w:rsidP="00C86AC5">
      <w:pPr>
        <w:jc w:val="center"/>
        <w:rPr>
          <w:rFonts w:ascii="Times New Roman" w:hAnsi="Times New Roman" w:cs="Times New Roman"/>
          <w:b/>
          <w:lang w:val="en-US"/>
        </w:rPr>
      </w:pPr>
    </w:p>
    <w:p w:rsidR="004B303B" w:rsidRPr="00C55700" w:rsidRDefault="004B303B" w:rsidP="00C86AC5">
      <w:pPr>
        <w:jc w:val="center"/>
        <w:rPr>
          <w:rFonts w:ascii="Times New Roman" w:hAnsi="Times New Roman" w:cs="Times New Roman"/>
          <w:b/>
          <w:lang w:val="en-US"/>
        </w:rPr>
      </w:pPr>
    </w:p>
    <w:p w:rsidR="004B303B" w:rsidRPr="00C55700" w:rsidRDefault="004B303B" w:rsidP="00C86AC5">
      <w:pPr>
        <w:jc w:val="center"/>
        <w:rPr>
          <w:rFonts w:ascii="Times New Roman" w:hAnsi="Times New Roman" w:cs="Times New Roman"/>
          <w:b/>
          <w:lang w:val="en-US"/>
        </w:rPr>
      </w:pPr>
    </w:p>
    <w:p w:rsidR="004B303B" w:rsidRPr="00C55700" w:rsidRDefault="004B303B" w:rsidP="00C86AC5">
      <w:pPr>
        <w:jc w:val="center"/>
        <w:rPr>
          <w:rFonts w:ascii="Times New Roman" w:hAnsi="Times New Roman" w:cs="Times New Roman"/>
          <w:b/>
          <w:lang w:val="en-US"/>
        </w:rPr>
      </w:pPr>
    </w:p>
    <w:p w:rsidR="004B303B" w:rsidRPr="00C55700" w:rsidRDefault="004B303B" w:rsidP="00C86AC5">
      <w:pPr>
        <w:jc w:val="center"/>
        <w:rPr>
          <w:rFonts w:ascii="Times New Roman" w:hAnsi="Times New Roman" w:cs="Times New Roman"/>
          <w:b/>
          <w:lang w:val="en-US"/>
        </w:rPr>
      </w:pPr>
    </w:p>
    <w:p w:rsidR="004B303B" w:rsidRPr="00C55700" w:rsidRDefault="004B303B" w:rsidP="00C86AC5">
      <w:pPr>
        <w:jc w:val="center"/>
        <w:rPr>
          <w:rFonts w:ascii="Times New Roman" w:hAnsi="Times New Roman" w:cs="Times New Roman"/>
          <w:b/>
          <w:lang w:val="en-US"/>
        </w:rPr>
      </w:pPr>
    </w:p>
    <w:p w:rsidR="004B303B" w:rsidRPr="00C55700" w:rsidRDefault="004B303B" w:rsidP="00C86AC5">
      <w:pPr>
        <w:jc w:val="center"/>
        <w:rPr>
          <w:rFonts w:ascii="Times New Roman" w:hAnsi="Times New Roman" w:cs="Times New Roman"/>
          <w:b/>
          <w:lang w:val="en-US"/>
        </w:rPr>
      </w:pPr>
    </w:p>
    <w:p w:rsidR="004B303B" w:rsidRDefault="004B303B" w:rsidP="00C86AC5">
      <w:pPr>
        <w:jc w:val="center"/>
        <w:rPr>
          <w:rFonts w:ascii="Times New Roman" w:hAnsi="Times New Roman" w:cs="Times New Roman"/>
          <w:b/>
          <w:lang w:val="en-US"/>
        </w:rPr>
      </w:pPr>
    </w:p>
    <w:p w:rsidR="00506AF1" w:rsidRDefault="00506AF1" w:rsidP="00C86AC5">
      <w:pPr>
        <w:jc w:val="center"/>
        <w:rPr>
          <w:rFonts w:ascii="Times New Roman" w:hAnsi="Times New Roman" w:cs="Times New Roman"/>
          <w:b/>
          <w:lang w:val="en-US"/>
        </w:rPr>
      </w:pPr>
    </w:p>
    <w:p w:rsidR="00506AF1" w:rsidRPr="00C55700" w:rsidRDefault="00506AF1" w:rsidP="00C86AC5">
      <w:pPr>
        <w:jc w:val="center"/>
        <w:rPr>
          <w:rFonts w:ascii="Times New Roman" w:hAnsi="Times New Roman" w:cs="Times New Roman"/>
          <w:b/>
          <w:lang w:val="en-US"/>
        </w:rPr>
      </w:pPr>
    </w:p>
    <w:p w:rsidR="004B303B" w:rsidRPr="00C55700" w:rsidRDefault="004B303B" w:rsidP="00C86AC5">
      <w:pPr>
        <w:jc w:val="center"/>
        <w:rPr>
          <w:rFonts w:ascii="Times New Roman" w:hAnsi="Times New Roman" w:cs="Times New Roman"/>
          <w:b/>
          <w:lang w:val="en-US"/>
        </w:rPr>
      </w:pPr>
    </w:p>
    <w:p w:rsidR="004B303B" w:rsidRPr="00C55700" w:rsidRDefault="004B303B" w:rsidP="00C86AC5">
      <w:pPr>
        <w:jc w:val="center"/>
        <w:rPr>
          <w:rFonts w:ascii="Times New Roman" w:hAnsi="Times New Roman" w:cs="Times New Roman"/>
          <w:b/>
          <w:lang w:val="en-US"/>
        </w:rPr>
      </w:pPr>
    </w:p>
    <w:p w:rsidR="004B303B" w:rsidRPr="00C55700" w:rsidRDefault="004B303B" w:rsidP="00C86AC5">
      <w:pPr>
        <w:jc w:val="center"/>
        <w:rPr>
          <w:rFonts w:ascii="Times New Roman" w:hAnsi="Times New Roman" w:cs="Times New Roman"/>
          <w:b/>
          <w:lang w:val="en-US"/>
        </w:rPr>
      </w:pPr>
    </w:p>
    <w:p w:rsidR="004B303B" w:rsidRDefault="004B303B" w:rsidP="00C86AC5">
      <w:pPr>
        <w:jc w:val="center"/>
        <w:rPr>
          <w:rFonts w:ascii="Times New Roman" w:hAnsi="Times New Roman" w:cs="Times New Roman"/>
          <w:b/>
          <w:lang w:val="en-US"/>
        </w:rPr>
      </w:pPr>
    </w:p>
    <w:p w:rsidR="008868E2" w:rsidRPr="00C55700" w:rsidRDefault="008868E2" w:rsidP="00C86AC5">
      <w:pPr>
        <w:jc w:val="center"/>
        <w:rPr>
          <w:rFonts w:ascii="Times New Roman" w:hAnsi="Times New Roman" w:cs="Times New Roman"/>
          <w:b/>
          <w:lang w:val="en-US"/>
        </w:rPr>
      </w:pPr>
    </w:p>
    <w:p w:rsidR="004B303B" w:rsidRPr="00C55700" w:rsidRDefault="004B303B" w:rsidP="004B303B">
      <w:pPr>
        <w:rPr>
          <w:rFonts w:ascii="Times New Roman" w:hAnsi="Times New Roman" w:cs="Times New Roman"/>
          <w:b/>
          <w:lang w:val="en-US"/>
        </w:rPr>
      </w:pPr>
    </w:p>
    <w:p w:rsidR="004B303B" w:rsidRPr="00C55700" w:rsidRDefault="004B303B" w:rsidP="00A02B2A">
      <w:pPr>
        <w:pStyle w:val="Heading1"/>
      </w:pPr>
      <w:bookmarkStart w:id="22" w:name="_Toc97794533"/>
      <w:r w:rsidRPr="00C55700">
        <w:lastRenderedPageBreak/>
        <w:t>ABBREVIATION</w:t>
      </w:r>
      <w:bookmarkEnd w:id="22"/>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AAP</w:t>
      </w:r>
      <w:r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ab/>
        <w:t>Annual Action Plan</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APR</w:t>
      </w:r>
      <w:r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ab/>
        <w:t>Annual Progress Report</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BECE</w:t>
      </w:r>
      <w:r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ab/>
        <w:t>Basic Education Certificate Examination</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CAAP</w:t>
      </w:r>
      <w:r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ab/>
        <w:t>Composite Annual Action Plan</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 xml:space="preserve">CBOs   </w:t>
      </w:r>
      <w:r w:rsidRPr="00C55700">
        <w:rPr>
          <w:rFonts w:ascii="Times New Roman" w:eastAsia="Microsoft JhengHei Light" w:hAnsi="Times New Roman" w:cs="Times New Roman"/>
          <w:color w:val="000000"/>
          <w:sz w:val="24"/>
          <w:szCs w:val="24"/>
        </w:rPr>
        <w:tab/>
        <w:t>Community-Based Organisations</w:t>
      </w:r>
      <w:r w:rsidRPr="00C55700">
        <w:rPr>
          <w:rFonts w:ascii="Times New Roman" w:eastAsia="Microsoft JhengHei Light" w:hAnsi="Times New Roman" w:cs="Times New Roman"/>
          <w:color w:val="000000"/>
          <w:sz w:val="24"/>
          <w:szCs w:val="24"/>
        </w:rPr>
        <w:tab/>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CHPS</w:t>
      </w:r>
      <w:r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ab/>
        <w:t>Community-Based Health Planning Services</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 xml:space="preserve">CSOs  </w:t>
      </w:r>
      <w:r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ab/>
        <w:t>Civil Society Organisations</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 xml:space="preserve">DA </w:t>
      </w:r>
      <w:r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ab/>
        <w:t>District Assembly</w:t>
      </w:r>
      <w:bookmarkStart w:id="23" w:name="_Toc2078740"/>
      <w:bookmarkStart w:id="24" w:name="_Toc2087096"/>
      <w:bookmarkStart w:id="25" w:name="_Toc2087585"/>
    </w:p>
    <w:p w:rsidR="004B303B" w:rsidRPr="00C55700" w:rsidRDefault="004B303B" w:rsidP="004B303B">
      <w:pPr>
        <w:autoSpaceDE w:val="0"/>
        <w:autoSpaceDN w:val="0"/>
        <w:adjustRightInd w:val="0"/>
        <w:spacing w:after="0" w:line="276" w:lineRule="auto"/>
        <w:rPr>
          <w:rStyle w:val="Heading2Char"/>
          <w:b/>
          <w:color w:val="000000"/>
        </w:rPr>
      </w:pPr>
      <w:r w:rsidRPr="00C55700">
        <w:rPr>
          <w:rFonts w:ascii="Times New Roman" w:hAnsi="Times New Roman" w:cs="Times New Roman"/>
          <w:sz w:val="24"/>
        </w:rPr>
        <w:t>DACF</w:t>
      </w:r>
      <w:r w:rsidRPr="00C55700">
        <w:rPr>
          <w:rFonts w:ascii="Times New Roman" w:hAnsi="Times New Roman" w:cs="Times New Roman"/>
          <w:sz w:val="24"/>
        </w:rPr>
        <w:tab/>
        <w:t xml:space="preserve"> </w:t>
      </w:r>
      <w:r w:rsidRPr="00C55700">
        <w:rPr>
          <w:rFonts w:ascii="Times New Roman" w:hAnsi="Times New Roman" w:cs="Times New Roman"/>
          <w:sz w:val="24"/>
        </w:rPr>
        <w:tab/>
        <w:t>District Assembly Common Fund</w:t>
      </w:r>
      <w:bookmarkEnd w:id="23"/>
      <w:bookmarkEnd w:id="24"/>
      <w:bookmarkEnd w:id="25"/>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 xml:space="preserve">MCE  </w:t>
      </w:r>
      <w:r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ab/>
      </w:r>
      <w:r w:rsidR="006D236B" w:rsidRPr="00C55700">
        <w:rPr>
          <w:rFonts w:ascii="Times New Roman" w:eastAsia="Microsoft JhengHei Light" w:hAnsi="Times New Roman" w:cs="Times New Roman"/>
          <w:color w:val="000000"/>
          <w:sz w:val="24"/>
          <w:szCs w:val="24"/>
        </w:rPr>
        <w:t>Municipal</w:t>
      </w:r>
      <w:r w:rsidRPr="00C55700">
        <w:rPr>
          <w:rFonts w:ascii="Times New Roman" w:eastAsia="Microsoft JhengHei Light" w:hAnsi="Times New Roman" w:cs="Times New Roman"/>
          <w:color w:val="000000"/>
          <w:sz w:val="24"/>
          <w:szCs w:val="24"/>
        </w:rPr>
        <w:t xml:space="preserve"> Chief Executive</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 xml:space="preserve">DDF  </w:t>
      </w:r>
      <w:r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ab/>
        <w:t>District Development Fund</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DMTDP</w:t>
      </w:r>
      <w:r w:rsidRPr="00C55700">
        <w:rPr>
          <w:rFonts w:ascii="Times New Roman" w:eastAsia="Microsoft JhengHei Light" w:hAnsi="Times New Roman" w:cs="Times New Roman"/>
          <w:color w:val="000000"/>
          <w:sz w:val="24"/>
          <w:szCs w:val="24"/>
        </w:rPr>
        <w:tab/>
        <w:t>District Medium Term Development Plan</w:t>
      </w:r>
    </w:p>
    <w:p w:rsidR="004B303B" w:rsidRPr="00C55700" w:rsidRDefault="00C2580C"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M</w:t>
      </w:r>
      <w:r w:rsidR="004B303B" w:rsidRPr="00C55700">
        <w:rPr>
          <w:rFonts w:ascii="Times New Roman" w:eastAsia="Microsoft JhengHei Light" w:hAnsi="Times New Roman" w:cs="Times New Roman"/>
          <w:color w:val="000000"/>
          <w:sz w:val="24"/>
          <w:szCs w:val="24"/>
        </w:rPr>
        <w:t>PCU</w:t>
      </w:r>
      <w:r w:rsidR="004B303B" w:rsidRPr="00C55700">
        <w:rPr>
          <w:rFonts w:ascii="Times New Roman" w:eastAsia="Microsoft JhengHei Light" w:hAnsi="Times New Roman" w:cs="Times New Roman"/>
          <w:color w:val="000000"/>
          <w:sz w:val="24"/>
          <w:szCs w:val="24"/>
        </w:rPr>
        <w:tab/>
      </w:r>
      <w:r w:rsidR="004B303B"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Municipal</w:t>
      </w:r>
      <w:r w:rsidR="004B303B" w:rsidRPr="00C55700">
        <w:rPr>
          <w:rFonts w:ascii="Times New Roman" w:eastAsia="Microsoft JhengHei Light" w:hAnsi="Times New Roman" w:cs="Times New Roman"/>
          <w:color w:val="000000"/>
          <w:sz w:val="24"/>
          <w:szCs w:val="24"/>
        </w:rPr>
        <w:t xml:space="preserve"> Planning and Co-ordinating Unit</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 xml:space="preserve">EC  </w:t>
      </w:r>
      <w:r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ab/>
        <w:t>Executive Committee</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GoG</w:t>
      </w:r>
      <w:r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ab/>
        <w:t>Government of Ghana</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GSFP</w:t>
      </w:r>
      <w:r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ab/>
        <w:t>Ghana School Feeding Programme</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GSAM</w:t>
      </w:r>
      <w:r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ab/>
        <w:t>Ghana’s Strengthening Accountability Mechanisms</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GSGDA</w:t>
      </w:r>
      <w:r w:rsidRPr="00C55700">
        <w:rPr>
          <w:rFonts w:ascii="Times New Roman" w:eastAsia="Microsoft JhengHei Light" w:hAnsi="Times New Roman" w:cs="Times New Roman"/>
          <w:color w:val="000000"/>
          <w:sz w:val="24"/>
          <w:szCs w:val="24"/>
        </w:rPr>
        <w:tab/>
        <w:t>Ghana Shared Growth and Development Agenda</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 xml:space="preserve">IGF  </w:t>
      </w:r>
      <w:r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ab/>
        <w:t>Internally-generated Funds</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JHS</w:t>
      </w:r>
      <w:r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ab/>
        <w:t>Junior High School</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KG</w:t>
      </w:r>
      <w:r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ab/>
        <w:t>Kindergarten</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 xml:space="preserve">LI  </w:t>
      </w:r>
      <w:r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ab/>
        <w:t>Legislative Instrument</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LEAP</w:t>
      </w:r>
      <w:r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ab/>
        <w:t>Livelihood Empowerment against Poverty</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 xml:space="preserve">MDAs  </w:t>
      </w:r>
      <w:r w:rsidRPr="00C55700">
        <w:rPr>
          <w:rFonts w:ascii="Times New Roman" w:eastAsia="Microsoft JhengHei Light" w:hAnsi="Times New Roman" w:cs="Times New Roman"/>
          <w:color w:val="000000"/>
          <w:sz w:val="24"/>
          <w:szCs w:val="24"/>
        </w:rPr>
        <w:tab/>
        <w:t>Ministries, Departments and Agencies</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M&amp;E</w:t>
      </w:r>
      <w:r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ab/>
        <w:t>Monitoring and Evaluation</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 xml:space="preserve">MLGRD </w:t>
      </w:r>
      <w:r w:rsidRPr="00C55700">
        <w:rPr>
          <w:rFonts w:ascii="Times New Roman" w:eastAsia="Microsoft JhengHei Light" w:hAnsi="Times New Roman" w:cs="Times New Roman"/>
          <w:color w:val="000000"/>
          <w:sz w:val="24"/>
          <w:szCs w:val="24"/>
        </w:rPr>
        <w:tab/>
        <w:t>Ministry of Local Government and Rural Development</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 xml:space="preserve">MMDAs  </w:t>
      </w:r>
      <w:r w:rsidRPr="00C55700">
        <w:rPr>
          <w:rFonts w:ascii="Times New Roman" w:eastAsia="Microsoft JhengHei Light" w:hAnsi="Times New Roman" w:cs="Times New Roman"/>
          <w:color w:val="000000"/>
          <w:sz w:val="24"/>
          <w:szCs w:val="24"/>
        </w:rPr>
        <w:tab/>
        <w:t>Metropolitan or Municipal or District Assemblies</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MTDP</w:t>
      </w:r>
      <w:r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ab/>
        <w:t>Medium Term Development Plan</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MTDPF</w:t>
      </w:r>
      <w:r w:rsidRPr="00C55700">
        <w:rPr>
          <w:rFonts w:ascii="Times New Roman" w:eastAsia="Microsoft JhengHei Light" w:hAnsi="Times New Roman" w:cs="Times New Roman"/>
          <w:color w:val="000000"/>
          <w:sz w:val="24"/>
          <w:szCs w:val="24"/>
        </w:rPr>
        <w:tab/>
        <w:t>Medium Term Development Policy Framework</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MSEs</w:t>
      </w:r>
      <w:r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ab/>
        <w:t>Micro and Small Enterprises</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Mt</w:t>
      </w:r>
      <w:r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ab/>
        <w:t>Metric Tonnes</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NADMO</w:t>
      </w:r>
      <w:r w:rsidRPr="00C55700">
        <w:rPr>
          <w:rFonts w:ascii="Times New Roman" w:eastAsia="Microsoft JhengHei Light" w:hAnsi="Times New Roman" w:cs="Times New Roman"/>
          <w:color w:val="000000"/>
          <w:sz w:val="24"/>
          <w:szCs w:val="24"/>
        </w:rPr>
        <w:tab/>
        <w:t>National Disaster Management Organisation</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 xml:space="preserve">NGOs  </w:t>
      </w:r>
      <w:r w:rsidRPr="00C55700">
        <w:rPr>
          <w:rFonts w:ascii="Times New Roman" w:eastAsia="Microsoft JhengHei Light" w:hAnsi="Times New Roman" w:cs="Times New Roman"/>
          <w:color w:val="000000"/>
          <w:sz w:val="24"/>
          <w:szCs w:val="24"/>
        </w:rPr>
        <w:tab/>
        <w:t>Non-governmental Organisations</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NHIS</w:t>
      </w:r>
      <w:r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ab/>
        <w:t>National Health Insurance Scheme</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PM&amp;E</w:t>
      </w:r>
      <w:r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ab/>
        <w:t>Participatory Monitoring and Evaluation</w:t>
      </w:r>
    </w:p>
    <w:p w:rsidR="004B303B" w:rsidRPr="00C55700" w:rsidRDefault="004B303B" w:rsidP="004B303B">
      <w:pPr>
        <w:autoSpaceDE w:val="0"/>
        <w:autoSpaceDN w:val="0"/>
        <w:adjustRightInd w:val="0"/>
        <w:spacing w:after="0" w:line="276" w:lineRule="auto"/>
        <w:rPr>
          <w:rFonts w:ascii="Times New Roman" w:eastAsia="Microsoft JhengHei Light" w:hAnsi="Times New Roman" w:cs="Times New Roman"/>
          <w:color w:val="000000"/>
          <w:sz w:val="24"/>
          <w:szCs w:val="24"/>
        </w:rPr>
      </w:pPr>
      <w:r w:rsidRPr="00C55700">
        <w:rPr>
          <w:rFonts w:ascii="Times New Roman" w:eastAsia="Microsoft JhengHei Light" w:hAnsi="Times New Roman" w:cs="Times New Roman"/>
          <w:color w:val="000000"/>
          <w:sz w:val="24"/>
          <w:szCs w:val="24"/>
        </w:rPr>
        <w:t>PWDs</w:t>
      </w:r>
      <w:r w:rsidRPr="00C55700">
        <w:rPr>
          <w:rFonts w:ascii="Times New Roman" w:eastAsia="Microsoft JhengHei Light" w:hAnsi="Times New Roman" w:cs="Times New Roman"/>
          <w:color w:val="000000"/>
          <w:sz w:val="24"/>
          <w:szCs w:val="24"/>
        </w:rPr>
        <w:tab/>
      </w:r>
      <w:r w:rsidRPr="00C55700">
        <w:rPr>
          <w:rFonts w:ascii="Times New Roman" w:eastAsia="Microsoft JhengHei Light" w:hAnsi="Times New Roman" w:cs="Times New Roman"/>
          <w:color w:val="000000"/>
          <w:sz w:val="24"/>
          <w:szCs w:val="24"/>
        </w:rPr>
        <w:tab/>
        <w:t>Persons with Disabilities</w:t>
      </w:r>
    </w:p>
    <w:p w:rsidR="004B303B" w:rsidRDefault="004B303B" w:rsidP="004B303B">
      <w:pPr>
        <w:rPr>
          <w:rFonts w:ascii="Times New Roman" w:hAnsi="Times New Roman" w:cs="Times New Roman"/>
          <w:b/>
          <w:lang w:val="en-US"/>
        </w:rPr>
      </w:pPr>
    </w:p>
    <w:p w:rsidR="004543B5" w:rsidRDefault="004543B5" w:rsidP="004B303B">
      <w:pPr>
        <w:rPr>
          <w:rFonts w:ascii="Times New Roman" w:hAnsi="Times New Roman" w:cs="Times New Roman"/>
          <w:b/>
          <w:lang w:val="en-US"/>
        </w:rPr>
      </w:pPr>
    </w:p>
    <w:p w:rsidR="004543B5" w:rsidRDefault="004543B5" w:rsidP="004B303B">
      <w:pPr>
        <w:rPr>
          <w:rFonts w:ascii="Times New Roman" w:hAnsi="Times New Roman" w:cs="Times New Roman"/>
          <w:b/>
          <w:lang w:val="en-US"/>
        </w:rPr>
      </w:pPr>
    </w:p>
    <w:p w:rsidR="004543B5" w:rsidRDefault="004543B5" w:rsidP="004B303B">
      <w:pPr>
        <w:rPr>
          <w:rFonts w:ascii="Times New Roman" w:hAnsi="Times New Roman" w:cs="Times New Roman"/>
          <w:b/>
          <w:lang w:val="en-US"/>
        </w:rPr>
      </w:pPr>
    </w:p>
    <w:p w:rsidR="004543B5" w:rsidRDefault="004543B5" w:rsidP="004B303B">
      <w:pPr>
        <w:rPr>
          <w:rFonts w:ascii="Times New Roman" w:hAnsi="Times New Roman" w:cs="Times New Roman"/>
          <w:b/>
          <w:lang w:val="en-US"/>
        </w:rPr>
      </w:pPr>
    </w:p>
    <w:p w:rsidR="00A02B2A" w:rsidRPr="00A02B2A" w:rsidRDefault="004543B5" w:rsidP="00A02B2A">
      <w:pPr>
        <w:pStyle w:val="Heading1"/>
      </w:pPr>
      <w:r w:rsidRPr="00AD6EA9">
        <w:lastRenderedPageBreak/>
        <w:t>EXECUTIVE SUMMARY</w:t>
      </w:r>
    </w:p>
    <w:p w:rsidR="004543B5" w:rsidRDefault="0060689C" w:rsidP="004543B5">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2023</w:t>
      </w:r>
      <w:r w:rsidR="004543B5" w:rsidRPr="0048721F">
        <w:rPr>
          <w:rFonts w:ascii="Times New Roman" w:hAnsi="Times New Roman" w:cs="Times New Roman"/>
          <w:sz w:val="24"/>
          <w:szCs w:val="24"/>
          <w:lang w:val="en-US"/>
        </w:rPr>
        <w:t xml:space="preserve"> Annual Progress Report (APR) presents the performance assessment of the activities </w:t>
      </w:r>
      <w:r>
        <w:rPr>
          <w:rFonts w:ascii="Times New Roman" w:hAnsi="Times New Roman" w:cs="Times New Roman"/>
          <w:sz w:val="24"/>
          <w:szCs w:val="24"/>
          <w:lang w:val="en-US"/>
        </w:rPr>
        <w:t>outlined in the 2023</w:t>
      </w:r>
      <w:r w:rsidR="004543B5" w:rsidRPr="0048721F">
        <w:rPr>
          <w:rFonts w:ascii="Times New Roman" w:hAnsi="Times New Roman" w:cs="Times New Roman"/>
          <w:sz w:val="24"/>
          <w:szCs w:val="24"/>
          <w:lang w:val="en-US"/>
        </w:rPr>
        <w:t xml:space="preserve"> Annual Action Plan (AAP) and budget of the Assembly. The Annual Action Plan which emanated from the Medium Term Development Plan (MTDP) was prepared based on the National Development Policy Framework: Agenda for Jobs; Creating Prosperity and Equality for all II. The DMTDP 2022-2025 is in its first year of implementation.</w:t>
      </w:r>
    </w:p>
    <w:p w:rsidR="004543B5" w:rsidRDefault="004543B5" w:rsidP="004543B5">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report covers the performance all</w:t>
      </w:r>
      <w:r w:rsidR="00D7009D">
        <w:rPr>
          <w:rFonts w:ascii="Times New Roman" w:hAnsi="Times New Roman" w:cs="Times New Roman"/>
          <w:sz w:val="24"/>
          <w:szCs w:val="24"/>
          <w:lang w:val="en-US"/>
        </w:rPr>
        <w:t xml:space="preserve"> activities outlined in the 2023</w:t>
      </w:r>
      <w:r>
        <w:rPr>
          <w:rFonts w:ascii="Times New Roman" w:hAnsi="Times New Roman" w:cs="Times New Roman"/>
          <w:sz w:val="24"/>
          <w:szCs w:val="24"/>
          <w:lang w:val="en-US"/>
        </w:rPr>
        <w:t xml:space="preserve"> Annual Action Plan as contained in the 2022-2025 Medium Term Development Plan of the Assembly. The activities covers all the six development dimensions captured in the guidelines for the preparation of the medium Term Development Plan. The development dimensions include; Economic Dimension, Social Dimension, Environment, Infrastructure and Human Settlement, Governance, Corruption and Public Accountability and Emergency Planning and Response.</w:t>
      </w:r>
    </w:p>
    <w:p w:rsidR="004543B5" w:rsidRDefault="004543B5" w:rsidP="004543B5">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report seeks to provide a snap short of the municipality’s outlook in terms</w:t>
      </w:r>
      <w:r w:rsidR="0060689C">
        <w:rPr>
          <w:rFonts w:ascii="Times New Roman" w:hAnsi="Times New Roman" w:cs="Times New Roman"/>
          <w:sz w:val="24"/>
          <w:szCs w:val="24"/>
          <w:lang w:val="en-US"/>
        </w:rPr>
        <w:t xml:space="preserve"> of the implantation of the 2023</w:t>
      </w:r>
      <w:r>
        <w:rPr>
          <w:rFonts w:ascii="Times New Roman" w:hAnsi="Times New Roman" w:cs="Times New Roman"/>
          <w:sz w:val="24"/>
          <w:szCs w:val="24"/>
          <w:lang w:val="en-US"/>
        </w:rPr>
        <w:t xml:space="preserve"> Annual Action Plan which was derived from the medium term development plan (2022.-2025). The report covers six (6) development dimensions contained in the medium term plan of the assembly.</w:t>
      </w:r>
    </w:p>
    <w:p w:rsidR="004543B5" w:rsidRDefault="004543B5" w:rsidP="004543B5">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All the twenty –four national core indicators and the district specific indicators were measured in this report to ascertain the level of progress made by the municipality in the year under review. These indicators covers the six development dimensions; thus; economic development, social development, environment, infrastructure and human settlements, governance, corruption and public accountability, monitoring, evaluation and coordination and emergency planning and response.</w:t>
      </w:r>
    </w:p>
    <w:p w:rsidR="004543B5" w:rsidRDefault="004543B5" w:rsidP="004543B5">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terms of physical projects the assembly completed a few ongoing projects </w:t>
      </w:r>
    </w:p>
    <w:p w:rsidR="004543B5" w:rsidRDefault="004543B5" w:rsidP="004543B5">
      <w:pPr>
        <w:autoSpaceDE w:val="0"/>
        <w:autoSpaceDN w:val="0"/>
        <w:adjustRightInd w:val="0"/>
        <w:spacing w:after="0" w:line="360" w:lineRule="auto"/>
        <w:jc w:val="both"/>
        <w:rPr>
          <w:rFonts w:ascii="Times New Roman" w:hAnsi="Times New Roman" w:cs="Times New Roman"/>
          <w:sz w:val="24"/>
          <w:szCs w:val="24"/>
          <w:lang w:val="en-US"/>
        </w:rPr>
      </w:pPr>
    </w:p>
    <w:p w:rsidR="004543B5" w:rsidRDefault="004543B5" w:rsidP="004543B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assembly had two main sources of funding it projects and programmes within the year under review. These sources are the Internally Generated Funds (IGF) and external funds from the central government. The assembly was able to raise</w:t>
      </w:r>
      <w:r w:rsidRPr="00C55700">
        <w:rPr>
          <w:rFonts w:ascii="Times New Roman" w:hAnsi="Times New Roman" w:cs="Times New Roman"/>
          <w:sz w:val="24"/>
          <w:szCs w:val="24"/>
        </w:rPr>
        <w:t xml:space="preserve"> </w:t>
      </w:r>
      <w:r w:rsidRPr="00D7009D">
        <w:rPr>
          <w:rFonts w:ascii="Times New Roman" w:hAnsi="Times New Roman" w:cs="Times New Roman"/>
          <w:sz w:val="24"/>
          <w:szCs w:val="24"/>
        </w:rPr>
        <w:t>₵</w:t>
      </w:r>
      <w:r w:rsidR="00D7009D" w:rsidRPr="00D7009D">
        <w:rPr>
          <w:rFonts w:ascii="Times New Roman" w:eastAsia="Times New Roman" w:hAnsi="Times New Roman" w:cs="Times New Roman"/>
          <w:color w:val="000000"/>
          <w:sz w:val="24"/>
          <w:szCs w:val="24"/>
        </w:rPr>
        <w:t>829,560.</w:t>
      </w:r>
      <w:r w:rsidR="00D7009D">
        <w:rPr>
          <w:rFonts w:ascii="Times New Roman" w:eastAsia="Times New Roman" w:hAnsi="Times New Roman" w:cs="Times New Roman"/>
          <w:color w:val="000000"/>
          <w:sz w:val="24"/>
          <w:szCs w:val="24"/>
        </w:rPr>
        <w:t>44</w:t>
      </w:r>
      <w:r w:rsidRPr="00C55700">
        <w:rPr>
          <w:rFonts w:ascii="Times New Roman" w:hAnsi="Times New Roman" w:cs="Times New Roman"/>
          <w:sz w:val="24"/>
          <w:szCs w:val="24"/>
        </w:rPr>
        <w:t xml:space="preserve"> </w:t>
      </w:r>
      <w:r>
        <w:rPr>
          <w:rFonts w:ascii="Times New Roman" w:hAnsi="Times New Roman" w:cs="Times New Roman"/>
          <w:sz w:val="24"/>
          <w:szCs w:val="24"/>
        </w:rPr>
        <w:t xml:space="preserve">internally, </w:t>
      </w:r>
      <w:r w:rsidR="00D7009D">
        <w:rPr>
          <w:rFonts w:ascii="Times New Roman" w:hAnsi="Times New Roman" w:cs="Times New Roman"/>
          <w:sz w:val="24"/>
          <w:szCs w:val="24"/>
        </w:rPr>
        <w:t xml:space="preserve">which </w:t>
      </w:r>
      <w:r w:rsidR="00D7009D" w:rsidRPr="00D7009D">
        <w:rPr>
          <w:rFonts w:ascii="Times New Roman" w:hAnsi="Times New Roman" w:cs="Times New Roman"/>
          <w:sz w:val="24"/>
          <w:szCs w:val="24"/>
        </w:rPr>
        <w:t>exceeded the IGF total budget of 800</w:t>
      </w:r>
      <w:r w:rsidRPr="00D7009D">
        <w:rPr>
          <w:rFonts w:ascii="Times New Roman" w:hAnsi="Times New Roman" w:cs="Times New Roman"/>
          <w:sz w:val="24"/>
          <w:szCs w:val="24"/>
        </w:rPr>
        <w:t>,000.00</w:t>
      </w:r>
      <w:r w:rsidR="00D7009D" w:rsidRPr="00D7009D">
        <w:rPr>
          <w:rFonts w:ascii="Times New Roman" w:hAnsi="Times New Roman" w:cs="Times New Roman"/>
          <w:sz w:val="24"/>
          <w:szCs w:val="24"/>
        </w:rPr>
        <w:t xml:space="preserve"> for the year under review</w:t>
      </w:r>
      <w:r w:rsidRPr="00D7009D">
        <w:rPr>
          <w:rFonts w:ascii="Times New Roman" w:hAnsi="Times New Roman" w:cs="Times New Roman"/>
          <w:sz w:val="24"/>
          <w:szCs w:val="24"/>
        </w:rPr>
        <w:t>.</w:t>
      </w:r>
      <w:r w:rsidR="00D7009D">
        <w:rPr>
          <w:rFonts w:ascii="Times New Roman" w:hAnsi="Times New Roman" w:cs="Times New Roman"/>
          <w:sz w:val="24"/>
          <w:szCs w:val="24"/>
        </w:rPr>
        <w:t xml:space="preserve"> </w:t>
      </w:r>
      <w:r w:rsidRPr="00C55700">
        <w:rPr>
          <w:rFonts w:ascii="Times New Roman" w:hAnsi="Times New Roman" w:cs="Times New Roman"/>
          <w:sz w:val="24"/>
          <w:szCs w:val="24"/>
        </w:rPr>
        <w:t>With regards to the District Assembly Common Fund (DACF), the a</w:t>
      </w:r>
      <w:r w:rsidR="0060689C">
        <w:rPr>
          <w:rFonts w:ascii="Times New Roman" w:hAnsi="Times New Roman" w:cs="Times New Roman"/>
          <w:sz w:val="24"/>
          <w:szCs w:val="24"/>
        </w:rPr>
        <w:t>mount received for the year 2023</w:t>
      </w:r>
      <w:r w:rsidRPr="00C55700">
        <w:rPr>
          <w:rFonts w:ascii="Times New Roman" w:hAnsi="Times New Roman" w:cs="Times New Roman"/>
          <w:sz w:val="24"/>
          <w:szCs w:val="24"/>
        </w:rPr>
        <w:t xml:space="preserve"> was </w:t>
      </w:r>
      <w:r w:rsidRPr="00621C8F">
        <w:rPr>
          <w:rFonts w:ascii="Times New Roman" w:hAnsi="Times New Roman" w:cs="Times New Roman"/>
          <w:sz w:val="24"/>
          <w:szCs w:val="24"/>
        </w:rPr>
        <w:t>GHC</w:t>
      </w:r>
      <w:r w:rsidRPr="0060689C">
        <w:rPr>
          <w:rFonts w:ascii="Times New Roman" w:hAnsi="Times New Roman" w:cs="Times New Roman"/>
          <w:sz w:val="24"/>
          <w:szCs w:val="24"/>
          <w:highlight w:val="yellow"/>
        </w:rPr>
        <w:t xml:space="preserve"> </w:t>
      </w:r>
      <w:r w:rsidR="00D7009D">
        <w:rPr>
          <w:rFonts w:ascii="Times New Roman" w:hAnsi="Times New Roman" w:cs="Times New Roman"/>
          <w:color w:val="000000"/>
          <w:sz w:val="24"/>
          <w:szCs w:val="24"/>
        </w:rPr>
        <w:t>1,154,648.81</w:t>
      </w:r>
      <w:r>
        <w:rPr>
          <w:rFonts w:ascii="Times New Roman" w:hAnsi="Times New Roman" w:cs="Times New Roman"/>
          <w:color w:val="000000"/>
          <w:sz w:val="24"/>
          <w:szCs w:val="24"/>
        </w:rPr>
        <w:t xml:space="preserve"> representing </w:t>
      </w:r>
      <w:r w:rsidR="00D7009D" w:rsidRPr="00D7009D">
        <w:rPr>
          <w:rFonts w:ascii="Times New Roman" w:hAnsi="Times New Roman" w:cs="Times New Roman"/>
          <w:color w:val="000000"/>
          <w:sz w:val="24"/>
          <w:szCs w:val="24"/>
        </w:rPr>
        <w:t>26.80</w:t>
      </w:r>
      <w:r w:rsidRPr="00D7009D">
        <w:rPr>
          <w:rFonts w:ascii="Times New Roman" w:hAnsi="Times New Roman" w:cs="Times New Roman"/>
          <w:color w:val="000000"/>
          <w:sz w:val="24"/>
          <w:szCs w:val="24"/>
        </w:rPr>
        <w:t>% of the bud</w:t>
      </w:r>
      <w:r w:rsidR="00D7009D" w:rsidRPr="00D7009D">
        <w:rPr>
          <w:rFonts w:ascii="Times New Roman" w:hAnsi="Times New Roman" w:cs="Times New Roman"/>
          <w:color w:val="000000"/>
          <w:sz w:val="24"/>
          <w:szCs w:val="24"/>
        </w:rPr>
        <w:t>geted amount of GHC 4,307,776.54</w:t>
      </w:r>
      <w:r w:rsidRPr="00D7009D">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assembly </w:t>
      </w:r>
      <w:r w:rsidR="00D7009D">
        <w:rPr>
          <w:rFonts w:ascii="Times New Roman" w:hAnsi="Times New Roman" w:cs="Times New Roman"/>
          <w:color w:val="000000"/>
          <w:sz w:val="24"/>
          <w:szCs w:val="24"/>
        </w:rPr>
        <w:t>did not receive any allocation</w:t>
      </w:r>
      <w:r w:rsidRPr="00D7009D">
        <w:rPr>
          <w:rFonts w:ascii="Times New Roman" w:hAnsi="Times New Roman" w:cs="Times New Roman"/>
          <w:sz w:val="24"/>
          <w:szCs w:val="24"/>
        </w:rPr>
        <w:t xml:space="preserve"> from</w:t>
      </w:r>
      <w:r>
        <w:rPr>
          <w:rFonts w:ascii="Times New Roman" w:hAnsi="Times New Roman" w:cs="Times New Roman"/>
          <w:sz w:val="24"/>
          <w:szCs w:val="24"/>
        </w:rPr>
        <w:t xml:space="preserve"> District Assembly Common Fund Respo</w:t>
      </w:r>
      <w:r w:rsidR="00D7009D">
        <w:rPr>
          <w:rFonts w:ascii="Times New Roman" w:hAnsi="Times New Roman" w:cs="Times New Roman"/>
          <w:sz w:val="24"/>
          <w:szCs w:val="24"/>
        </w:rPr>
        <w:t>nsiveness Factor Grant in the year under review.</w:t>
      </w:r>
      <w:r w:rsidR="00621C8F">
        <w:rPr>
          <w:rFonts w:ascii="Times New Roman" w:hAnsi="Times New Roman" w:cs="Times New Roman"/>
          <w:sz w:val="24"/>
          <w:szCs w:val="24"/>
        </w:rPr>
        <w:t xml:space="preserve"> </w:t>
      </w:r>
    </w:p>
    <w:p w:rsidR="004543B5" w:rsidRDefault="004543B5" w:rsidP="004543B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be able to ascertain the level </w:t>
      </w:r>
      <w:r w:rsidR="00621C8F">
        <w:rPr>
          <w:rFonts w:ascii="Times New Roman" w:hAnsi="Times New Roman" w:cs="Times New Roman"/>
          <w:sz w:val="24"/>
          <w:szCs w:val="24"/>
        </w:rPr>
        <w:t xml:space="preserve">of </w:t>
      </w:r>
      <w:r>
        <w:rPr>
          <w:rFonts w:ascii="Times New Roman" w:hAnsi="Times New Roman" w:cs="Times New Roman"/>
          <w:sz w:val="24"/>
          <w:szCs w:val="24"/>
        </w:rPr>
        <w:t>success of the programmes and projects implemented</w:t>
      </w:r>
      <w:r w:rsidR="00621C8F">
        <w:rPr>
          <w:rFonts w:ascii="Times New Roman" w:hAnsi="Times New Roman" w:cs="Times New Roman"/>
          <w:sz w:val="24"/>
          <w:szCs w:val="24"/>
        </w:rPr>
        <w:t>,</w:t>
      </w:r>
      <w:r>
        <w:rPr>
          <w:rFonts w:ascii="Times New Roman" w:hAnsi="Times New Roman" w:cs="Times New Roman"/>
          <w:sz w:val="24"/>
          <w:szCs w:val="24"/>
        </w:rPr>
        <w:t xml:space="preserve"> the </w:t>
      </w:r>
      <w:r w:rsidR="00621C8F">
        <w:rPr>
          <w:rFonts w:ascii="Times New Roman" w:hAnsi="Times New Roman" w:cs="Times New Roman"/>
          <w:sz w:val="24"/>
          <w:szCs w:val="24"/>
        </w:rPr>
        <w:t xml:space="preserve">Municipal Planning Coordinating Unit </w:t>
      </w:r>
      <w:r>
        <w:rPr>
          <w:rFonts w:ascii="Times New Roman" w:hAnsi="Times New Roman" w:cs="Times New Roman"/>
          <w:sz w:val="24"/>
          <w:szCs w:val="24"/>
        </w:rPr>
        <w:t>had to embark on monitoring ex</w:t>
      </w:r>
      <w:r w:rsidR="00621C8F">
        <w:rPr>
          <w:rFonts w:ascii="Times New Roman" w:hAnsi="Times New Roman" w:cs="Times New Roman"/>
          <w:sz w:val="24"/>
          <w:szCs w:val="24"/>
        </w:rPr>
        <w:t>ercises during</w:t>
      </w:r>
      <w:r>
        <w:rPr>
          <w:rFonts w:ascii="Times New Roman" w:hAnsi="Times New Roman" w:cs="Times New Roman"/>
          <w:sz w:val="24"/>
          <w:szCs w:val="24"/>
        </w:rPr>
        <w:t xml:space="preserve"> the </w:t>
      </w:r>
      <w:r>
        <w:rPr>
          <w:rFonts w:ascii="Times New Roman" w:hAnsi="Times New Roman" w:cs="Times New Roman"/>
          <w:sz w:val="24"/>
          <w:szCs w:val="24"/>
        </w:rPr>
        <w:lastRenderedPageBreak/>
        <w:t>implementation of these projects. It helped us to get value for money and also address the concerns of end users of the projects.</w:t>
      </w:r>
    </w:p>
    <w:p w:rsidR="004543B5" w:rsidRDefault="004543B5" w:rsidP="004543B5">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Challenges such as bad road network, land acquisition for physical projects, inadequate logistics and financial resources were encountered during the implementation of the activities in the year under review. Some recommendations were made to management which when considered would help to improve upon the implementation of the subsequent years activities.</w:t>
      </w:r>
    </w:p>
    <w:p w:rsidR="004543B5" w:rsidRPr="00C55700" w:rsidRDefault="004543B5" w:rsidP="004B303B">
      <w:pPr>
        <w:rPr>
          <w:rFonts w:ascii="Times New Roman" w:hAnsi="Times New Roman" w:cs="Times New Roman"/>
          <w:b/>
          <w:lang w:val="en-US"/>
        </w:rPr>
      </w:pPr>
    </w:p>
    <w:p w:rsidR="00444764" w:rsidRPr="00C55700" w:rsidRDefault="00444764" w:rsidP="00A02B2A">
      <w:pPr>
        <w:pStyle w:val="Heading1"/>
        <w:sectPr w:rsidR="00444764" w:rsidRPr="00C55700" w:rsidSect="00E229C2">
          <w:footerReference w:type="default" r:id="rId9"/>
          <w:pgSz w:w="11906" w:h="16838"/>
          <w:pgMar w:top="1440" w:right="1440" w:bottom="1440" w:left="1440" w:header="709" w:footer="709" w:gutter="0"/>
          <w:pgNumType w:fmt="lowerRoman" w:start="1"/>
          <w:cols w:space="708"/>
          <w:docGrid w:linePitch="360"/>
        </w:sectPr>
      </w:pPr>
    </w:p>
    <w:p w:rsidR="008A185F" w:rsidRPr="00C55700" w:rsidRDefault="00B67C34" w:rsidP="00A02B2A">
      <w:pPr>
        <w:pStyle w:val="Heading1"/>
      </w:pPr>
      <w:bookmarkStart w:id="26" w:name="_Toc97794535"/>
      <w:r>
        <w:lastRenderedPageBreak/>
        <w:t xml:space="preserve">1.0 </w:t>
      </w:r>
      <w:r w:rsidR="00C86AC5" w:rsidRPr="00C55700">
        <w:t>GENERAL INTRODUCTION</w:t>
      </w:r>
      <w:bookmarkEnd w:id="26"/>
    </w:p>
    <w:p w:rsidR="00C86AC5" w:rsidRPr="00C55700" w:rsidRDefault="00C86AC5" w:rsidP="00C322D3">
      <w:pPr>
        <w:pStyle w:val="Heading2"/>
      </w:pPr>
      <w:bookmarkStart w:id="27" w:name="_Toc97794536"/>
      <w:r w:rsidRPr="00C55700">
        <w:t xml:space="preserve">1.1 </w:t>
      </w:r>
      <w:r w:rsidR="009F58B3" w:rsidRPr="00C55700">
        <w:t>Background</w:t>
      </w:r>
      <w:bookmarkEnd w:id="27"/>
    </w:p>
    <w:p w:rsidR="00C86AC5" w:rsidRPr="00C55700" w:rsidRDefault="00C86AC5" w:rsidP="00C86AC5">
      <w:pPr>
        <w:autoSpaceDE w:val="0"/>
        <w:spacing w:after="240" w:line="360" w:lineRule="auto"/>
        <w:jc w:val="both"/>
        <w:rPr>
          <w:rFonts w:ascii="Times New Roman" w:hAnsi="Times New Roman" w:cs="Times New Roman"/>
          <w:sz w:val="24"/>
          <w:szCs w:val="24"/>
        </w:rPr>
      </w:pPr>
      <w:r w:rsidRPr="00C55700">
        <w:rPr>
          <w:rFonts w:ascii="Times New Roman" w:hAnsi="Times New Roman" w:cs="Times New Roman"/>
          <w:sz w:val="24"/>
          <w:szCs w:val="24"/>
        </w:rPr>
        <w:t xml:space="preserve">Section 8(3) of the Legislative Instrument (LI) 2232 enjoins the Municipal Planning Coordinating Unit (MPCU) to </w:t>
      </w:r>
      <w:r w:rsidR="006F1C01" w:rsidRPr="00C55700">
        <w:rPr>
          <w:rFonts w:ascii="Times New Roman" w:hAnsi="Times New Roman" w:cs="Times New Roman"/>
          <w:sz w:val="24"/>
          <w:szCs w:val="24"/>
        </w:rPr>
        <w:t xml:space="preserve">prepare </w:t>
      </w:r>
      <w:r w:rsidRPr="00C55700">
        <w:rPr>
          <w:rFonts w:ascii="Times New Roman" w:hAnsi="Times New Roman" w:cs="Times New Roman"/>
          <w:sz w:val="24"/>
          <w:szCs w:val="24"/>
        </w:rPr>
        <w:t xml:space="preserve">Annual Monitoring Reports on the implementation of the Annual Action Plan based on a prescribed format issued by the National Development Planning Commission. Section 10 of the LI also indicates the monitoring report should indicate compliance to the Municipal Medium Term Development Plan (MMTDP). </w:t>
      </w:r>
    </w:p>
    <w:p w:rsidR="00C86AC5" w:rsidRPr="00C55700" w:rsidRDefault="00C86AC5" w:rsidP="009F58B3">
      <w:pPr>
        <w:autoSpaceDE w:val="0"/>
        <w:spacing w:after="240" w:line="360" w:lineRule="auto"/>
        <w:jc w:val="both"/>
        <w:rPr>
          <w:rFonts w:ascii="Times New Roman" w:hAnsi="Times New Roman" w:cs="Times New Roman"/>
          <w:sz w:val="24"/>
        </w:rPr>
      </w:pPr>
      <w:r w:rsidRPr="00C55700">
        <w:rPr>
          <w:rFonts w:ascii="Times New Roman" w:hAnsi="Times New Roman" w:cs="Times New Roman"/>
          <w:sz w:val="24"/>
          <w:szCs w:val="24"/>
        </w:rPr>
        <w:t xml:space="preserve">The preparation of the Annual Progress Report on Monitoring and Evaluation of the MMTDP is </w:t>
      </w:r>
      <w:r w:rsidR="009F58B3" w:rsidRPr="00C55700">
        <w:rPr>
          <w:rFonts w:ascii="Times New Roman" w:hAnsi="Times New Roman" w:cs="Times New Roman"/>
          <w:sz w:val="24"/>
          <w:szCs w:val="24"/>
        </w:rPr>
        <w:t xml:space="preserve">to </w:t>
      </w:r>
      <w:r w:rsidRPr="00C55700">
        <w:rPr>
          <w:rFonts w:ascii="Times New Roman" w:hAnsi="Times New Roman" w:cs="Times New Roman"/>
          <w:sz w:val="24"/>
          <w:szCs w:val="24"/>
        </w:rPr>
        <w:t xml:space="preserve">satisfy this obligation imposed on the MPCU as well as inform stakeholders on the level of achievement </w:t>
      </w:r>
      <w:r w:rsidR="00506AF1">
        <w:rPr>
          <w:rFonts w:ascii="Times New Roman" w:hAnsi="Times New Roman" w:cs="Times New Roman"/>
          <w:sz w:val="24"/>
          <w:szCs w:val="24"/>
        </w:rPr>
        <w:t>of the set goals and objectives</w:t>
      </w:r>
      <w:r w:rsidR="004B5F96" w:rsidRPr="00C55700">
        <w:rPr>
          <w:rFonts w:ascii="Times New Roman" w:hAnsi="Times New Roman" w:cs="Times New Roman"/>
          <w:sz w:val="24"/>
          <w:szCs w:val="24"/>
        </w:rPr>
        <w:t xml:space="preserve"> </w:t>
      </w:r>
      <w:r w:rsidR="00591AF6" w:rsidRPr="00C55700">
        <w:rPr>
          <w:rFonts w:ascii="Times New Roman" w:hAnsi="Times New Roman" w:cs="Times New Roman"/>
          <w:sz w:val="24"/>
          <w:szCs w:val="24"/>
        </w:rPr>
        <w:t>contained in the 2022-2025</w:t>
      </w:r>
      <w:r w:rsidRPr="00C55700">
        <w:rPr>
          <w:rFonts w:ascii="Times New Roman" w:hAnsi="Times New Roman" w:cs="Times New Roman"/>
          <w:sz w:val="24"/>
          <w:szCs w:val="24"/>
        </w:rPr>
        <w:t xml:space="preserve"> MMTDP. </w:t>
      </w:r>
      <w:r w:rsidR="00DB2EF8" w:rsidRPr="00C55700">
        <w:rPr>
          <w:rFonts w:ascii="Times New Roman" w:hAnsi="Times New Roman" w:cs="Times New Roman"/>
          <w:sz w:val="24"/>
        </w:rPr>
        <w:t>Thus,</w:t>
      </w:r>
      <w:r w:rsidR="005C7C5E">
        <w:rPr>
          <w:rFonts w:ascii="Times New Roman" w:hAnsi="Times New Roman" w:cs="Times New Roman"/>
          <w:sz w:val="24"/>
        </w:rPr>
        <w:t xml:space="preserve"> 2023</w:t>
      </w:r>
      <w:r w:rsidR="009F58B3" w:rsidRPr="00C55700">
        <w:rPr>
          <w:rFonts w:ascii="Times New Roman" w:hAnsi="Times New Roman" w:cs="Times New Roman"/>
          <w:sz w:val="24"/>
        </w:rPr>
        <w:t xml:space="preserve"> Annual Progress Report (APR) provides an assessment of the implementation of policies and strategies outlined in the “Medium-Term National Development Policy Framework, An Agenda for Jobs: Creating Prosperity and Equal Opportunity for All” as informed by the Government Coordinated Programme of Economic and Social Development Policies, 2017-2024.</w:t>
      </w:r>
    </w:p>
    <w:p w:rsidR="00DB2EF8" w:rsidRPr="00C55700" w:rsidRDefault="00BC4A8D" w:rsidP="00DB2EF8">
      <w:pPr>
        <w:spacing w:line="360" w:lineRule="auto"/>
        <w:jc w:val="both"/>
        <w:rPr>
          <w:rFonts w:ascii="Times New Roman" w:hAnsi="Times New Roman" w:cs="Times New Roman"/>
          <w:sz w:val="24"/>
        </w:rPr>
      </w:pPr>
      <w:r w:rsidRPr="00C55700">
        <w:rPr>
          <w:rFonts w:ascii="Times New Roman" w:hAnsi="Times New Roman" w:cs="Times New Roman"/>
          <w:sz w:val="24"/>
        </w:rPr>
        <w:t xml:space="preserve">The APR is prepared using a set of performance indicators, matrix and guidelines as approved by the National Development Planning Commission (NDPC) and other stakeholders to assess or otherwise evaluate the status and progress of the implementation of projects and programmes initiated by the Assembly and as captured in the Annual Action Plan. </w:t>
      </w:r>
    </w:p>
    <w:p w:rsidR="00BC4A8D" w:rsidRPr="00C55700" w:rsidRDefault="00BC4A8D" w:rsidP="00BC4A8D">
      <w:pPr>
        <w:spacing w:after="0" w:line="360" w:lineRule="auto"/>
        <w:jc w:val="both"/>
        <w:rPr>
          <w:rFonts w:ascii="Times New Roman" w:hAnsi="Times New Roman" w:cs="Times New Roman"/>
          <w:sz w:val="24"/>
        </w:rPr>
      </w:pPr>
    </w:p>
    <w:p w:rsidR="00DB2EF8" w:rsidRPr="0028015D" w:rsidRDefault="00BC4A8D" w:rsidP="00C322D3">
      <w:pPr>
        <w:pStyle w:val="Heading2"/>
      </w:pPr>
      <w:bookmarkStart w:id="28" w:name="_Toc97794537"/>
      <w:r w:rsidRPr="0028015D">
        <w:t>1.2 Purpose of Monitoring and Evaluation for the year 202</w:t>
      </w:r>
      <w:bookmarkEnd w:id="28"/>
      <w:r w:rsidR="0060689C">
        <w:t>3</w:t>
      </w:r>
    </w:p>
    <w:p w:rsidR="00CF5C54" w:rsidRPr="00C55700" w:rsidRDefault="00CF5C54" w:rsidP="00CF5C54">
      <w:pPr>
        <w:spacing w:line="360" w:lineRule="auto"/>
        <w:jc w:val="both"/>
        <w:rPr>
          <w:rFonts w:ascii="Times New Roman" w:hAnsi="Times New Roman" w:cs="Times New Roman"/>
          <w:sz w:val="24"/>
          <w:szCs w:val="24"/>
        </w:rPr>
      </w:pPr>
      <w:r w:rsidRPr="00C55700">
        <w:rPr>
          <w:rFonts w:ascii="Times New Roman" w:hAnsi="Times New Roman" w:cs="Times New Roman"/>
          <w:sz w:val="24"/>
          <w:szCs w:val="24"/>
        </w:rPr>
        <w:t xml:space="preserve">The purpose of the Annual Progress Report on the Monitoring and Evaluation of the MMTDP is to fulfil the mandatory requirement imposed on the Assembly. </w:t>
      </w:r>
      <w:r w:rsidR="00FB248D" w:rsidRPr="00C55700">
        <w:rPr>
          <w:rFonts w:ascii="Times New Roman" w:hAnsi="Times New Roman" w:cs="Times New Roman"/>
          <w:sz w:val="24"/>
          <w:szCs w:val="24"/>
        </w:rPr>
        <w:t>The overarching purpose of this report is to inform stakeholders on the status of the implementation of</w:t>
      </w:r>
      <w:r w:rsidR="0060689C">
        <w:rPr>
          <w:rFonts w:ascii="Times New Roman" w:hAnsi="Times New Roman" w:cs="Times New Roman"/>
          <w:sz w:val="24"/>
          <w:szCs w:val="24"/>
        </w:rPr>
        <w:t xml:space="preserve"> the MTDP Plan for the year 2023</w:t>
      </w:r>
      <w:r w:rsidR="00FB248D" w:rsidRPr="00C55700">
        <w:rPr>
          <w:rFonts w:ascii="Times New Roman" w:hAnsi="Times New Roman" w:cs="Times New Roman"/>
          <w:sz w:val="24"/>
          <w:szCs w:val="24"/>
        </w:rPr>
        <w:t xml:space="preserve">, the hurdles encountered </w:t>
      </w:r>
      <w:r w:rsidR="0090343F" w:rsidRPr="00C55700">
        <w:rPr>
          <w:rFonts w:ascii="Times New Roman" w:hAnsi="Times New Roman" w:cs="Times New Roman"/>
          <w:sz w:val="24"/>
          <w:szCs w:val="24"/>
        </w:rPr>
        <w:t>and lacunae discovered in the process</w:t>
      </w:r>
      <w:r w:rsidR="00FB248D" w:rsidRPr="00C55700">
        <w:rPr>
          <w:rFonts w:ascii="Times New Roman" w:hAnsi="Times New Roman" w:cs="Times New Roman"/>
          <w:sz w:val="24"/>
          <w:szCs w:val="24"/>
        </w:rPr>
        <w:t xml:space="preserve"> </w:t>
      </w:r>
      <w:r w:rsidR="0090343F" w:rsidRPr="00C55700">
        <w:rPr>
          <w:rFonts w:ascii="Times New Roman" w:hAnsi="Times New Roman" w:cs="Times New Roman"/>
          <w:sz w:val="24"/>
          <w:szCs w:val="24"/>
        </w:rPr>
        <w:t xml:space="preserve">and based on that proffer recommendations </w:t>
      </w:r>
      <w:r w:rsidR="0090343F" w:rsidRPr="00C55700">
        <w:rPr>
          <w:rFonts w:ascii="Times New Roman" w:eastAsia="Times New Roman" w:hAnsi="Times New Roman" w:cs="Times New Roman"/>
          <w:sz w:val="24"/>
          <w:szCs w:val="24"/>
          <w:lang w:val="en-US"/>
        </w:rPr>
        <w:t>for improving the implementation of the programmes and projects in the Municipality for subsequent years.</w:t>
      </w:r>
      <w:r w:rsidR="0090343F" w:rsidRPr="00C55700">
        <w:rPr>
          <w:rFonts w:ascii="Times New Roman" w:hAnsi="Times New Roman" w:cs="Times New Roman"/>
          <w:sz w:val="24"/>
          <w:szCs w:val="24"/>
        </w:rPr>
        <w:t xml:space="preserve"> Specifically, the report seeks </w:t>
      </w:r>
    </w:p>
    <w:p w:rsidR="00CF5C54" w:rsidRPr="00C55700" w:rsidRDefault="00CF5C54" w:rsidP="00CF5C54">
      <w:pPr>
        <w:pStyle w:val="ListParagraph"/>
        <w:numPr>
          <w:ilvl w:val="0"/>
          <w:numId w:val="1"/>
        </w:numPr>
        <w:spacing w:line="360" w:lineRule="auto"/>
        <w:ind w:left="709"/>
        <w:jc w:val="both"/>
      </w:pPr>
      <w:r w:rsidRPr="00C55700">
        <w:rPr>
          <w:bCs/>
        </w:rPr>
        <w:t>To ensure that projects and programmes are implemented as planned</w:t>
      </w:r>
    </w:p>
    <w:p w:rsidR="00CF5C54" w:rsidRPr="00C55700" w:rsidRDefault="00CF5C54" w:rsidP="00CF5C54">
      <w:pPr>
        <w:pStyle w:val="ListParagraph"/>
        <w:numPr>
          <w:ilvl w:val="0"/>
          <w:numId w:val="1"/>
        </w:numPr>
        <w:spacing w:line="360" w:lineRule="auto"/>
        <w:ind w:left="709"/>
        <w:jc w:val="both"/>
      </w:pPr>
      <w:r w:rsidRPr="00C55700">
        <w:rPr>
          <w:bCs/>
        </w:rPr>
        <w:t>To ensure accountability of the resources used and the results obtained</w:t>
      </w:r>
    </w:p>
    <w:p w:rsidR="00CF5C54" w:rsidRPr="00C55700" w:rsidRDefault="00CF5C54" w:rsidP="00CF5C54">
      <w:pPr>
        <w:pStyle w:val="ListParagraph"/>
        <w:numPr>
          <w:ilvl w:val="0"/>
          <w:numId w:val="1"/>
        </w:numPr>
        <w:spacing w:line="360" w:lineRule="auto"/>
        <w:ind w:left="709"/>
        <w:jc w:val="both"/>
      </w:pPr>
      <w:r w:rsidRPr="00C55700">
        <w:rPr>
          <w:bCs/>
        </w:rPr>
        <w:t xml:space="preserve">To provide information on the progress made by the Municipal Assembly in achieving the goals and objectives under NMTDPF  </w:t>
      </w:r>
    </w:p>
    <w:p w:rsidR="00CF5C54" w:rsidRPr="00C55700" w:rsidRDefault="00CF5C54" w:rsidP="00CF5C54">
      <w:pPr>
        <w:pStyle w:val="ListParagraph"/>
        <w:numPr>
          <w:ilvl w:val="0"/>
          <w:numId w:val="1"/>
        </w:numPr>
        <w:spacing w:line="360" w:lineRule="auto"/>
        <w:ind w:left="709"/>
        <w:jc w:val="both"/>
      </w:pPr>
      <w:r w:rsidRPr="00C55700">
        <w:rPr>
          <w:bCs/>
        </w:rPr>
        <w:lastRenderedPageBreak/>
        <w:t>To take appropriate decisions on the future of projects and provide opportunities for stakeholder feedback</w:t>
      </w:r>
    </w:p>
    <w:p w:rsidR="00CF5C54" w:rsidRPr="00C55700" w:rsidRDefault="00CF5C54" w:rsidP="00CF5C54">
      <w:pPr>
        <w:pStyle w:val="ListParagraph"/>
        <w:numPr>
          <w:ilvl w:val="0"/>
          <w:numId w:val="1"/>
        </w:numPr>
        <w:spacing w:line="360" w:lineRule="auto"/>
        <w:ind w:left="709"/>
        <w:jc w:val="both"/>
      </w:pPr>
      <w:r w:rsidRPr="00C55700">
        <w:t xml:space="preserve"> To help review and give information on achievements and impacts of policies, programmes and projects.  </w:t>
      </w:r>
    </w:p>
    <w:p w:rsidR="00AC1CBC" w:rsidRPr="00C55700" w:rsidRDefault="00AC1CBC" w:rsidP="00AC1CBC">
      <w:pPr>
        <w:spacing w:line="360" w:lineRule="auto"/>
        <w:jc w:val="both"/>
        <w:rPr>
          <w:b/>
        </w:rPr>
      </w:pPr>
    </w:p>
    <w:p w:rsidR="004176DE" w:rsidRPr="00C55700" w:rsidRDefault="0028015D" w:rsidP="00C322D3">
      <w:pPr>
        <w:pStyle w:val="Heading2"/>
      </w:pPr>
      <w:bookmarkStart w:id="29" w:name="_Toc97794539"/>
      <w:r>
        <w:t>1.3</w:t>
      </w:r>
      <w:r w:rsidR="004176DE" w:rsidRPr="00C55700">
        <w:t xml:space="preserve"> Summary</w:t>
      </w:r>
      <w:r w:rsidR="003262CC">
        <w:t xml:space="preserve"> of Achievements of</w:t>
      </w:r>
      <w:r w:rsidR="004176DE" w:rsidRPr="00C55700">
        <w:t xml:space="preserve"> the implementation o</w:t>
      </w:r>
      <w:r w:rsidR="003262CC">
        <w:t>f the D</w:t>
      </w:r>
      <w:r w:rsidR="004176DE" w:rsidRPr="00C55700">
        <w:t>MTDP</w:t>
      </w:r>
      <w:bookmarkEnd w:id="29"/>
      <w:r w:rsidR="003262CC">
        <w:t>, 2022-2025</w:t>
      </w:r>
    </w:p>
    <w:p w:rsidR="00931E47" w:rsidRDefault="00771316" w:rsidP="00771316">
      <w:pPr>
        <w:spacing w:after="0" w:line="360" w:lineRule="auto"/>
        <w:jc w:val="both"/>
        <w:rPr>
          <w:rFonts w:ascii="Times New Roman" w:hAnsi="Times New Roman" w:cs="Times New Roman"/>
          <w:sz w:val="24"/>
        </w:rPr>
      </w:pPr>
      <w:r w:rsidRPr="00C55700">
        <w:rPr>
          <w:rFonts w:ascii="Times New Roman" w:hAnsi="Times New Roman" w:cs="Times New Roman"/>
          <w:sz w:val="24"/>
        </w:rPr>
        <w:t xml:space="preserve">The attainment of the goals and objectives of the Assembly in the </w:t>
      </w:r>
      <w:r w:rsidR="003262CC">
        <w:rPr>
          <w:rFonts w:ascii="Times New Roman" w:hAnsi="Times New Roman" w:cs="Times New Roman"/>
          <w:sz w:val="24"/>
        </w:rPr>
        <w:t>implementation of the D</w:t>
      </w:r>
      <w:r w:rsidR="00591AF6" w:rsidRPr="00C55700">
        <w:rPr>
          <w:rFonts w:ascii="Times New Roman" w:hAnsi="Times New Roman" w:cs="Times New Roman"/>
          <w:sz w:val="24"/>
        </w:rPr>
        <w:t>MTDP 2022-2025</w:t>
      </w:r>
      <w:r w:rsidRPr="00C55700">
        <w:rPr>
          <w:rFonts w:ascii="Times New Roman" w:hAnsi="Times New Roman" w:cs="Times New Roman"/>
          <w:sz w:val="24"/>
        </w:rPr>
        <w:t xml:space="preserve"> as well as the hurdles encountered in the process is the focus of this section. It provides an overview of the targets set for the various development dimensions and the proportion of activities, programmes and projects the Assembly was able to execute or implement for the period under review.  </w:t>
      </w:r>
    </w:p>
    <w:p w:rsidR="00931E47" w:rsidRDefault="0018153F" w:rsidP="00771316">
      <w:pPr>
        <w:spacing w:after="0" w:line="360" w:lineRule="auto"/>
        <w:jc w:val="both"/>
        <w:rPr>
          <w:rFonts w:ascii="Times New Roman" w:hAnsi="Times New Roman" w:cs="Times New Roman"/>
          <w:b/>
          <w:bCs/>
          <w:sz w:val="24"/>
          <w:szCs w:val="24"/>
        </w:rPr>
      </w:pPr>
      <w:r w:rsidRPr="0018153F">
        <w:rPr>
          <w:rFonts w:ascii="Times New Roman" w:hAnsi="Times New Roman" w:cs="Times New Roman"/>
          <w:b/>
          <w:sz w:val="24"/>
          <w:szCs w:val="24"/>
        </w:rPr>
        <w:t xml:space="preserve">1.3.1 </w:t>
      </w:r>
      <w:r w:rsidR="00D43F2E">
        <w:rPr>
          <w:rFonts w:ascii="Times New Roman" w:hAnsi="Times New Roman" w:cs="Times New Roman"/>
          <w:b/>
          <w:bCs/>
          <w:sz w:val="24"/>
          <w:szCs w:val="24"/>
        </w:rPr>
        <w:t>Analysis of Proportion of 2023</w:t>
      </w:r>
      <w:r w:rsidRPr="0018153F">
        <w:rPr>
          <w:rFonts w:ascii="Times New Roman" w:hAnsi="Times New Roman" w:cs="Times New Roman"/>
          <w:b/>
          <w:bCs/>
          <w:sz w:val="24"/>
          <w:szCs w:val="24"/>
        </w:rPr>
        <w:t xml:space="preserve"> Annual Action Plan Implemented </w:t>
      </w:r>
    </w:p>
    <w:p w:rsidR="00E14BF0" w:rsidRPr="00E14BF0" w:rsidRDefault="00E14BF0" w:rsidP="007713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Annex 2a: </w:t>
      </w:r>
      <w:r w:rsidRPr="00C55700">
        <w:rPr>
          <w:rFonts w:ascii="Times New Roman" w:hAnsi="Times New Roman" w:cs="Times New Roman"/>
          <w:b/>
          <w:sz w:val="24"/>
          <w:szCs w:val="24"/>
        </w:rPr>
        <w:t xml:space="preserve">Details of the </w:t>
      </w:r>
      <w:r>
        <w:rPr>
          <w:rFonts w:ascii="Times New Roman" w:hAnsi="Times New Roman" w:cs="Times New Roman"/>
          <w:b/>
          <w:sz w:val="24"/>
          <w:szCs w:val="24"/>
        </w:rPr>
        <w:t>2023</w:t>
      </w:r>
      <w:r w:rsidRPr="00C55700">
        <w:rPr>
          <w:rFonts w:ascii="Times New Roman" w:hAnsi="Times New Roman" w:cs="Times New Roman"/>
          <w:b/>
          <w:sz w:val="24"/>
          <w:szCs w:val="24"/>
        </w:rPr>
        <w:t xml:space="preserve"> Annual Action Plan</w:t>
      </w:r>
      <w:r>
        <w:rPr>
          <w:rFonts w:ascii="Times New Roman" w:hAnsi="Times New Roman" w:cs="Times New Roman"/>
          <w:b/>
          <w:sz w:val="24"/>
          <w:szCs w:val="24"/>
        </w:rPr>
        <w:t xml:space="preserve"> </w:t>
      </w:r>
      <w:r w:rsidRPr="00C55700">
        <w:rPr>
          <w:rFonts w:ascii="Times New Roman" w:hAnsi="Times New Roman" w:cs="Times New Roman"/>
          <w:b/>
          <w:sz w:val="24"/>
          <w:szCs w:val="24"/>
        </w:rPr>
        <w:t>implemented</w:t>
      </w:r>
      <w:r>
        <w:rPr>
          <w:rFonts w:ascii="Times New Roman" w:hAnsi="Times New Roman" w:cs="Times New Roman"/>
          <w:b/>
          <w:sz w:val="24"/>
          <w:szCs w:val="24"/>
        </w:rPr>
        <w:t xml:space="preserve"> </w:t>
      </w:r>
    </w:p>
    <w:tbl>
      <w:tblPr>
        <w:tblW w:w="818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992"/>
        <w:gridCol w:w="992"/>
        <w:gridCol w:w="1134"/>
        <w:gridCol w:w="1134"/>
      </w:tblGrid>
      <w:tr w:rsidR="00E14BF0" w:rsidRPr="00506AF1" w:rsidTr="005C7C5E">
        <w:trPr>
          <w:trHeight w:val="557"/>
        </w:trPr>
        <w:tc>
          <w:tcPr>
            <w:tcW w:w="3933" w:type="dxa"/>
            <w:vMerge w:val="restart"/>
            <w:shd w:val="clear" w:color="auto" w:fill="BFBFBF" w:themeFill="background1" w:themeFillShade="BF"/>
          </w:tcPr>
          <w:p w:rsidR="00E14BF0" w:rsidRPr="00DC13EC" w:rsidRDefault="00E14BF0" w:rsidP="005C7C5E">
            <w:pPr>
              <w:spacing w:after="0" w:line="240" w:lineRule="auto"/>
              <w:rPr>
                <w:rFonts w:ascii="Times New Roman" w:hAnsi="Times New Roman" w:cs="Times New Roman"/>
                <w:sz w:val="24"/>
                <w:szCs w:val="24"/>
              </w:rPr>
            </w:pPr>
            <w:r w:rsidRPr="00DC13EC">
              <w:rPr>
                <w:rFonts w:ascii="Times New Roman" w:hAnsi="Times New Roman" w:cs="Times New Roman"/>
                <w:sz w:val="24"/>
                <w:szCs w:val="24"/>
              </w:rPr>
              <w:t>Development</w:t>
            </w:r>
          </w:p>
          <w:p w:rsidR="00E14BF0" w:rsidRPr="00DC13EC" w:rsidRDefault="00E14BF0" w:rsidP="005C7C5E">
            <w:pPr>
              <w:spacing w:after="0" w:line="240" w:lineRule="auto"/>
              <w:rPr>
                <w:rFonts w:ascii="Times New Roman" w:hAnsi="Times New Roman" w:cs="Times New Roman"/>
                <w:sz w:val="24"/>
                <w:szCs w:val="24"/>
              </w:rPr>
            </w:pPr>
            <w:r w:rsidRPr="00DC13EC">
              <w:rPr>
                <w:rFonts w:ascii="Times New Roman" w:hAnsi="Times New Roman" w:cs="Times New Roman"/>
                <w:sz w:val="24"/>
                <w:szCs w:val="24"/>
              </w:rPr>
              <w:t>Dimension</w:t>
            </w:r>
          </w:p>
        </w:tc>
        <w:tc>
          <w:tcPr>
            <w:tcW w:w="1984" w:type="dxa"/>
            <w:gridSpan w:val="2"/>
            <w:shd w:val="clear" w:color="auto" w:fill="BFBFBF" w:themeFill="background1" w:themeFillShade="BF"/>
          </w:tcPr>
          <w:p w:rsidR="00E14BF0" w:rsidRPr="004A4492" w:rsidRDefault="00E14BF0" w:rsidP="005C7C5E">
            <w:pPr>
              <w:spacing w:after="0" w:line="240" w:lineRule="auto"/>
              <w:jc w:val="center"/>
              <w:rPr>
                <w:rFonts w:ascii="Times New Roman" w:hAnsi="Times New Roman" w:cs="Times New Roman"/>
                <w:sz w:val="24"/>
                <w:szCs w:val="24"/>
              </w:rPr>
            </w:pPr>
            <w:r w:rsidRPr="004A4492">
              <w:rPr>
                <w:rFonts w:ascii="Times New Roman" w:hAnsi="Times New Roman" w:cs="Times New Roman"/>
                <w:sz w:val="24"/>
                <w:szCs w:val="24"/>
              </w:rPr>
              <w:t>2022</w:t>
            </w:r>
          </w:p>
        </w:tc>
        <w:tc>
          <w:tcPr>
            <w:tcW w:w="2268" w:type="dxa"/>
            <w:gridSpan w:val="2"/>
            <w:shd w:val="clear" w:color="auto" w:fill="BFBFBF" w:themeFill="background1" w:themeFillShade="BF"/>
          </w:tcPr>
          <w:p w:rsidR="00E14BF0" w:rsidRPr="00DC13EC" w:rsidRDefault="00E14BF0" w:rsidP="005C7C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p>
        </w:tc>
      </w:tr>
      <w:tr w:rsidR="00E14BF0" w:rsidRPr="00506AF1" w:rsidTr="005C7C5E">
        <w:trPr>
          <w:trHeight w:val="704"/>
        </w:trPr>
        <w:tc>
          <w:tcPr>
            <w:tcW w:w="3933" w:type="dxa"/>
            <w:vMerge/>
            <w:shd w:val="clear" w:color="auto" w:fill="BFBFBF" w:themeFill="background1" w:themeFillShade="BF"/>
          </w:tcPr>
          <w:p w:rsidR="00E14BF0" w:rsidRPr="00DC13EC" w:rsidRDefault="00E14BF0" w:rsidP="005C7C5E">
            <w:pPr>
              <w:spacing w:after="0" w:line="240" w:lineRule="auto"/>
              <w:rPr>
                <w:rFonts w:ascii="Times New Roman" w:hAnsi="Times New Roman" w:cs="Times New Roman"/>
                <w:sz w:val="24"/>
                <w:szCs w:val="24"/>
              </w:rPr>
            </w:pPr>
          </w:p>
        </w:tc>
        <w:tc>
          <w:tcPr>
            <w:tcW w:w="992" w:type="dxa"/>
            <w:shd w:val="clear" w:color="auto" w:fill="BFBFBF" w:themeFill="background1" w:themeFillShade="BF"/>
          </w:tcPr>
          <w:p w:rsidR="00E14BF0" w:rsidRPr="004A4492" w:rsidRDefault="00E14BF0" w:rsidP="005C7C5E">
            <w:pPr>
              <w:spacing w:after="0" w:line="240" w:lineRule="auto"/>
              <w:rPr>
                <w:rFonts w:ascii="Times New Roman" w:hAnsi="Times New Roman" w:cs="Times New Roman"/>
                <w:sz w:val="24"/>
                <w:szCs w:val="24"/>
              </w:rPr>
            </w:pPr>
            <w:r w:rsidRPr="004A4492">
              <w:rPr>
                <w:rFonts w:ascii="Times New Roman" w:hAnsi="Times New Roman" w:cs="Times New Roman"/>
                <w:sz w:val="24"/>
                <w:szCs w:val="24"/>
              </w:rPr>
              <w:t>Plan</w:t>
            </w:r>
          </w:p>
        </w:tc>
        <w:tc>
          <w:tcPr>
            <w:tcW w:w="992" w:type="dxa"/>
            <w:shd w:val="clear" w:color="auto" w:fill="BFBFBF" w:themeFill="background1" w:themeFillShade="BF"/>
          </w:tcPr>
          <w:p w:rsidR="00E14BF0" w:rsidRPr="004A4492" w:rsidRDefault="00E14BF0" w:rsidP="005C7C5E">
            <w:pPr>
              <w:spacing w:after="0" w:line="240" w:lineRule="auto"/>
              <w:rPr>
                <w:rFonts w:ascii="Times New Roman" w:hAnsi="Times New Roman" w:cs="Times New Roman"/>
                <w:sz w:val="24"/>
                <w:szCs w:val="24"/>
              </w:rPr>
            </w:pPr>
            <w:r w:rsidRPr="004A4492">
              <w:rPr>
                <w:rFonts w:ascii="Times New Roman" w:hAnsi="Times New Roman" w:cs="Times New Roman"/>
                <w:sz w:val="24"/>
                <w:szCs w:val="24"/>
              </w:rPr>
              <w:t>Exec</w:t>
            </w:r>
          </w:p>
        </w:tc>
        <w:tc>
          <w:tcPr>
            <w:tcW w:w="1134" w:type="dxa"/>
            <w:shd w:val="clear" w:color="auto" w:fill="BFBFBF" w:themeFill="background1" w:themeFillShade="BF"/>
          </w:tcPr>
          <w:p w:rsidR="00E14BF0" w:rsidRPr="00DC13EC" w:rsidRDefault="00E14BF0" w:rsidP="005C7C5E">
            <w:pPr>
              <w:spacing w:after="0" w:line="240" w:lineRule="auto"/>
              <w:rPr>
                <w:rFonts w:ascii="Times New Roman" w:hAnsi="Times New Roman" w:cs="Times New Roman"/>
                <w:sz w:val="24"/>
                <w:szCs w:val="24"/>
              </w:rPr>
            </w:pPr>
            <w:r w:rsidRPr="00DC13EC">
              <w:rPr>
                <w:rFonts w:ascii="Times New Roman" w:hAnsi="Times New Roman" w:cs="Times New Roman"/>
                <w:sz w:val="24"/>
                <w:szCs w:val="24"/>
              </w:rPr>
              <w:t>Plan</w:t>
            </w:r>
          </w:p>
        </w:tc>
        <w:tc>
          <w:tcPr>
            <w:tcW w:w="1134" w:type="dxa"/>
            <w:shd w:val="clear" w:color="auto" w:fill="BFBFBF" w:themeFill="background1" w:themeFillShade="BF"/>
          </w:tcPr>
          <w:p w:rsidR="00E14BF0" w:rsidRPr="00DC13EC" w:rsidRDefault="00E14BF0" w:rsidP="005C7C5E">
            <w:pPr>
              <w:spacing w:after="0" w:line="240" w:lineRule="auto"/>
              <w:rPr>
                <w:rFonts w:ascii="Times New Roman" w:hAnsi="Times New Roman" w:cs="Times New Roman"/>
                <w:sz w:val="24"/>
                <w:szCs w:val="24"/>
              </w:rPr>
            </w:pPr>
            <w:r w:rsidRPr="00DC13EC">
              <w:rPr>
                <w:rFonts w:ascii="Times New Roman" w:hAnsi="Times New Roman" w:cs="Times New Roman"/>
                <w:sz w:val="24"/>
                <w:szCs w:val="24"/>
              </w:rPr>
              <w:t>Exec</w:t>
            </w:r>
          </w:p>
        </w:tc>
      </w:tr>
      <w:tr w:rsidR="004A4492" w:rsidRPr="00506AF1" w:rsidTr="005C7C5E">
        <w:trPr>
          <w:trHeight w:val="631"/>
        </w:trPr>
        <w:tc>
          <w:tcPr>
            <w:tcW w:w="3933" w:type="dxa"/>
          </w:tcPr>
          <w:p w:rsidR="004A4492" w:rsidRPr="00DC13EC" w:rsidRDefault="004A4492" w:rsidP="004A4492">
            <w:pPr>
              <w:pStyle w:val="ListParagraph"/>
              <w:numPr>
                <w:ilvl w:val="0"/>
                <w:numId w:val="7"/>
              </w:numPr>
              <w:rPr>
                <w:color w:val="auto"/>
              </w:rPr>
            </w:pPr>
            <w:r w:rsidRPr="00DC13EC">
              <w:rPr>
                <w:color w:val="auto"/>
              </w:rPr>
              <w:t>Economic Development</w:t>
            </w:r>
          </w:p>
        </w:tc>
        <w:tc>
          <w:tcPr>
            <w:tcW w:w="992" w:type="dxa"/>
          </w:tcPr>
          <w:p w:rsidR="004A4492" w:rsidRPr="00DC13EC" w:rsidRDefault="004A4492" w:rsidP="004A4492">
            <w:pPr>
              <w:spacing w:after="0" w:line="240" w:lineRule="auto"/>
              <w:rPr>
                <w:rFonts w:ascii="Times New Roman" w:hAnsi="Times New Roman" w:cs="Times New Roman"/>
                <w:sz w:val="24"/>
                <w:szCs w:val="24"/>
              </w:rPr>
            </w:pPr>
            <w:r w:rsidRPr="00DC13EC">
              <w:rPr>
                <w:rFonts w:ascii="Times New Roman" w:hAnsi="Times New Roman" w:cs="Times New Roman"/>
                <w:sz w:val="24"/>
                <w:szCs w:val="24"/>
              </w:rPr>
              <w:t>23</w:t>
            </w:r>
          </w:p>
        </w:tc>
        <w:tc>
          <w:tcPr>
            <w:tcW w:w="992" w:type="dxa"/>
          </w:tcPr>
          <w:p w:rsidR="004A4492" w:rsidRPr="00DC13EC" w:rsidRDefault="004A4492" w:rsidP="004A4492">
            <w:pPr>
              <w:spacing w:after="0" w:line="240" w:lineRule="auto"/>
              <w:rPr>
                <w:rFonts w:ascii="Times New Roman" w:hAnsi="Times New Roman" w:cs="Times New Roman"/>
                <w:sz w:val="24"/>
                <w:szCs w:val="24"/>
              </w:rPr>
            </w:pPr>
            <w:r w:rsidRPr="00DC13EC">
              <w:rPr>
                <w:rFonts w:ascii="Times New Roman" w:hAnsi="Times New Roman" w:cs="Times New Roman"/>
                <w:sz w:val="24"/>
                <w:szCs w:val="24"/>
              </w:rPr>
              <w:t>23</w:t>
            </w:r>
          </w:p>
        </w:tc>
        <w:tc>
          <w:tcPr>
            <w:tcW w:w="1134" w:type="dxa"/>
          </w:tcPr>
          <w:p w:rsidR="004A4492" w:rsidRPr="00517F2A" w:rsidRDefault="004A4492" w:rsidP="004A4492">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1134" w:type="dxa"/>
          </w:tcPr>
          <w:p w:rsidR="004A4492" w:rsidRPr="00192F15" w:rsidRDefault="004A4492" w:rsidP="004A4492">
            <w:pPr>
              <w:spacing w:after="0" w:line="240" w:lineRule="auto"/>
              <w:rPr>
                <w:rFonts w:ascii="Times New Roman" w:hAnsi="Times New Roman" w:cs="Times New Roman"/>
                <w:sz w:val="24"/>
                <w:szCs w:val="24"/>
              </w:rPr>
            </w:pPr>
            <w:r w:rsidRPr="00192F15">
              <w:rPr>
                <w:rFonts w:ascii="Times New Roman" w:hAnsi="Times New Roman" w:cs="Times New Roman"/>
                <w:sz w:val="24"/>
                <w:szCs w:val="24"/>
              </w:rPr>
              <w:t>26</w:t>
            </w:r>
          </w:p>
        </w:tc>
      </w:tr>
      <w:tr w:rsidR="004A4492" w:rsidRPr="00506AF1" w:rsidTr="005C7C5E">
        <w:trPr>
          <w:trHeight w:val="719"/>
        </w:trPr>
        <w:tc>
          <w:tcPr>
            <w:tcW w:w="3933" w:type="dxa"/>
          </w:tcPr>
          <w:p w:rsidR="004A4492" w:rsidRPr="00DC13EC" w:rsidRDefault="004A4492" w:rsidP="004A4492">
            <w:pPr>
              <w:pStyle w:val="ListParagraph"/>
              <w:numPr>
                <w:ilvl w:val="0"/>
                <w:numId w:val="7"/>
              </w:numPr>
              <w:rPr>
                <w:color w:val="auto"/>
              </w:rPr>
            </w:pPr>
            <w:r w:rsidRPr="00DC13EC">
              <w:rPr>
                <w:color w:val="auto"/>
              </w:rPr>
              <w:t>Social Development</w:t>
            </w:r>
          </w:p>
        </w:tc>
        <w:tc>
          <w:tcPr>
            <w:tcW w:w="992" w:type="dxa"/>
          </w:tcPr>
          <w:p w:rsidR="004A4492" w:rsidRPr="00DC13EC" w:rsidRDefault="004A4492" w:rsidP="004A4492">
            <w:pPr>
              <w:spacing w:after="0" w:line="240" w:lineRule="auto"/>
              <w:rPr>
                <w:rFonts w:ascii="Times New Roman" w:hAnsi="Times New Roman" w:cs="Times New Roman"/>
                <w:sz w:val="24"/>
                <w:szCs w:val="24"/>
              </w:rPr>
            </w:pPr>
            <w:r w:rsidRPr="00DC13EC">
              <w:rPr>
                <w:rFonts w:ascii="Times New Roman" w:hAnsi="Times New Roman" w:cs="Times New Roman"/>
                <w:sz w:val="24"/>
                <w:szCs w:val="24"/>
              </w:rPr>
              <w:t>29</w:t>
            </w:r>
          </w:p>
        </w:tc>
        <w:tc>
          <w:tcPr>
            <w:tcW w:w="992" w:type="dxa"/>
          </w:tcPr>
          <w:p w:rsidR="004A4492" w:rsidRPr="00DC13EC" w:rsidRDefault="004A4492" w:rsidP="004A4492">
            <w:pPr>
              <w:spacing w:after="0" w:line="240" w:lineRule="auto"/>
              <w:rPr>
                <w:rFonts w:ascii="Times New Roman" w:hAnsi="Times New Roman" w:cs="Times New Roman"/>
                <w:sz w:val="24"/>
                <w:szCs w:val="24"/>
              </w:rPr>
            </w:pPr>
            <w:r w:rsidRPr="00DC13EC">
              <w:rPr>
                <w:rFonts w:ascii="Times New Roman" w:hAnsi="Times New Roman" w:cs="Times New Roman"/>
                <w:sz w:val="24"/>
                <w:szCs w:val="24"/>
              </w:rPr>
              <w:t>28</w:t>
            </w:r>
          </w:p>
        </w:tc>
        <w:tc>
          <w:tcPr>
            <w:tcW w:w="1134" w:type="dxa"/>
          </w:tcPr>
          <w:p w:rsidR="004A4492" w:rsidRPr="00517F2A" w:rsidRDefault="004A4492" w:rsidP="004A4492">
            <w:pPr>
              <w:spacing w:after="0" w:line="240" w:lineRule="auto"/>
              <w:rPr>
                <w:rFonts w:ascii="Times New Roman" w:hAnsi="Times New Roman" w:cs="Times New Roman"/>
                <w:sz w:val="24"/>
                <w:szCs w:val="24"/>
              </w:rPr>
            </w:pPr>
            <w:r w:rsidRPr="00517F2A">
              <w:rPr>
                <w:rFonts w:ascii="Times New Roman" w:hAnsi="Times New Roman" w:cs="Times New Roman"/>
                <w:sz w:val="24"/>
                <w:szCs w:val="24"/>
              </w:rPr>
              <w:t>32</w:t>
            </w:r>
          </w:p>
        </w:tc>
        <w:tc>
          <w:tcPr>
            <w:tcW w:w="1134" w:type="dxa"/>
          </w:tcPr>
          <w:p w:rsidR="004A4492" w:rsidRPr="00192F15" w:rsidRDefault="004A4492" w:rsidP="004A4492">
            <w:pPr>
              <w:spacing w:after="0" w:line="240" w:lineRule="auto"/>
              <w:rPr>
                <w:rFonts w:ascii="Times New Roman" w:hAnsi="Times New Roman" w:cs="Times New Roman"/>
                <w:sz w:val="24"/>
                <w:szCs w:val="24"/>
              </w:rPr>
            </w:pPr>
            <w:r w:rsidRPr="00192F15">
              <w:rPr>
                <w:rFonts w:ascii="Times New Roman" w:hAnsi="Times New Roman" w:cs="Times New Roman"/>
                <w:sz w:val="24"/>
                <w:szCs w:val="24"/>
              </w:rPr>
              <w:t>32</w:t>
            </w:r>
          </w:p>
        </w:tc>
      </w:tr>
      <w:tr w:rsidR="004A4492" w:rsidRPr="00506AF1" w:rsidTr="005C7C5E">
        <w:trPr>
          <w:trHeight w:val="763"/>
        </w:trPr>
        <w:tc>
          <w:tcPr>
            <w:tcW w:w="3933" w:type="dxa"/>
          </w:tcPr>
          <w:p w:rsidR="004A4492" w:rsidRPr="00DC13EC" w:rsidRDefault="004A4492" w:rsidP="004A4492">
            <w:pPr>
              <w:pStyle w:val="ListParagraph"/>
              <w:numPr>
                <w:ilvl w:val="0"/>
                <w:numId w:val="7"/>
              </w:numPr>
              <w:rPr>
                <w:color w:val="auto"/>
              </w:rPr>
            </w:pPr>
            <w:r w:rsidRPr="00DC13EC">
              <w:rPr>
                <w:color w:val="auto"/>
              </w:rPr>
              <w:t>Environment, Infrastructure and Human Settlement</w:t>
            </w:r>
          </w:p>
        </w:tc>
        <w:tc>
          <w:tcPr>
            <w:tcW w:w="992" w:type="dxa"/>
          </w:tcPr>
          <w:p w:rsidR="004A4492" w:rsidRPr="00DC13EC" w:rsidRDefault="004A4492" w:rsidP="004A4492">
            <w:pPr>
              <w:spacing w:after="0" w:line="240" w:lineRule="auto"/>
              <w:rPr>
                <w:rFonts w:ascii="Times New Roman" w:hAnsi="Times New Roman" w:cs="Times New Roman"/>
                <w:sz w:val="24"/>
                <w:szCs w:val="24"/>
              </w:rPr>
            </w:pPr>
            <w:r w:rsidRPr="00DC13EC">
              <w:rPr>
                <w:rFonts w:ascii="Times New Roman" w:hAnsi="Times New Roman" w:cs="Times New Roman"/>
                <w:sz w:val="24"/>
                <w:szCs w:val="24"/>
              </w:rPr>
              <w:t>15</w:t>
            </w:r>
          </w:p>
        </w:tc>
        <w:tc>
          <w:tcPr>
            <w:tcW w:w="992" w:type="dxa"/>
          </w:tcPr>
          <w:p w:rsidR="004A4492" w:rsidRPr="00DC13EC" w:rsidRDefault="004A4492" w:rsidP="004A4492">
            <w:pPr>
              <w:spacing w:after="0" w:line="240" w:lineRule="auto"/>
              <w:rPr>
                <w:rFonts w:ascii="Times New Roman" w:hAnsi="Times New Roman" w:cs="Times New Roman"/>
                <w:sz w:val="24"/>
                <w:szCs w:val="24"/>
              </w:rPr>
            </w:pPr>
            <w:r w:rsidRPr="00DC13EC">
              <w:rPr>
                <w:rFonts w:ascii="Times New Roman" w:hAnsi="Times New Roman" w:cs="Times New Roman"/>
                <w:sz w:val="24"/>
                <w:szCs w:val="24"/>
              </w:rPr>
              <w:t>13</w:t>
            </w:r>
          </w:p>
        </w:tc>
        <w:tc>
          <w:tcPr>
            <w:tcW w:w="1134" w:type="dxa"/>
          </w:tcPr>
          <w:p w:rsidR="004A4492" w:rsidRPr="00517F2A" w:rsidRDefault="004A4492" w:rsidP="004A449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134" w:type="dxa"/>
          </w:tcPr>
          <w:p w:rsidR="004A4492" w:rsidRPr="00192F15" w:rsidRDefault="004A4492" w:rsidP="004A4492">
            <w:pPr>
              <w:spacing w:after="0" w:line="240" w:lineRule="auto"/>
              <w:rPr>
                <w:rFonts w:ascii="Times New Roman" w:hAnsi="Times New Roman" w:cs="Times New Roman"/>
                <w:sz w:val="24"/>
                <w:szCs w:val="24"/>
              </w:rPr>
            </w:pPr>
            <w:r w:rsidRPr="00192F15">
              <w:rPr>
                <w:rFonts w:ascii="Times New Roman" w:hAnsi="Times New Roman" w:cs="Times New Roman"/>
                <w:sz w:val="24"/>
                <w:szCs w:val="24"/>
              </w:rPr>
              <w:t>17</w:t>
            </w:r>
          </w:p>
        </w:tc>
      </w:tr>
      <w:tr w:rsidR="004A4492" w:rsidRPr="00506AF1" w:rsidTr="005C7C5E">
        <w:trPr>
          <w:trHeight w:val="719"/>
        </w:trPr>
        <w:tc>
          <w:tcPr>
            <w:tcW w:w="3933" w:type="dxa"/>
          </w:tcPr>
          <w:p w:rsidR="004A4492" w:rsidRPr="00DC13EC" w:rsidRDefault="004A4492" w:rsidP="004A4492">
            <w:pPr>
              <w:pStyle w:val="ListParagraph"/>
              <w:numPr>
                <w:ilvl w:val="0"/>
                <w:numId w:val="7"/>
              </w:numPr>
              <w:rPr>
                <w:color w:val="auto"/>
              </w:rPr>
            </w:pPr>
            <w:r w:rsidRPr="00DC13EC">
              <w:rPr>
                <w:color w:val="auto"/>
              </w:rPr>
              <w:t>Governance, Corruption and Public Accountability</w:t>
            </w:r>
          </w:p>
        </w:tc>
        <w:tc>
          <w:tcPr>
            <w:tcW w:w="992" w:type="dxa"/>
          </w:tcPr>
          <w:p w:rsidR="004A4492" w:rsidRPr="00DC13EC" w:rsidRDefault="004A4492" w:rsidP="004A4492">
            <w:pPr>
              <w:spacing w:after="0" w:line="240" w:lineRule="auto"/>
              <w:rPr>
                <w:rFonts w:ascii="Times New Roman" w:hAnsi="Times New Roman" w:cs="Times New Roman"/>
                <w:sz w:val="24"/>
                <w:szCs w:val="24"/>
              </w:rPr>
            </w:pPr>
            <w:r w:rsidRPr="00DC13EC">
              <w:rPr>
                <w:rFonts w:ascii="Times New Roman" w:hAnsi="Times New Roman" w:cs="Times New Roman"/>
                <w:sz w:val="24"/>
                <w:szCs w:val="24"/>
              </w:rPr>
              <w:t>14</w:t>
            </w:r>
          </w:p>
        </w:tc>
        <w:tc>
          <w:tcPr>
            <w:tcW w:w="992" w:type="dxa"/>
          </w:tcPr>
          <w:p w:rsidR="004A4492" w:rsidRPr="00DC13EC" w:rsidRDefault="004A4492" w:rsidP="004A4492">
            <w:pPr>
              <w:spacing w:after="0" w:line="240" w:lineRule="auto"/>
              <w:rPr>
                <w:rFonts w:ascii="Times New Roman" w:hAnsi="Times New Roman" w:cs="Times New Roman"/>
                <w:sz w:val="24"/>
                <w:szCs w:val="24"/>
              </w:rPr>
            </w:pPr>
            <w:r w:rsidRPr="00DC13EC">
              <w:rPr>
                <w:rFonts w:ascii="Times New Roman" w:hAnsi="Times New Roman" w:cs="Times New Roman"/>
                <w:sz w:val="24"/>
                <w:szCs w:val="24"/>
              </w:rPr>
              <w:t>14</w:t>
            </w:r>
          </w:p>
        </w:tc>
        <w:tc>
          <w:tcPr>
            <w:tcW w:w="1134" w:type="dxa"/>
          </w:tcPr>
          <w:p w:rsidR="004A4492" w:rsidRPr="00517F2A" w:rsidRDefault="004A4492" w:rsidP="004A4492">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134" w:type="dxa"/>
          </w:tcPr>
          <w:p w:rsidR="004A4492" w:rsidRPr="00192F15" w:rsidRDefault="004A4492" w:rsidP="004A4492">
            <w:pPr>
              <w:spacing w:after="0" w:line="240" w:lineRule="auto"/>
              <w:rPr>
                <w:rFonts w:ascii="Times New Roman" w:hAnsi="Times New Roman" w:cs="Times New Roman"/>
                <w:sz w:val="24"/>
                <w:szCs w:val="24"/>
              </w:rPr>
            </w:pPr>
            <w:r w:rsidRPr="00192F15">
              <w:rPr>
                <w:rFonts w:ascii="Times New Roman" w:hAnsi="Times New Roman" w:cs="Times New Roman"/>
                <w:sz w:val="24"/>
                <w:szCs w:val="24"/>
              </w:rPr>
              <w:t>16</w:t>
            </w:r>
          </w:p>
        </w:tc>
      </w:tr>
      <w:tr w:rsidR="004A4492" w:rsidRPr="00506AF1" w:rsidTr="005C7C5E">
        <w:trPr>
          <w:trHeight w:val="719"/>
        </w:trPr>
        <w:tc>
          <w:tcPr>
            <w:tcW w:w="3933" w:type="dxa"/>
          </w:tcPr>
          <w:p w:rsidR="004A4492" w:rsidRPr="00DC13EC" w:rsidRDefault="004A4492" w:rsidP="004A4492">
            <w:pPr>
              <w:pStyle w:val="ListParagraph"/>
              <w:numPr>
                <w:ilvl w:val="0"/>
                <w:numId w:val="7"/>
              </w:numPr>
              <w:rPr>
                <w:color w:val="auto"/>
              </w:rPr>
            </w:pPr>
            <w:r w:rsidRPr="00DC13EC">
              <w:rPr>
                <w:color w:val="auto"/>
              </w:rPr>
              <w:t>Emergency Planning and Response (Including COVID -19 Recovery Plan)</w:t>
            </w:r>
          </w:p>
        </w:tc>
        <w:tc>
          <w:tcPr>
            <w:tcW w:w="992" w:type="dxa"/>
          </w:tcPr>
          <w:p w:rsidR="004A4492" w:rsidRPr="00DC13EC" w:rsidRDefault="004A4492" w:rsidP="004A4492">
            <w:pPr>
              <w:spacing w:after="0" w:line="240" w:lineRule="auto"/>
              <w:rPr>
                <w:rFonts w:ascii="Times New Roman" w:hAnsi="Times New Roman" w:cs="Times New Roman"/>
                <w:sz w:val="24"/>
                <w:szCs w:val="24"/>
              </w:rPr>
            </w:pPr>
            <w:r w:rsidRPr="00DC13EC">
              <w:rPr>
                <w:rFonts w:ascii="Times New Roman" w:hAnsi="Times New Roman" w:cs="Times New Roman"/>
                <w:sz w:val="24"/>
                <w:szCs w:val="24"/>
              </w:rPr>
              <w:t>0</w:t>
            </w:r>
          </w:p>
        </w:tc>
        <w:tc>
          <w:tcPr>
            <w:tcW w:w="992" w:type="dxa"/>
          </w:tcPr>
          <w:p w:rsidR="004A4492" w:rsidRPr="00DC13EC" w:rsidRDefault="004A4492" w:rsidP="004A4492">
            <w:pPr>
              <w:spacing w:after="0" w:line="240" w:lineRule="auto"/>
              <w:rPr>
                <w:rFonts w:ascii="Times New Roman" w:hAnsi="Times New Roman" w:cs="Times New Roman"/>
                <w:sz w:val="24"/>
                <w:szCs w:val="24"/>
              </w:rPr>
            </w:pPr>
            <w:r w:rsidRPr="00DC13EC">
              <w:rPr>
                <w:rFonts w:ascii="Times New Roman" w:hAnsi="Times New Roman" w:cs="Times New Roman"/>
                <w:sz w:val="24"/>
                <w:szCs w:val="24"/>
              </w:rPr>
              <w:t>0</w:t>
            </w:r>
          </w:p>
        </w:tc>
        <w:tc>
          <w:tcPr>
            <w:tcW w:w="1134" w:type="dxa"/>
          </w:tcPr>
          <w:p w:rsidR="004A4492" w:rsidRPr="00517F2A" w:rsidRDefault="004A4492" w:rsidP="004A4492">
            <w:pPr>
              <w:spacing w:after="0" w:line="240" w:lineRule="auto"/>
              <w:rPr>
                <w:rFonts w:ascii="Times New Roman" w:hAnsi="Times New Roman" w:cs="Times New Roman"/>
                <w:sz w:val="24"/>
                <w:szCs w:val="24"/>
              </w:rPr>
            </w:pPr>
            <w:r w:rsidRPr="00517F2A">
              <w:rPr>
                <w:rFonts w:ascii="Times New Roman" w:hAnsi="Times New Roman" w:cs="Times New Roman"/>
                <w:sz w:val="24"/>
                <w:szCs w:val="24"/>
              </w:rPr>
              <w:t>0</w:t>
            </w:r>
          </w:p>
        </w:tc>
        <w:tc>
          <w:tcPr>
            <w:tcW w:w="1134" w:type="dxa"/>
          </w:tcPr>
          <w:p w:rsidR="004A4492" w:rsidRPr="00192F15" w:rsidRDefault="004A4492" w:rsidP="004A4492">
            <w:pPr>
              <w:spacing w:after="0" w:line="240" w:lineRule="auto"/>
              <w:rPr>
                <w:rFonts w:ascii="Times New Roman" w:hAnsi="Times New Roman" w:cs="Times New Roman"/>
                <w:sz w:val="24"/>
                <w:szCs w:val="24"/>
              </w:rPr>
            </w:pPr>
            <w:r w:rsidRPr="00192F15">
              <w:rPr>
                <w:rFonts w:ascii="Times New Roman" w:hAnsi="Times New Roman" w:cs="Times New Roman"/>
                <w:sz w:val="24"/>
                <w:szCs w:val="24"/>
              </w:rPr>
              <w:t>0</w:t>
            </w:r>
          </w:p>
        </w:tc>
      </w:tr>
      <w:tr w:rsidR="004A4492" w:rsidRPr="00506AF1" w:rsidTr="005C7C5E">
        <w:trPr>
          <w:trHeight w:val="719"/>
        </w:trPr>
        <w:tc>
          <w:tcPr>
            <w:tcW w:w="3933" w:type="dxa"/>
          </w:tcPr>
          <w:p w:rsidR="004A4492" w:rsidRPr="00DC13EC" w:rsidRDefault="004A4492" w:rsidP="004A4492">
            <w:pPr>
              <w:pStyle w:val="ListParagraph"/>
              <w:numPr>
                <w:ilvl w:val="0"/>
                <w:numId w:val="7"/>
              </w:numPr>
              <w:rPr>
                <w:color w:val="auto"/>
              </w:rPr>
            </w:pPr>
            <w:r w:rsidRPr="00DC13EC">
              <w:rPr>
                <w:color w:val="auto"/>
              </w:rPr>
              <w:t>Implementation, Coordination, Monitoring and Evaluation</w:t>
            </w:r>
          </w:p>
        </w:tc>
        <w:tc>
          <w:tcPr>
            <w:tcW w:w="992" w:type="dxa"/>
          </w:tcPr>
          <w:p w:rsidR="004A4492" w:rsidRPr="00DC13EC" w:rsidRDefault="004A4492" w:rsidP="004A4492">
            <w:pPr>
              <w:spacing w:after="0" w:line="240" w:lineRule="auto"/>
              <w:rPr>
                <w:rFonts w:ascii="Times New Roman" w:hAnsi="Times New Roman" w:cs="Times New Roman"/>
                <w:sz w:val="24"/>
                <w:szCs w:val="24"/>
              </w:rPr>
            </w:pPr>
            <w:r w:rsidRPr="00DC13EC">
              <w:rPr>
                <w:rFonts w:ascii="Times New Roman" w:hAnsi="Times New Roman" w:cs="Times New Roman"/>
                <w:sz w:val="24"/>
                <w:szCs w:val="24"/>
              </w:rPr>
              <w:t>0</w:t>
            </w:r>
          </w:p>
        </w:tc>
        <w:tc>
          <w:tcPr>
            <w:tcW w:w="992" w:type="dxa"/>
          </w:tcPr>
          <w:p w:rsidR="004A4492" w:rsidRPr="00DC13EC" w:rsidRDefault="004A4492" w:rsidP="004A4492">
            <w:pPr>
              <w:spacing w:after="0" w:line="240" w:lineRule="auto"/>
              <w:rPr>
                <w:rFonts w:ascii="Times New Roman" w:hAnsi="Times New Roman" w:cs="Times New Roman"/>
                <w:sz w:val="24"/>
                <w:szCs w:val="24"/>
              </w:rPr>
            </w:pPr>
            <w:r w:rsidRPr="00DC13EC">
              <w:rPr>
                <w:rFonts w:ascii="Times New Roman" w:hAnsi="Times New Roman" w:cs="Times New Roman"/>
                <w:sz w:val="24"/>
                <w:szCs w:val="24"/>
              </w:rPr>
              <w:t>0</w:t>
            </w:r>
          </w:p>
        </w:tc>
        <w:tc>
          <w:tcPr>
            <w:tcW w:w="1134" w:type="dxa"/>
          </w:tcPr>
          <w:p w:rsidR="004A4492" w:rsidRPr="00517F2A" w:rsidRDefault="004A4492" w:rsidP="004A4492">
            <w:pPr>
              <w:spacing w:after="0" w:line="240" w:lineRule="auto"/>
              <w:rPr>
                <w:rFonts w:ascii="Times New Roman" w:hAnsi="Times New Roman" w:cs="Times New Roman"/>
                <w:sz w:val="24"/>
                <w:szCs w:val="24"/>
              </w:rPr>
            </w:pPr>
            <w:r w:rsidRPr="00517F2A">
              <w:rPr>
                <w:rFonts w:ascii="Times New Roman" w:hAnsi="Times New Roman" w:cs="Times New Roman"/>
                <w:sz w:val="24"/>
                <w:szCs w:val="24"/>
              </w:rPr>
              <w:t>0</w:t>
            </w:r>
          </w:p>
        </w:tc>
        <w:tc>
          <w:tcPr>
            <w:tcW w:w="1134" w:type="dxa"/>
          </w:tcPr>
          <w:p w:rsidR="004A4492" w:rsidRPr="00192F15" w:rsidRDefault="004A4492" w:rsidP="004A4492">
            <w:pPr>
              <w:spacing w:after="0" w:line="240" w:lineRule="auto"/>
              <w:rPr>
                <w:rFonts w:ascii="Times New Roman" w:hAnsi="Times New Roman" w:cs="Times New Roman"/>
                <w:sz w:val="24"/>
                <w:szCs w:val="24"/>
              </w:rPr>
            </w:pPr>
            <w:r w:rsidRPr="00192F15">
              <w:rPr>
                <w:rFonts w:ascii="Times New Roman" w:hAnsi="Times New Roman" w:cs="Times New Roman"/>
                <w:sz w:val="24"/>
                <w:szCs w:val="24"/>
              </w:rPr>
              <w:t>0</w:t>
            </w:r>
          </w:p>
        </w:tc>
      </w:tr>
      <w:tr w:rsidR="004A4492" w:rsidRPr="00506AF1" w:rsidTr="005C7C5E">
        <w:trPr>
          <w:trHeight w:val="719"/>
        </w:trPr>
        <w:tc>
          <w:tcPr>
            <w:tcW w:w="3933" w:type="dxa"/>
            <w:shd w:val="clear" w:color="auto" w:fill="F7CAAC" w:themeFill="accent2" w:themeFillTint="66"/>
          </w:tcPr>
          <w:p w:rsidR="004A4492" w:rsidRPr="00DC13EC" w:rsidRDefault="004A4492" w:rsidP="004A4492">
            <w:pPr>
              <w:spacing w:after="0" w:line="240" w:lineRule="auto"/>
              <w:rPr>
                <w:rFonts w:ascii="Times New Roman" w:hAnsi="Times New Roman" w:cs="Times New Roman"/>
                <w:sz w:val="24"/>
                <w:szCs w:val="24"/>
              </w:rPr>
            </w:pPr>
            <w:r w:rsidRPr="00DC13EC">
              <w:rPr>
                <w:rFonts w:ascii="Times New Roman" w:hAnsi="Times New Roman" w:cs="Times New Roman"/>
                <w:sz w:val="24"/>
                <w:szCs w:val="24"/>
              </w:rPr>
              <w:t>Total</w:t>
            </w:r>
          </w:p>
        </w:tc>
        <w:tc>
          <w:tcPr>
            <w:tcW w:w="992" w:type="dxa"/>
            <w:shd w:val="clear" w:color="auto" w:fill="F7CAAC" w:themeFill="accent2" w:themeFillTint="66"/>
          </w:tcPr>
          <w:p w:rsidR="004A4492" w:rsidRPr="00DC13EC" w:rsidRDefault="004A4492" w:rsidP="004A4492">
            <w:pPr>
              <w:spacing w:after="0" w:line="240" w:lineRule="auto"/>
              <w:rPr>
                <w:rFonts w:ascii="Times New Roman" w:hAnsi="Times New Roman" w:cs="Times New Roman"/>
                <w:sz w:val="24"/>
                <w:szCs w:val="24"/>
              </w:rPr>
            </w:pPr>
            <w:r w:rsidRPr="00DC13EC">
              <w:rPr>
                <w:rFonts w:ascii="Times New Roman" w:hAnsi="Times New Roman" w:cs="Times New Roman"/>
                <w:sz w:val="24"/>
                <w:szCs w:val="24"/>
              </w:rPr>
              <w:t>81</w:t>
            </w:r>
          </w:p>
        </w:tc>
        <w:tc>
          <w:tcPr>
            <w:tcW w:w="992" w:type="dxa"/>
            <w:shd w:val="clear" w:color="auto" w:fill="F7CAAC" w:themeFill="accent2" w:themeFillTint="66"/>
          </w:tcPr>
          <w:p w:rsidR="004A4492" w:rsidRPr="00DC13EC" w:rsidRDefault="004A4492" w:rsidP="004A4492">
            <w:pPr>
              <w:spacing w:after="0" w:line="240" w:lineRule="auto"/>
              <w:rPr>
                <w:rFonts w:ascii="Times New Roman" w:hAnsi="Times New Roman" w:cs="Times New Roman"/>
                <w:sz w:val="24"/>
                <w:szCs w:val="24"/>
              </w:rPr>
            </w:pPr>
            <w:r w:rsidRPr="00DC13EC">
              <w:rPr>
                <w:rFonts w:ascii="Times New Roman" w:hAnsi="Times New Roman" w:cs="Times New Roman"/>
                <w:sz w:val="24"/>
                <w:szCs w:val="24"/>
              </w:rPr>
              <w:t>78</w:t>
            </w:r>
          </w:p>
        </w:tc>
        <w:tc>
          <w:tcPr>
            <w:tcW w:w="1134" w:type="dxa"/>
            <w:shd w:val="clear" w:color="auto" w:fill="F7CAAC" w:themeFill="accent2" w:themeFillTint="66"/>
          </w:tcPr>
          <w:p w:rsidR="004A4492" w:rsidRPr="00517F2A" w:rsidRDefault="004A4492" w:rsidP="004A4492">
            <w:pPr>
              <w:spacing w:after="0" w:line="240" w:lineRule="auto"/>
              <w:rPr>
                <w:rFonts w:ascii="Times New Roman" w:hAnsi="Times New Roman" w:cs="Times New Roman"/>
                <w:sz w:val="24"/>
                <w:szCs w:val="24"/>
              </w:rPr>
            </w:pPr>
            <w:r>
              <w:rPr>
                <w:rFonts w:ascii="Times New Roman" w:hAnsi="Times New Roman" w:cs="Times New Roman"/>
                <w:sz w:val="24"/>
                <w:szCs w:val="24"/>
              </w:rPr>
              <w:t>98</w:t>
            </w:r>
          </w:p>
        </w:tc>
        <w:tc>
          <w:tcPr>
            <w:tcW w:w="1134" w:type="dxa"/>
            <w:shd w:val="clear" w:color="auto" w:fill="F7CAAC" w:themeFill="accent2" w:themeFillTint="66"/>
          </w:tcPr>
          <w:p w:rsidR="004A4492" w:rsidRPr="00192F15" w:rsidRDefault="004A4492" w:rsidP="004A4492">
            <w:pPr>
              <w:spacing w:after="0" w:line="240" w:lineRule="auto"/>
              <w:rPr>
                <w:rFonts w:ascii="Times New Roman" w:hAnsi="Times New Roman" w:cs="Times New Roman"/>
                <w:sz w:val="24"/>
                <w:szCs w:val="24"/>
              </w:rPr>
            </w:pPr>
            <w:r w:rsidRPr="00192F15">
              <w:rPr>
                <w:rFonts w:ascii="Times New Roman" w:hAnsi="Times New Roman" w:cs="Times New Roman"/>
                <w:sz w:val="24"/>
                <w:szCs w:val="24"/>
              </w:rPr>
              <w:t>91</w:t>
            </w:r>
          </w:p>
        </w:tc>
      </w:tr>
    </w:tbl>
    <w:p w:rsidR="00E14BF0" w:rsidRPr="00C55700" w:rsidRDefault="00E14BF0" w:rsidP="00E14BF0">
      <w:pPr>
        <w:spacing w:line="360" w:lineRule="auto"/>
        <w:jc w:val="both"/>
        <w:rPr>
          <w:rFonts w:ascii="Times New Roman" w:hAnsi="Times New Roman" w:cs="Times New Roman"/>
          <w:sz w:val="24"/>
        </w:rPr>
      </w:pPr>
      <w:r>
        <w:rPr>
          <w:rFonts w:ascii="Times New Roman" w:hAnsi="Times New Roman" w:cs="Times New Roman"/>
          <w:sz w:val="24"/>
        </w:rPr>
        <w:t>Source: MPCU, Jan. 2024</w:t>
      </w:r>
    </w:p>
    <w:p w:rsidR="00E14BF0" w:rsidRPr="0018153F" w:rsidRDefault="00E14BF0" w:rsidP="00771316">
      <w:pPr>
        <w:spacing w:after="0" w:line="360" w:lineRule="auto"/>
        <w:jc w:val="both"/>
        <w:rPr>
          <w:rFonts w:ascii="Times New Roman" w:hAnsi="Times New Roman" w:cs="Times New Roman"/>
          <w:b/>
          <w:sz w:val="24"/>
          <w:szCs w:val="24"/>
        </w:rPr>
      </w:pPr>
    </w:p>
    <w:p w:rsidR="00AF7619" w:rsidRPr="00C55700" w:rsidRDefault="00AF7619" w:rsidP="00771316">
      <w:pPr>
        <w:spacing w:after="0" w:line="360" w:lineRule="auto"/>
        <w:jc w:val="both"/>
        <w:rPr>
          <w:rFonts w:ascii="Times New Roman" w:hAnsi="Times New Roman" w:cs="Times New Roman"/>
          <w:sz w:val="24"/>
        </w:rPr>
      </w:pPr>
    </w:p>
    <w:p w:rsidR="00E14BF0" w:rsidRDefault="00E14BF0" w:rsidP="00E14BF0">
      <w:pPr>
        <w:spacing w:after="0" w:line="360" w:lineRule="auto"/>
        <w:jc w:val="both"/>
        <w:rPr>
          <w:rFonts w:ascii="Times New Roman" w:hAnsi="Times New Roman" w:cs="Times New Roman"/>
          <w:b/>
          <w:sz w:val="24"/>
          <w:szCs w:val="24"/>
        </w:rPr>
      </w:pPr>
    </w:p>
    <w:p w:rsidR="0091134F" w:rsidRPr="00C55700" w:rsidRDefault="00E14BF0" w:rsidP="00E14B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Annex 2b: </w:t>
      </w:r>
      <w:r w:rsidR="00AC1CBC" w:rsidRPr="00C55700">
        <w:rPr>
          <w:rFonts w:ascii="Times New Roman" w:hAnsi="Times New Roman" w:cs="Times New Roman"/>
          <w:b/>
          <w:sz w:val="24"/>
          <w:szCs w:val="24"/>
        </w:rPr>
        <w:t xml:space="preserve"> Proportion of the DMTDP Implemented</w:t>
      </w:r>
    </w:p>
    <w:tbl>
      <w:tblPr>
        <w:tblStyle w:val="TableGrid"/>
        <w:tblW w:w="9496" w:type="dxa"/>
        <w:jc w:val="center"/>
        <w:tblLook w:val="04A0" w:firstRow="1" w:lastRow="0" w:firstColumn="1" w:lastColumn="0" w:noHBand="0" w:noVBand="1"/>
      </w:tblPr>
      <w:tblGrid>
        <w:gridCol w:w="5480"/>
        <w:gridCol w:w="1079"/>
        <w:gridCol w:w="949"/>
        <w:gridCol w:w="992"/>
        <w:gridCol w:w="996"/>
      </w:tblGrid>
      <w:tr w:rsidR="00E14BF0" w:rsidRPr="00C55700" w:rsidTr="00E14BF0">
        <w:trPr>
          <w:trHeight w:val="760"/>
          <w:jc w:val="center"/>
        </w:trPr>
        <w:tc>
          <w:tcPr>
            <w:tcW w:w="5480" w:type="dxa"/>
            <w:shd w:val="clear" w:color="auto" w:fill="C5E0B3" w:themeFill="accent6" w:themeFillTint="66"/>
          </w:tcPr>
          <w:p w:rsidR="00E14BF0" w:rsidRPr="00C55700" w:rsidRDefault="00E14BF0" w:rsidP="001133D3">
            <w:pPr>
              <w:rPr>
                <w:rFonts w:ascii="Times New Roman" w:hAnsi="Times New Roman" w:cs="Times New Roman"/>
                <w:sz w:val="20"/>
                <w:szCs w:val="20"/>
              </w:rPr>
            </w:pPr>
            <w:r w:rsidRPr="00C55700">
              <w:rPr>
                <w:rFonts w:ascii="Times New Roman" w:hAnsi="Times New Roman" w:cs="Times New Roman"/>
                <w:sz w:val="20"/>
                <w:szCs w:val="20"/>
              </w:rPr>
              <w:t>Indicators</w:t>
            </w:r>
          </w:p>
        </w:tc>
        <w:tc>
          <w:tcPr>
            <w:tcW w:w="1079" w:type="dxa"/>
            <w:shd w:val="clear" w:color="auto" w:fill="C5E0B3" w:themeFill="accent6" w:themeFillTint="66"/>
          </w:tcPr>
          <w:p w:rsidR="00E14BF0" w:rsidRPr="00C55700" w:rsidRDefault="00E14BF0" w:rsidP="001133D3">
            <w:pPr>
              <w:jc w:val="center"/>
              <w:rPr>
                <w:rFonts w:ascii="Times New Roman" w:hAnsi="Times New Roman" w:cs="Times New Roman"/>
                <w:sz w:val="20"/>
                <w:szCs w:val="20"/>
              </w:rPr>
            </w:pPr>
            <w:r w:rsidRPr="00C55700">
              <w:rPr>
                <w:rFonts w:ascii="Times New Roman" w:hAnsi="Times New Roman" w:cs="Times New Roman"/>
                <w:sz w:val="20"/>
                <w:szCs w:val="20"/>
              </w:rPr>
              <w:t>Baseline 2021</w:t>
            </w:r>
          </w:p>
        </w:tc>
        <w:tc>
          <w:tcPr>
            <w:tcW w:w="949" w:type="dxa"/>
            <w:shd w:val="clear" w:color="auto" w:fill="C5E0B3" w:themeFill="accent6" w:themeFillTint="66"/>
          </w:tcPr>
          <w:p w:rsidR="00E14BF0" w:rsidRDefault="00E14BF0" w:rsidP="001133D3">
            <w:pPr>
              <w:jc w:val="center"/>
              <w:rPr>
                <w:rFonts w:ascii="Times New Roman" w:hAnsi="Times New Roman" w:cs="Times New Roman"/>
                <w:sz w:val="20"/>
                <w:szCs w:val="20"/>
              </w:rPr>
            </w:pPr>
            <w:r>
              <w:rPr>
                <w:rFonts w:ascii="Times New Roman" w:hAnsi="Times New Roman" w:cs="Times New Roman"/>
                <w:sz w:val="20"/>
                <w:szCs w:val="20"/>
              </w:rPr>
              <w:t>Actual 2022</w:t>
            </w:r>
          </w:p>
        </w:tc>
        <w:tc>
          <w:tcPr>
            <w:tcW w:w="992" w:type="dxa"/>
            <w:shd w:val="clear" w:color="auto" w:fill="C5E0B3" w:themeFill="accent6" w:themeFillTint="66"/>
          </w:tcPr>
          <w:p w:rsidR="00E14BF0" w:rsidRPr="00C55700" w:rsidRDefault="00E14BF0" w:rsidP="001133D3">
            <w:pPr>
              <w:jc w:val="center"/>
              <w:rPr>
                <w:rFonts w:ascii="Times New Roman" w:hAnsi="Times New Roman" w:cs="Times New Roman"/>
                <w:sz w:val="20"/>
                <w:szCs w:val="20"/>
              </w:rPr>
            </w:pPr>
            <w:r>
              <w:rPr>
                <w:rFonts w:ascii="Times New Roman" w:hAnsi="Times New Roman" w:cs="Times New Roman"/>
                <w:sz w:val="20"/>
                <w:szCs w:val="20"/>
              </w:rPr>
              <w:t>Target 2023</w:t>
            </w:r>
          </w:p>
        </w:tc>
        <w:tc>
          <w:tcPr>
            <w:tcW w:w="996" w:type="dxa"/>
            <w:shd w:val="clear" w:color="auto" w:fill="C5E0B3" w:themeFill="accent6" w:themeFillTint="66"/>
          </w:tcPr>
          <w:p w:rsidR="00E14BF0" w:rsidRPr="00C55700" w:rsidRDefault="00E14BF0" w:rsidP="001133D3">
            <w:pPr>
              <w:jc w:val="center"/>
              <w:rPr>
                <w:rFonts w:ascii="Times New Roman" w:hAnsi="Times New Roman" w:cs="Times New Roman"/>
                <w:sz w:val="20"/>
                <w:szCs w:val="20"/>
              </w:rPr>
            </w:pPr>
            <w:r w:rsidRPr="00C55700">
              <w:rPr>
                <w:rFonts w:ascii="Times New Roman" w:hAnsi="Times New Roman" w:cs="Times New Roman"/>
                <w:sz w:val="20"/>
                <w:szCs w:val="20"/>
              </w:rPr>
              <w:t xml:space="preserve">Actual </w:t>
            </w:r>
          </w:p>
          <w:p w:rsidR="00E14BF0" w:rsidRPr="00C55700" w:rsidRDefault="00E14BF0" w:rsidP="001133D3">
            <w:pPr>
              <w:jc w:val="center"/>
              <w:rPr>
                <w:rFonts w:ascii="Times New Roman" w:hAnsi="Times New Roman" w:cs="Times New Roman"/>
                <w:sz w:val="20"/>
                <w:szCs w:val="20"/>
              </w:rPr>
            </w:pPr>
            <w:r>
              <w:rPr>
                <w:rFonts w:ascii="Times New Roman" w:hAnsi="Times New Roman" w:cs="Times New Roman"/>
                <w:sz w:val="20"/>
                <w:szCs w:val="20"/>
              </w:rPr>
              <w:t>2023</w:t>
            </w:r>
          </w:p>
        </w:tc>
      </w:tr>
      <w:tr w:rsidR="00E14BF0" w:rsidRPr="00C55700" w:rsidTr="00E14BF0">
        <w:trPr>
          <w:trHeight w:val="493"/>
          <w:jc w:val="center"/>
        </w:trPr>
        <w:tc>
          <w:tcPr>
            <w:tcW w:w="5480" w:type="dxa"/>
            <w:shd w:val="clear" w:color="auto" w:fill="C5E0B3" w:themeFill="accent6" w:themeFillTint="66"/>
          </w:tcPr>
          <w:p w:rsidR="00E14BF0" w:rsidRPr="00C55700" w:rsidRDefault="00E14BF0" w:rsidP="001133D3">
            <w:pPr>
              <w:rPr>
                <w:rFonts w:ascii="Times New Roman" w:hAnsi="Times New Roman" w:cs="Times New Roman"/>
                <w:sz w:val="20"/>
                <w:szCs w:val="20"/>
              </w:rPr>
            </w:pPr>
            <w:r w:rsidRPr="00C55700">
              <w:rPr>
                <w:rFonts w:ascii="Times New Roman" w:hAnsi="Times New Roman" w:cs="Times New Roman"/>
                <w:sz w:val="20"/>
                <w:szCs w:val="20"/>
              </w:rPr>
              <w:t>Proportion of the annual action plan implemented</w:t>
            </w:r>
          </w:p>
        </w:tc>
        <w:tc>
          <w:tcPr>
            <w:tcW w:w="3020" w:type="dxa"/>
            <w:gridSpan w:val="3"/>
          </w:tcPr>
          <w:p w:rsidR="00E14BF0" w:rsidRPr="00C55700" w:rsidRDefault="00E14BF0"/>
        </w:tc>
        <w:tc>
          <w:tcPr>
            <w:tcW w:w="996" w:type="dxa"/>
            <w:tcBorders>
              <w:top w:val="nil"/>
              <w:bottom w:val="nil"/>
            </w:tcBorders>
            <w:shd w:val="clear" w:color="auto" w:fill="auto"/>
          </w:tcPr>
          <w:p w:rsidR="00E14BF0" w:rsidRPr="00C55700" w:rsidRDefault="00E14BF0"/>
        </w:tc>
      </w:tr>
      <w:tr w:rsidR="00D967E9" w:rsidRPr="00C55700" w:rsidTr="00E14BF0">
        <w:trPr>
          <w:trHeight w:val="492"/>
          <w:jc w:val="center"/>
        </w:trPr>
        <w:tc>
          <w:tcPr>
            <w:tcW w:w="5480" w:type="dxa"/>
            <w:shd w:val="clear" w:color="auto" w:fill="C5E0B3" w:themeFill="accent6" w:themeFillTint="66"/>
          </w:tcPr>
          <w:p w:rsidR="00D967E9" w:rsidRPr="00C55700" w:rsidRDefault="00D967E9" w:rsidP="00D967E9">
            <w:pPr>
              <w:pStyle w:val="ListParagraph"/>
              <w:numPr>
                <w:ilvl w:val="0"/>
                <w:numId w:val="2"/>
              </w:numPr>
              <w:suppressAutoHyphens w:val="0"/>
              <w:autoSpaceDN/>
              <w:contextualSpacing/>
              <w:textAlignment w:val="auto"/>
              <w:rPr>
                <w:sz w:val="20"/>
                <w:szCs w:val="20"/>
              </w:rPr>
            </w:pPr>
            <w:r w:rsidRPr="00C55700">
              <w:rPr>
                <w:sz w:val="20"/>
                <w:szCs w:val="20"/>
              </w:rPr>
              <w:t>Percentage completed</w:t>
            </w:r>
          </w:p>
          <w:p w:rsidR="00D967E9" w:rsidRPr="00C55700" w:rsidRDefault="00D967E9" w:rsidP="00D967E9">
            <w:pPr>
              <w:rPr>
                <w:rFonts w:ascii="Times New Roman" w:hAnsi="Times New Roman" w:cs="Times New Roman"/>
                <w:sz w:val="20"/>
                <w:szCs w:val="20"/>
              </w:rPr>
            </w:pPr>
          </w:p>
        </w:tc>
        <w:tc>
          <w:tcPr>
            <w:tcW w:w="1079" w:type="dxa"/>
          </w:tcPr>
          <w:p w:rsidR="00D967E9" w:rsidRPr="00D43F2E" w:rsidRDefault="00D967E9" w:rsidP="00D967E9">
            <w:pPr>
              <w:jc w:val="center"/>
              <w:rPr>
                <w:rFonts w:ascii="Times New Roman" w:hAnsi="Times New Roman" w:cs="Times New Roman"/>
                <w:sz w:val="20"/>
                <w:szCs w:val="20"/>
              </w:rPr>
            </w:pPr>
            <w:r w:rsidRPr="00D43F2E">
              <w:rPr>
                <w:rFonts w:ascii="Times New Roman" w:hAnsi="Times New Roman" w:cs="Times New Roman"/>
                <w:sz w:val="20"/>
                <w:szCs w:val="20"/>
              </w:rPr>
              <w:t>82</w:t>
            </w:r>
          </w:p>
        </w:tc>
        <w:tc>
          <w:tcPr>
            <w:tcW w:w="949" w:type="dxa"/>
          </w:tcPr>
          <w:p w:rsidR="00D967E9" w:rsidRPr="005C7C5E" w:rsidRDefault="00D967E9" w:rsidP="00D967E9">
            <w:pPr>
              <w:jc w:val="center"/>
              <w:rPr>
                <w:rFonts w:ascii="Times New Roman" w:hAnsi="Times New Roman" w:cs="Times New Roman"/>
                <w:sz w:val="20"/>
                <w:szCs w:val="20"/>
              </w:rPr>
            </w:pPr>
            <w:r w:rsidRPr="005C7C5E">
              <w:rPr>
                <w:rFonts w:ascii="Times New Roman" w:hAnsi="Times New Roman" w:cs="Times New Roman"/>
                <w:sz w:val="20"/>
                <w:szCs w:val="20"/>
              </w:rPr>
              <w:t>96</w:t>
            </w:r>
          </w:p>
        </w:tc>
        <w:tc>
          <w:tcPr>
            <w:tcW w:w="992" w:type="dxa"/>
          </w:tcPr>
          <w:p w:rsidR="00D967E9" w:rsidRPr="0098445E" w:rsidRDefault="00D967E9" w:rsidP="00D967E9">
            <w:pPr>
              <w:jc w:val="center"/>
              <w:rPr>
                <w:rFonts w:ascii="Times New Roman" w:hAnsi="Times New Roman" w:cs="Times New Roman"/>
                <w:sz w:val="20"/>
                <w:szCs w:val="20"/>
              </w:rPr>
            </w:pPr>
            <w:r w:rsidRPr="0098445E">
              <w:rPr>
                <w:rFonts w:ascii="Times New Roman" w:hAnsi="Times New Roman" w:cs="Times New Roman"/>
                <w:sz w:val="20"/>
                <w:szCs w:val="20"/>
              </w:rPr>
              <w:t>100</w:t>
            </w:r>
          </w:p>
        </w:tc>
        <w:tc>
          <w:tcPr>
            <w:tcW w:w="996" w:type="dxa"/>
          </w:tcPr>
          <w:p w:rsidR="00D967E9" w:rsidRPr="003B14DC" w:rsidRDefault="00D967E9" w:rsidP="00D967E9">
            <w:pPr>
              <w:jc w:val="center"/>
              <w:rPr>
                <w:rFonts w:ascii="Times New Roman" w:hAnsi="Times New Roman" w:cs="Times New Roman"/>
                <w:sz w:val="20"/>
                <w:szCs w:val="20"/>
              </w:rPr>
            </w:pPr>
            <w:r w:rsidRPr="003B14DC">
              <w:rPr>
                <w:rFonts w:ascii="Times New Roman" w:hAnsi="Times New Roman" w:cs="Times New Roman"/>
                <w:sz w:val="20"/>
                <w:szCs w:val="20"/>
              </w:rPr>
              <w:t>88.78</w:t>
            </w:r>
          </w:p>
        </w:tc>
      </w:tr>
      <w:tr w:rsidR="00D967E9" w:rsidRPr="00C55700" w:rsidTr="00E14BF0">
        <w:trPr>
          <w:trHeight w:val="492"/>
          <w:jc w:val="center"/>
        </w:trPr>
        <w:tc>
          <w:tcPr>
            <w:tcW w:w="5480" w:type="dxa"/>
            <w:shd w:val="clear" w:color="auto" w:fill="C5E0B3" w:themeFill="accent6" w:themeFillTint="66"/>
          </w:tcPr>
          <w:p w:rsidR="00D967E9" w:rsidRPr="00C55700" w:rsidRDefault="00D967E9" w:rsidP="00D967E9">
            <w:pPr>
              <w:pStyle w:val="ListParagraph"/>
              <w:numPr>
                <w:ilvl w:val="0"/>
                <w:numId w:val="2"/>
              </w:numPr>
              <w:suppressAutoHyphens w:val="0"/>
              <w:autoSpaceDN/>
              <w:contextualSpacing/>
              <w:textAlignment w:val="auto"/>
              <w:rPr>
                <w:sz w:val="20"/>
                <w:szCs w:val="20"/>
              </w:rPr>
            </w:pPr>
            <w:r w:rsidRPr="00C55700">
              <w:rPr>
                <w:sz w:val="20"/>
                <w:szCs w:val="20"/>
              </w:rPr>
              <w:t>Percentage of ongoing interventions</w:t>
            </w:r>
          </w:p>
        </w:tc>
        <w:tc>
          <w:tcPr>
            <w:tcW w:w="1079" w:type="dxa"/>
          </w:tcPr>
          <w:p w:rsidR="00D967E9" w:rsidRPr="00D43F2E" w:rsidRDefault="00D967E9" w:rsidP="00D967E9">
            <w:pPr>
              <w:jc w:val="center"/>
              <w:rPr>
                <w:rFonts w:ascii="Times New Roman" w:hAnsi="Times New Roman" w:cs="Times New Roman"/>
                <w:sz w:val="20"/>
                <w:szCs w:val="20"/>
              </w:rPr>
            </w:pPr>
            <w:r w:rsidRPr="00D43F2E">
              <w:rPr>
                <w:rFonts w:ascii="Times New Roman" w:hAnsi="Times New Roman" w:cs="Times New Roman"/>
                <w:sz w:val="20"/>
                <w:szCs w:val="20"/>
              </w:rPr>
              <w:t>3</w:t>
            </w:r>
          </w:p>
        </w:tc>
        <w:tc>
          <w:tcPr>
            <w:tcW w:w="949" w:type="dxa"/>
          </w:tcPr>
          <w:p w:rsidR="00D967E9" w:rsidRPr="005C7C5E" w:rsidRDefault="005270D4" w:rsidP="00D967E9">
            <w:pPr>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tcPr>
          <w:p w:rsidR="00D967E9" w:rsidRPr="003B14DC" w:rsidRDefault="00D967E9" w:rsidP="00D967E9">
            <w:pPr>
              <w:jc w:val="center"/>
              <w:rPr>
                <w:rFonts w:ascii="Times New Roman" w:hAnsi="Times New Roman" w:cs="Times New Roman"/>
                <w:sz w:val="20"/>
                <w:szCs w:val="20"/>
              </w:rPr>
            </w:pPr>
            <w:r w:rsidRPr="003B14DC">
              <w:rPr>
                <w:rFonts w:ascii="Times New Roman" w:hAnsi="Times New Roman" w:cs="Times New Roman"/>
                <w:sz w:val="20"/>
                <w:szCs w:val="20"/>
              </w:rPr>
              <w:t>0</w:t>
            </w:r>
          </w:p>
        </w:tc>
        <w:tc>
          <w:tcPr>
            <w:tcW w:w="996" w:type="dxa"/>
          </w:tcPr>
          <w:p w:rsidR="00D967E9" w:rsidRPr="003B14DC" w:rsidRDefault="00D967E9" w:rsidP="00D967E9">
            <w:pPr>
              <w:jc w:val="center"/>
              <w:rPr>
                <w:rFonts w:ascii="Times New Roman" w:hAnsi="Times New Roman" w:cs="Times New Roman"/>
                <w:sz w:val="20"/>
                <w:szCs w:val="20"/>
              </w:rPr>
            </w:pPr>
            <w:r w:rsidRPr="003B14DC">
              <w:rPr>
                <w:rFonts w:ascii="Times New Roman" w:hAnsi="Times New Roman" w:cs="Times New Roman"/>
                <w:sz w:val="20"/>
                <w:szCs w:val="20"/>
              </w:rPr>
              <w:t>4.09</w:t>
            </w:r>
          </w:p>
        </w:tc>
      </w:tr>
      <w:tr w:rsidR="00D967E9" w:rsidRPr="00C55700" w:rsidTr="00E14BF0">
        <w:trPr>
          <w:trHeight w:val="492"/>
          <w:jc w:val="center"/>
        </w:trPr>
        <w:tc>
          <w:tcPr>
            <w:tcW w:w="5480" w:type="dxa"/>
            <w:shd w:val="clear" w:color="auto" w:fill="C5E0B3" w:themeFill="accent6" w:themeFillTint="66"/>
          </w:tcPr>
          <w:p w:rsidR="00D967E9" w:rsidRPr="00C55700" w:rsidRDefault="00D967E9" w:rsidP="00D967E9">
            <w:pPr>
              <w:pStyle w:val="ListParagraph"/>
              <w:numPr>
                <w:ilvl w:val="0"/>
                <w:numId w:val="2"/>
              </w:numPr>
              <w:suppressAutoHyphens w:val="0"/>
              <w:autoSpaceDN/>
              <w:contextualSpacing/>
              <w:textAlignment w:val="auto"/>
              <w:rPr>
                <w:sz w:val="20"/>
                <w:szCs w:val="20"/>
              </w:rPr>
            </w:pPr>
            <w:r w:rsidRPr="00C55700">
              <w:rPr>
                <w:sz w:val="20"/>
                <w:szCs w:val="20"/>
              </w:rPr>
              <w:t>Percentage of interventions yet to start</w:t>
            </w:r>
          </w:p>
          <w:p w:rsidR="00D967E9" w:rsidRPr="00C55700" w:rsidRDefault="00D967E9" w:rsidP="00D967E9">
            <w:pPr>
              <w:rPr>
                <w:rFonts w:ascii="Times New Roman" w:hAnsi="Times New Roman" w:cs="Times New Roman"/>
                <w:sz w:val="20"/>
                <w:szCs w:val="20"/>
              </w:rPr>
            </w:pPr>
          </w:p>
        </w:tc>
        <w:tc>
          <w:tcPr>
            <w:tcW w:w="1079" w:type="dxa"/>
          </w:tcPr>
          <w:p w:rsidR="00D967E9" w:rsidRPr="00D43F2E" w:rsidRDefault="00D967E9" w:rsidP="00D967E9">
            <w:pPr>
              <w:jc w:val="center"/>
              <w:rPr>
                <w:rFonts w:ascii="Times New Roman" w:hAnsi="Times New Roman" w:cs="Times New Roman"/>
                <w:sz w:val="20"/>
                <w:szCs w:val="20"/>
              </w:rPr>
            </w:pPr>
            <w:r w:rsidRPr="00D43F2E">
              <w:rPr>
                <w:rFonts w:ascii="Times New Roman" w:hAnsi="Times New Roman" w:cs="Times New Roman"/>
                <w:sz w:val="20"/>
                <w:szCs w:val="20"/>
              </w:rPr>
              <w:t>7</w:t>
            </w:r>
          </w:p>
        </w:tc>
        <w:tc>
          <w:tcPr>
            <w:tcW w:w="949" w:type="dxa"/>
          </w:tcPr>
          <w:p w:rsidR="00D967E9" w:rsidRPr="005C7C5E" w:rsidRDefault="00D967E9" w:rsidP="00D967E9">
            <w:pPr>
              <w:jc w:val="center"/>
              <w:rPr>
                <w:rFonts w:ascii="Times New Roman" w:hAnsi="Times New Roman" w:cs="Times New Roman"/>
                <w:sz w:val="20"/>
                <w:szCs w:val="20"/>
              </w:rPr>
            </w:pPr>
            <w:r w:rsidRPr="005C7C5E">
              <w:rPr>
                <w:rFonts w:ascii="Times New Roman" w:hAnsi="Times New Roman" w:cs="Times New Roman"/>
                <w:sz w:val="20"/>
                <w:szCs w:val="20"/>
              </w:rPr>
              <w:t>1</w:t>
            </w:r>
          </w:p>
        </w:tc>
        <w:tc>
          <w:tcPr>
            <w:tcW w:w="992" w:type="dxa"/>
          </w:tcPr>
          <w:p w:rsidR="00D967E9" w:rsidRPr="003B14DC" w:rsidRDefault="00D967E9" w:rsidP="00D967E9">
            <w:pPr>
              <w:jc w:val="center"/>
              <w:rPr>
                <w:rFonts w:ascii="Times New Roman" w:hAnsi="Times New Roman" w:cs="Times New Roman"/>
                <w:sz w:val="20"/>
                <w:szCs w:val="20"/>
              </w:rPr>
            </w:pPr>
            <w:r w:rsidRPr="003B14DC">
              <w:rPr>
                <w:rFonts w:ascii="Times New Roman" w:hAnsi="Times New Roman" w:cs="Times New Roman"/>
                <w:sz w:val="20"/>
                <w:szCs w:val="20"/>
              </w:rPr>
              <w:t>0</w:t>
            </w:r>
          </w:p>
        </w:tc>
        <w:tc>
          <w:tcPr>
            <w:tcW w:w="996" w:type="dxa"/>
          </w:tcPr>
          <w:p w:rsidR="00D967E9" w:rsidRPr="003B14DC" w:rsidRDefault="00D967E9" w:rsidP="00D967E9">
            <w:pPr>
              <w:jc w:val="center"/>
              <w:rPr>
                <w:rFonts w:ascii="Times New Roman" w:hAnsi="Times New Roman" w:cs="Times New Roman"/>
                <w:sz w:val="20"/>
                <w:szCs w:val="20"/>
              </w:rPr>
            </w:pPr>
            <w:r w:rsidRPr="003B14DC">
              <w:rPr>
                <w:rFonts w:ascii="Times New Roman" w:hAnsi="Times New Roman" w:cs="Times New Roman"/>
                <w:sz w:val="20"/>
                <w:szCs w:val="20"/>
              </w:rPr>
              <w:t>6.12</w:t>
            </w:r>
          </w:p>
        </w:tc>
      </w:tr>
      <w:tr w:rsidR="00D967E9" w:rsidRPr="00C55700" w:rsidTr="00E14BF0">
        <w:trPr>
          <w:trHeight w:val="492"/>
          <w:jc w:val="center"/>
        </w:trPr>
        <w:tc>
          <w:tcPr>
            <w:tcW w:w="5480" w:type="dxa"/>
            <w:shd w:val="clear" w:color="auto" w:fill="C5E0B3" w:themeFill="accent6" w:themeFillTint="66"/>
          </w:tcPr>
          <w:p w:rsidR="00D967E9" w:rsidRPr="00C55700" w:rsidRDefault="00D967E9" w:rsidP="00D967E9">
            <w:pPr>
              <w:pStyle w:val="ListParagraph"/>
              <w:numPr>
                <w:ilvl w:val="0"/>
                <w:numId w:val="2"/>
              </w:numPr>
              <w:suppressAutoHyphens w:val="0"/>
              <w:autoSpaceDN/>
              <w:contextualSpacing/>
              <w:textAlignment w:val="auto"/>
              <w:rPr>
                <w:sz w:val="20"/>
                <w:szCs w:val="20"/>
              </w:rPr>
            </w:pPr>
            <w:r w:rsidRPr="00C55700">
              <w:rPr>
                <w:sz w:val="20"/>
                <w:szCs w:val="20"/>
              </w:rPr>
              <w:t>Percentage of interventions abandoned</w:t>
            </w:r>
          </w:p>
          <w:p w:rsidR="00D967E9" w:rsidRPr="00C55700" w:rsidRDefault="00D967E9" w:rsidP="00D967E9">
            <w:pPr>
              <w:rPr>
                <w:rFonts w:ascii="Times New Roman" w:hAnsi="Times New Roman" w:cs="Times New Roman"/>
                <w:sz w:val="20"/>
                <w:szCs w:val="20"/>
              </w:rPr>
            </w:pPr>
          </w:p>
        </w:tc>
        <w:tc>
          <w:tcPr>
            <w:tcW w:w="1079" w:type="dxa"/>
          </w:tcPr>
          <w:p w:rsidR="00D967E9" w:rsidRPr="00D43F2E" w:rsidRDefault="00D967E9" w:rsidP="00D967E9">
            <w:pPr>
              <w:jc w:val="center"/>
              <w:rPr>
                <w:rFonts w:ascii="Times New Roman" w:hAnsi="Times New Roman" w:cs="Times New Roman"/>
                <w:sz w:val="20"/>
                <w:szCs w:val="20"/>
              </w:rPr>
            </w:pPr>
            <w:r w:rsidRPr="00D43F2E">
              <w:rPr>
                <w:rFonts w:ascii="Times New Roman" w:hAnsi="Times New Roman" w:cs="Times New Roman"/>
                <w:sz w:val="20"/>
                <w:szCs w:val="20"/>
              </w:rPr>
              <w:t>0</w:t>
            </w:r>
          </w:p>
        </w:tc>
        <w:tc>
          <w:tcPr>
            <w:tcW w:w="949" w:type="dxa"/>
          </w:tcPr>
          <w:p w:rsidR="00D967E9" w:rsidRPr="005C7C5E" w:rsidRDefault="00D967E9" w:rsidP="00D967E9">
            <w:pPr>
              <w:jc w:val="center"/>
              <w:rPr>
                <w:rFonts w:ascii="Times New Roman" w:hAnsi="Times New Roman" w:cs="Times New Roman"/>
                <w:sz w:val="20"/>
                <w:szCs w:val="20"/>
              </w:rPr>
            </w:pPr>
            <w:r w:rsidRPr="005C7C5E">
              <w:rPr>
                <w:rFonts w:ascii="Times New Roman" w:hAnsi="Times New Roman" w:cs="Times New Roman"/>
                <w:sz w:val="20"/>
                <w:szCs w:val="20"/>
              </w:rPr>
              <w:t>1</w:t>
            </w:r>
          </w:p>
        </w:tc>
        <w:tc>
          <w:tcPr>
            <w:tcW w:w="992" w:type="dxa"/>
          </w:tcPr>
          <w:p w:rsidR="00D967E9" w:rsidRPr="003B14DC" w:rsidRDefault="00D967E9" w:rsidP="00D967E9">
            <w:pPr>
              <w:jc w:val="center"/>
              <w:rPr>
                <w:rFonts w:ascii="Times New Roman" w:hAnsi="Times New Roman" w:cs="Times New Roman"/>
                <w:sz w:val="20"/>
                <w:szCs w:val="20"/>
              </w:rPr>
            </w:pPr>
            <w:r w:rsidRPr="003B14DC">
              <w:rPr>
                <w:rFonts w:ascii="Times New Roman" w:hAnsi="Times New Roman" w:cs="Times New Roman"/>
                <w:sz w:val="20"/>
                <w:szCs w:val="20"/>
              </w:rPr>
              <w:t>0</w:t>
            </w:r>
          </w:p>
        </w:tc>
        <w:tc>
          <w:tcPr>
            <w:tcW w:w="996" w:type="dxa"/>
          </w:tcPr>
          <w:p w:rsidR="00D967E9" w:rsidRPr="003B14DC" w:rsidRDefault="00D967E9" w:rsidP="00D967E9">
            <w:pPr>
              <w:jc w:val="center"/>
              <w:rPr>
                <w:rFonts w:ascii="Times New Roman" w:hAnsi="Times New Roman" w:cs="Times New Roman"/>
                <w:sz w:val="20"/>
                <w:szCs w:val="20"/>
              </w:rPr>
            </w:pPr>
            <w:r w:rsidRPr="003B14DC">
              <w:rPr>
                <w:rFonts w:ascii="Times New Roman" w:hAnsi="Times New Roman" w:cs="Times New Roman"/>
                <w:sz w:val="20"/>
                <w:szCs w:val="20"/>
              </w:rPr>
              <w:t>1.02</w:t>
            </w:r>
          </w:p>
        </w:tc>
      </w:tr>
      <w:tr w:rsidR="00D967E9" w:rsidRPr="00C55700" w:rsidTr="00E14BF0">
        <w:trPr>
          <w:trHeight w:val="492"/>
          <w:jc w:val="center"/>
        </w:trPr>
        <w:tc>
          <w:tcPr>
            <w:tcW w:w="5480" w:type="dxa"/>
            <w:shd w:val="clear" w:color="auto" w:fill="C5E0B3" w:themeFill="accent6" w:themeFillTint="66"/>
          </w:tcPr>
          <w:p w:rsidR="00D967E9" w:rsidRPr="00C55700" w:rsidRDefault="00D967E9" w:rsidP="00D967E9">
            <w:pPr>
              <w:pStyle w:val="ListParagraph"/>
              <w:numPr>
                <w:ilvl w:val="0"/>
                <w:numId w:val="2"/>
              </w:numPr>
              <w:suppressAutoHyphens w:val="0"/>
              <w:autoSpaceDN/>
              <w:contextualSpacing/>
              <w:textAlignment w:val="auto"/>
              <w:rPr>
                <w:sz w:val="20"/>
                <w:szCs w:val="20"/>
              </w:rPr>
            </w:pPr>
            <w:r w:rsidRPr="00C55700">
              <w:rPr>
                <w:sz w:val="20"/>
                <w:szCs w:val="20"/>
              </w:rPr>
              <w:t>Percentage of interventions executed outside the plan</w:t>
            </w:r>
          </w:p>
        </w:tc>
        <w:tc>
          <w:tcPr>
            <w:tcW w:w="1079" w:type="dxa"/>
          </w:tcPr>
          <w:p w:rsidR="00D967E9" w:rsidRPr="00D43F2E" w:rsidRDefault="00D967E9" w:rsidP="00D967E9">
            <w:pPr>
              <w:jc w:val="center"/>
              <w:rPr>
                <w:rFonts w:ascii="Times New Roman" w:hAnsi="Times New Roman" w:cs="Times New Roman"/>
                <w:sz w:val="20"/>
                <w:szCs w:val="20"/>
              </w:rPr>
            </w:pPr>
            <w:r w:rsidRPr="00D43F2E">
              <w:rPr>
                <w:rFonts w:ascii="Times New Roman" w:hAnsi="Times New Roman" w:cs="Times New Roman"/>
                <w:sz w:val="20"/>
                <w:szCs w:val="20"/>
              </w:rPr>
              <w:t>0</w:t>
            </w:r>
          </w:p>
        </w:tc>
        <w:tc>
          <w:tcPr>
            <w:tcW w:w="949" w:type="dxa"/>
          </w:tcPr>
          <w:p w:rsidR="00D967E9" w:rsidRPr="005C7C5E" w:rsidRDefault="00D967E9" w:rsidP="00D967E9">
            <w:pPr>
              <w:jc w:val="center"/>
              <w:rPr>
                <w:rFonts w:ascii="Times New Roman" w:hAnsi="Times New Roman" w:cs="Times New Roman"/>
                <w:sz w:val="20"/>
                <w:szCs w:val="20"/>
              </w:rPr>
            </w:pPr>
            <w:r w:rsidRPr="005C7C5E">
              <w:rPr>
                <w:rFonts w:ascii="Times New Roman" w:hAnsi="Times New Roman" w:cs="Times New Roman"/>
                <w:sz w:val="20"/>
                <w:szCs w:val="20"/>
              </w:rPr>
              <w:t>0</w:t>
            </w:r>
          </w:p>
        </w:tc>
        <w:tc>
          <w:tcPr>
            <w:tcW w:w="992" w:type="dxa"/>
          </w:tcPr>
          <w:p w:rsidR="00D967E9" w:rsidRPr="0098445E" w:rsidRDefault="00D967E9" w:rsidP="00D967E9">
            <w:pPr>
              <w:jc w:val="center"/>
              <w:rPr>
                <w:rFonts w:ascii="Times New Roman" w:hAnsi="Times New Roman" w:cs="Times New Roman"/>
                <w:sz w:val="20"/>
                <w:szCs w:val="20"/>
              </w:rPr>
            </w:pPr>
            <w:r w:rsidRPr="0098445E">
              <w:rPr>
                <w:rFonts w:ascii="Times New Roman" w:hAnsi="Times New Roman" w:cs="Times New Roman"/>
                <w:sz w:val="20"/>
                <w:szCs w:val="20"/>
              </w:rPr>
              <w:t>0</w:t>
            </w:r>
          </w:p>
        </w:tc>
        <w:tc>
          <w:tcPr>
            <w:tcW w:w="996" w:type="dxa"/>
          </w:tcPr>
          <w:p w:rsidR="00D967E9" w:rsidRPr="003B14DC" w:rsidRDefault="00D967E9" w:rsidP="00D967E9">
            <w:pPr>
              <w:jc w:val="center"/>
              <w:rPr>
                <w:rFonts w:ascii="Times New Roman" w:hAnsi="Times New Roman" w:cs="Times New Roman"/>
                <w:sz w:val="20"/>
                <w:szCs w:val="20"/>
              </w:rPr>
            </w:pPr>
            <w:r w:rsidRPr="003B14DC">
              <w:rPr>
                <w:rFonts w:ascii="Times New Roman" w:hAnsi="Times New Roman" w:cs="Times New Roman"/>
                <w:sz w:val="20"/>
                <w:szCs w:val="20"/>
              </w:rPr>
              <w:t>0</w:t>
            </w:r>
          </w:p>
        </w:tc>
      </w:tr>
      <w:tr w:rsidR="00D967E9" w:rsidRPr="00C55700" w:rsidTr="00E14BF0">
        <w:trPr>
          <w:trHeight w:val="777"/>
          <w:jc w:val="center"/>
        </w:trPr>
        <w:tc>
          <w:tcPr>
            <w:tcW w:w="5480" w:type="dxa"/>
            <w:shd w:val="clear" w:color="auto" w:fill="C5E0B3" w:themeFill="accent6" w:themeFillTint="66"/>
          </w:tcPr>
          <w:p w:rsidR="00D967E9" w:rsidRPr="00C55700" w:rsidRDefault="00D967E9" w:rsidP="00D967E9">
            <w:pPr>
              <w:rPr>
                <w:rFonts w:ascii="Times New Roman" w:hAnsi="Times New Roman" w:cs="Times New Roman"/>
                <w:sz w:val="20"/>
                <w:szCs w:val="20"/>
              </w:rPr>
            </w:pPr>
            <w:r w:rsidRPr="00C55700">
              <w:rPr>
                <w:rFonts w:ascii="Times New Roman" w:hAnsi="Times New Roman" w:cs="Times New Roman"/>
                <w:sz w:val="20"/>
                <w:szCs w:val="20"/>
              </w:rPr>
              <w:t>Proportion of the overall medium-term development plan implemented</w:t>
            </w:r>
          </w:p>
        </w:tc>
        <w:tc>
          <w:tcPr>
            <w:tcW w:w="1079" w:type="dxa"/>
          </w:tcPr>
          <w:p w:rsidR="00D967E9" w:rsidRPr="00D43F2E" w:rsidRDefault="00D967E9" w:rsidP="00D967E9">
            <w:pPr>
              <w:jc w:val="center"/>
              <w:rPr>
                <w:rFonts w:ascii="Times New Roman" w:hAnsi="Times New Roman" w:cs="Times New Roman"/>
                <w:sz w:val="20"/>
                <w:szCs w:val="20"/>
              </w:rPr>
            </w:pPr>
            <w:r>
              <w:rPr>
                <w:rFonts w:ascii="Times New Roman" w:hAnsi="Times New Roman" w:cs="Times New Roman"/>
                <w:sz w:val="20"/>
                <w:szCs w:val="20"/>
              </w:rPr>
              <w:t>24</w:t>
            </w:r>
          </w:p>
        </w:tc>
        <w:tc>
          <w:tcPr>
            <w:tcW w:w="949" w:type="dxa"/>
          </w:tcPr>
          <w:p w:rsidR="00D967E9" w:rsidRDefault="005270D4" w:rsidP="00D967E9">
            <w:pPr>
              <w:jc w:val="center"/>
              <w:rPr>
                <w:rFonts w:ascii="Times New Roman" w:hAnsi="Times New Roman" w:cs="Times New Roman"/>
                <w:sz w:val="20"/>
                <w:szCs w:val="20"/>
              </w:rPr>
            </w:pPr>
            <w:r>
              <w:rPr>
                <w:rFonts w:ascii="Times New Roman" w:hAnsi="Times New Roman" w:cs="Times New Roman"/>
                <w:sz w:val="20"/>
                <w:szCs w:val="20"/>
              </w:rPr>
              <w:t>24</w:t>
            </w:r>
          </w:p>
        </w:tc>
        <w:tc>
          <w:tcPr>
            <w:tcW w:w="992" w:type="dxa"/>
          </w:tcPr>
          <w:p w:rsidR="00D967E9" w:rsidRPr="0098445E" w:rsidRDefault="00D967E9" w:rsidP="00D967E9">
            <w:pPr>
              <w:jc w:val="center"/>
              <w:rPr>
                <w:rFonts w:ascii="Times New Roman" w:hAnsi="Times New Roman" w:cs="Times New Roman"/>
                <w:sz w:val="20"/>
                <w:szCs w:val="20"/>
              </w:rPr>
            </w:pPr>
            <w:r>
              <w:rPr>
                <w:rFonts w:ascii="Times New Roman" w:hAnsi="Times New Roman" w:cs="Times New Roman"/>
                <w:sz w:val="20"/>
                <w:szCs w:val="20"/>
              </w:rPr>
              <w:t>25</w:t>
            </w:r>
          </w:p>
        </w:tc>
        <w:tc>
          <w:tcPr>
            <w:tcW w:w="996" w:type="dxa"/>
          </w:tcPr>
          <w:p w:rsidR="00D967E9" w:rsidRPr="003B14DC" w:rsidRDefault="00832383" w:rsidP="00D967E9">
            <w:pPr>
              <w:jc w:val="center"/>
              <w:rPr>
                <w:rFonts w:ascii="Times New Roman" w:hAnsi="Times New Roman" w:cs="Times New Roman"/>
                <w:sz w:val="20"/>
                <w:szCs w:val="20"/>
              </w:rPr>
            </w:pPr>
            <w:r>
              <w:rPr>
                <w:rFonts w:ascii="Times New Roman" w:hAnsi="Times New Roman" w:cs="Times New Roman"/>
                <w:sz w:val="20"/>
                <w:szCs w:val="20"/>
              </w:rPr>
              <w:t>47.</w:t>
            </w:r>
            <w:r w:rsidR="00D967E9" w:rsidRPr="003B14DC">
              <w:rPr>
                <w:rFonts w:ascii="Times New Roman" w:hAnsi="Times New Roman" w:cs="Times New Roman"/>
                <w:sz w:val="20"/>
                <w:szCs w:val="20"/>
              </w:rPr>
              <w:t>.22</w:t>
            </w:r>
          </w:p>
        </w:tc>
      </w:tr>
    </w:tbl>
    <w:p w:rsidR="0090343F" w:rsidRPr="00C55700" w:rsidRDefault="0060689C" w:rsidP="004D57A0">
      <w:pPr>
        <w:spacing w:line="360" w:lineRule="auto"/>
        <w:jc w:val="both"/>
        <w:rPr>
          <w:rFonts w:ascii="Times New Roman" w:hAnsi="Times New Roman" w:cs="Times New Roman"/>
          <w:sz w:val="24"/>
        </w:rPr>
      </w:pPr>
      <w:r>
        <w:rPr>
          <w:rFonts w:ascii="Times New Roman" w:hAnsi="Times New Roman" w:cs="Times New Roman"/>
          <w:sz w:val="24"/>
        </w:rPr>
        <w:t>Source: MPCU, Jan. 2024</w:t>
      </w:r>
    </w:p>
    <w:p w:rsidR="00061EC6" w:rsidRPr="00061EC6" w:rsidRDefault="00061EC6" w:rsidP="00771316">
      <w:pPr>
        <w:spacing w:line="360" w:lineRule="auto"/>
        <w:jc w:val="both"/>
        <w:rPr>
          <w:rFonts w:ascii="Times New Roman" w:hAnsi="Times New Roman" w:cs="Times New Roman"/>
          <w:b/>
          <w:sz w:val="24"/>
        </w:rPr>
      </w:pPr>
      <w:r w:rsidRPr="00061EC6">
        <w:rPr>
          <w:rFonts w:ascii="Times New Roman" w:hAnsi="Times New Roman" w:cs="Times New Roman"/>
          <w:b/>
          <w:sz w:val="24"/>
        </w:rPr>
        <w:t>Implication</w:t>
      </w:r>
    </w:p>
    <w:p w:rsidR="00771316" w:rsidRPr="00C55700" w:rsidRDefault="00061EC6" w:rsidP="00771316">
      <w:pPr>
        <w:spacing w:line="360" w:lineRule="auto"/>
        <w:jc w:val="both"/>
        <w:rPr>
          <w:rFonts w:ascii="Times New Roman" w:hAnsi="Times New Roman" w:cs="Times New Roman"/>
          <w:sz w:val="24"/>
        </w:rPr>
      </w:pPr>
      <w:r>
        <w:rPr>
          <w:rFonts w:ascii="Times New Roman" w:hAnsi="Times New Roman" w:cs="Times New Roman"/>
          <w:sz w:val="24"/>
        </w:rPr>
        <w:t xml:space="preserve">The overall performance of the assembly in the first two yea years of the implementation of the Medium Term Development Plan can be said to satisfactory. The assembly has achieved 47.22 percent by the end of 2023. </w:t>
      </w:r>
      <w:r w:rsidR="00C11CA7" w:rsidRPr="00C55700">
        <w:rPr>
          <w:rFonts w:ascii="Times New Roman" w:hAnsi="Times New Roman" w:cs="Times New Roman"/>
          <w:sz w:val="24"/>
        </w:rPr>
        <w:t xml:space="preserve">. </w:t>
      </w:r>
      <w:r w:rsidR="001A6895">
        <w:rPr>
          <w:rFonts w:ascii="Times New Roman" w:hAnsi="Times New Roman" w:cs="Times New Roman"/>
          <w:sz w:val="24"/>
        </w:rPr>
        <w:t>From Annexe 2a</w:t>
      </w:r>
      <w:r w:rsidR="004773E5" w:rsidRPr="00C55700">
        <w:rPr>
          <w:rFonts w:ascii="Times New Roman" w:hAnsi="Times New Roman" w:cs="Times New Roman"/>
          <w:sz w:val="24"/>
        </w:rPr>
        <w:t>, t</w:t>
      </w:r>
      <w:r>
        <w:rPr>
          <w:rFonts w:ascii="Times New Roman" w:hAnsi="Times New Roman" w:cs="Times New Roman"/>
          <w:sz w:val="24"/>
        </w:rPr>
        <w:t xml:space="preserve">he assembly </w:t>
      </w:r>
      <w:r w:rsidR="001A6895">
        <w:rPr>
          <w:rFonts w:ascii="Times New Roman" w:hAnsi="Times New Roman" w:cs="Times New Roman"/>
          <w:sz w:val="24"/>
        </w:rPr>
        <w:t xml:space="preserve">achieve much of its planned </w:t>
      </w:r>
      <w:r w:rsidR="00771316" w:rsidRPr="00C55700">
        <w:rPr>
          <w:rFonts w:ascii="Times New Roman" w:hAnsi="Times New Roman" w:cs="Times New Roman"/>
          <w:sz w:val="24"/>
        </w:rPr>
        <w:t>activitie</w:t>
      </w:r>
      <w:r w:rsidR="001A6895">
        <w:rPr>
          <w:rFonts w:ascii="Times New Roman" w:hAnsi="Times New Roman" w:cs="Times New Roman"/>
          <w:sz w:val="24"/>
        </w:rPr>
        <w:t xml:space="preserve">s that would eventually improve </w:t>
      </w:r>
      <w:r w:rsidR="00771316" w:rsidRPr="00C55700">
        <w:rPr>
          <w:rFonts w:ascii="Times New Roman" w:hAnsi="Times New Roman" w:cs="Times New Roman"/>
          <w:sz w:val="24"/>
        </w:rPr>
        <w:t>the living condit</w:t>
      </w:r>
      <w:r w:rsidR="001A6895">
        <w:rPr>
          <w:rFonts w:ascii="Times New Roman" w:hAnsi="Times New Roman" w:cs="Times New Roman"/>
          <w:sz w:val="24"/>
        </w:rPr>
        <w:t>ions of the beneficiaries in the municipality</w:t>
      </w:r>
      <w:r w:rsidR="00771316" w:rsidRPr="00C55700">
        <w:rPr>
          <w:rFonts w:ascii="Times New Roman" w:hAnsi="Times New Roman" w:cs="Times New Roman"/>
          <w:sz w:val="24"/>
        </w:rPr>
        <w:t xml:space="preserve">. </w:t>
      </w:r>
    </w:p>
    <w:p w:rsidR="00AF7619" w:rsidRDefault="0060689C" w:rsidP="00771316">
      <w:pPr>
        <w:spacing w:line="360" w:lineRule="auto"/>
        <w:jc w:val="both"/>
        <w:rPr>
          <w:rFonts w:ascii="Times New Roman" w:hAnsi="Times New Roman" w:cs="Times New Roman"/>
          <w:color w:val="FF0000"/>
          <w:sz w:val="24"/>
          <w:szCs w:val="24"/>
        </w:rPr>
      </w:pPr>
      <w:r>
        <w:rPr>
          <w:rFonts w:ascii="Times New Roman" w:hAnsi="Times New Roman" w:cs="Times New Roman"/>
          <w:sz w:val="24"/>
        </w:rPr>
        <w:t>The 2023</w:t>
      </w:r>
      <w:r w:rsidR="00771316" w:rsidRPr="001107B0">
        <w:rPr>
          <w:rFonts w:ascii="Times New Roman" w:hAnsi="Times New Roman" w:cs="Times New Roman"/>
          <w:sz w:val="24"/>
        </w:rPr>
        <w:t xml:space="preserve"> Annual Action Plan indicate that the Assembly plan</w:t>
      </w:r>
      <w:r w:rsidR="006A355D" w:rsidRPr="001107B0">
        <w:rPr>
          <w:rFonts w:ascii="Times New Roman" w:hAnsi="Times New Roman" w:cs="Times New Roman"/>
          <w:sz w:val="24"/>
        </w:rPr>
        <w:t>ned to implement a total o</w:t>
      </w:r>
      <w:r w:rsidR="00DC13EC" w:rsidRPr="001107B0">
        <w:rPr>
          <w:rFonts w:ascii="Times New Roman" w:hAnsi="Times New Roman" w:cs="Times New Roman"/>
          <w:sz w:val="24"/>
        </w:rPr>
        <w:t xml:space="preserve">f </w:t>
      </w:r>
      <w:r w:rsidR="00192F15">
        <w:rPr>
          <w:rFonts w:ascii="Times New Roman" w:hAnsi="Times New Roman" w:cs="Times New Roman"/>
          <w:sz w:val="24"/>
        </w:rPr>
        <w:t>98</w:t>
      </w:r>
      <w:r w:rsidR="00771316" w:rsidRPr="001107B0">
        <w:rPr>
          <w:rFonts w:ascii="Times New Roman" w:hAnsi="Times New Roman" w:cs="Times New Roman"/>
          <w:sz w:val="24"/>
        </w:rPr>
        <w:t xml:space="preserve"> projects </w:t>
      </w:r>
      <w:r w:rsidR="001A6895">
        <w:rPr>
          <w:rFonts w:ascii="Times New Roman" w:hAnsi="Times New Roman" w:cs="Times New Roman"/>
          <w:sz w:val="24"/>
        </w:rPr>
        <w:t xml:space="preserve">and programmes </w:t>
      </w:r>
      <w:r w:rsidR="00771316" w:rsidRPr="001107B0">
        <w:rPr>
          <w:rFonts w:ascii="Times New Roman" w:hAnsi="Times New Roman" w:cs="Times New Roman"/>
          <w:sz w:val="24"/>
        </w:rPr>
        <w:t>under the individual development dimensions of the Medium Term Development Plan Framework (MTDPF) (</w:t>
      </w:r>
      <w:r w:rsidR="00771316" w:rsidRPr="001107B0">
        <w:rPr>
          <w:rFonts w:ascii="Times New Roman" w:hAnsi="Times New Roman" w:cs="Times New Roman"/>
          <w:sz w:val="24"/>
          <w:szCs w:val="24"/>
        </w:rPr>
        <w:t xml:space="preserve">An Agenda for Jobs: Creating Prosperity and Equal Opportunity for All). </w:t>
      </w:r>
      <w:r w:rsidR="00771316" w:rsidRPr="00A24FB5">
        <w:rPr>
          <w:rFonts w:ascii="Times New Roman" w:hAnsi="Times New Roman" w:cs="Times New Roman"/>
          <w:sz w:val="24"/>
          <w:szCs w:val="24"/>
        </w:rPr>
        <w:t xml:space="preserve">Of the </w:t>
      </w:r>
      <w:r w:rsidR="00192F15" w:rsidRPr="00A24FB5">
        <w:rPr>
          <w:rFonts w:ascii="Times New Roman" w:hAnsi="Times New Roman" w:cs="Times New Roman"/>
          <w:sz w:val="24"/>
          <w:szCs w:val="24"/>
        </w:rPr>
        <w:t xml:space="preserve">98 </w:t>
      </w:r>
      <w:r w:rsidR="00771316" w:rsidRPr="00A24FB5">
        <w:rPr>
          <w:rFonts w:ascii="Times New Roman" w:hAnsi="Times New Roman" w:cs="Times New Roman"/>
          <w:sz w:val="24"/>
          <w:szCs w:val="24"/>
        </w:rPr>
        <w:t xml:space="preserve">planned activities, a total of </w:t>
      </w:r>
      <w:r w:rsidR="00192F15" w:rsidRPr="00A24FB5">
        <w:rPr>
          <w:rFonts w:ascii="Times New Roman" w:hAnsi="Times New Roman" w:cs="Times New Roman"/>
          <w:sz w:val="24"/>
          <w:szCs w:val="24"/>
        </w:rPr>
        <w:t>91</w:t>
      </w:r>
      <w:r w:rsidR="00771316" w:rsidRPr="00A24FB5">
        <w:rPr>
          <w:rFonts w:ascii="Times New Roman" w:hAnsi="Times New Roman" w:cs="Times New Roman"/>
          <w:sz w:val="24"/>
          <w:szCs w:val="24"/>
        </w:rPr>
        <w:t xml:space="preserve"> were </w:t>
      </w:r>
      <w:r w:rsidR="008404C1" w:rsidRPr="00A24FB5">
        <w:rPr>
          <w:rFonts w:ascii="Times New Roman" w:hAnsi="Times New Roman" w:cs="Times New Roman"/>
          <w:sz w:val="24"/>
          <w:szCs w:val="24"/>
        </w:rPr>
        <w:t>implemented</w:t>
      </w:r>
      <w:r w:rsidR="00771316" w:rsidRPr="00A24FB5">
        <w:rPr>
          <w:rFonts w:ascii="Times New Roman" w:hAnsi="Times New Roman" w:cs="Times New Roman"/>
          <w:sz w:val="24"/>
          <w:szCs w:val="24"/>
        </w:rPr>
        <w:t xml:space="preserve"> representing </w:t>
      </w:r>
      <w:r w:rsidR="00A24FB5" w:rsidRPr="00A24FB5">
        <w:rPr>
          <w:rFonts w:ascii="Times New Roman" w:hAnsi="Times New Roman" w:cs="Times New Roman"/>
          <w:sz w:val="24"/>
          <w:szCs w:val="24"/>
        </w:rPr>
        <w:t>92</w:t>
      </w:r>
      <w:r w:rsidR="00192F15" w:rsidRPr="00A24FB5">
        <w:rPr>
          <w:rFonts w:ascii="Times New Roman" w:hAnsi="Times New Roman" w:cs="Times New Roman"/>
          <w:sz w:val="24"/>
          <w:szCs w:val="24"/>
        </w:rPr>
        <w:t>.86</w:t>
      </w:r>
      <w:r w:rsidR="00771316" w:rsidRPr="00A24FB5">
        <w:rPr>
          <w:rFonts w:ascii="Times New Roman" w:hAnsi="Times New Roman" w:cs="Times New Roman"/>
          <w:sz w:val="24"/>
          <w:szCs w:val="24"/>
        </w:rPr>
        <w:t xml:space="preserve">% </w:t>
      </w:r>
      <w:r w:rsidR="001A6895">
        <w:rPr>
          <w:rFonts w:ascii="Times New Roman" w:hAnsi="Times New Roman" w:cs="Times New Roman"/>
          <w:sz w:val="24"/>
          <w:szCs w:val="24"/>
        </w:rPr>
        <w:t>(See Annexe 2a</w:t>
      </w:r>
      <w:r w:rsidR="00771316" w:rsidRPr="00A24FB5">
        <w:rPr>
          <w:rFonts w:ascii="Times New Roman" w:hAnsi="Times New Roman" w:cs="Times New Roman"/>
          <w:sz w:val="24"/>
          <w:szCs w:val="24"/>
        </w:rPr>
        <w:t xml:space="preserve">). </w:t>
      </w:r>
      <w:r w:rsidR="00061EC6">
        <w:rPr>
          <w:rFonts w:ascii="Times New Roman" w:hAnsi="Times New Roman" w:cs="Times New Roman"/>
          <w:sz w:val="24"/>
          <w:szCs w:val="24"/>
        </w:rPr>
        <w:t xml:space="preserve">Judging from </w:t>
      </w:r>
      <w:r w:rsidR="008A5CF7">
        <w:rPr>
          <w:rFonts w:ascii="Times New Roman" w:hAnsi="Times New Roman" w:cs="Times New Roman"/>
          <w:sz w:val="24"/>
          <w:szCs w:val="24"/>
        </w:rPr>
        <w:t>the fore</w:t>
      </w:r>
      <w:r w:rsidR="00061EC6">
        <w:rPr>
          <w:rFonts w:ascii="Times New Roman" w:hAnsi="Times New Roman" w:cs="Times New Roman"/>
          <w:sz w:val="24"/>
          <w:szCs w:val="24"/>
        </w:rPr>
        <w:t xml:space="preserve"> mentioned trajectory the assembly’s performance it most likely to</w:t>
      </w:r>
      <w:r w:rsidR="008A5CF7">
        <w:rPr>
          <w:rFonts w:ascii="Times New Roman" w:hAnsi="Times New Roman" w:cs="Times New Roman"/>
          <w:sz w:val="24"/>
          <w:szCs w:val="24"/>
        </w:rPr>
        <w:t xml:space="preserve"> achieve its medium term goals.</w:t>
      </w:r>
    </w:p>
    <w:p w:rsidR="00771316" w:rsidRPr="00C55700" w:rsidRDefault="00771316" w:rsidP="00A24FB5">
      <w:pPr>
        <w:spacing w:after="0" w:line="360" w:lineRule="auto"/>
        <w:jc w:val="both"/>
        <w:rPr>
          <w:rFonts w:ascii="Times New Roman" w:hAnsi="Times New Roman" w:cs="Times New Roman"/>
          <w:b/>
          <w:sz w:val="24"/>
          <w:szCs w:val="24"/>
        </w:rPr>
      </w:pPr>
    </w:p>
    <w:p w:rsidR="0028015D" w:rsidRPr="00C55700" w:rsidRDefault="0028015D" w:rsidP="00C322D3">
      <w:pPr>
        <w:pStyle w:val="Heading2"/>
      </w:pPr>
      <w:bookmarkStart w:id="30" w:name="_Toc97794538"/>
      <w:bookmarkStart w:id="31" w:name="_Toc97794540"/>
      <w:r>
        <w:t>1.4</w:t>
      </w:r>
      <w:r w:rsidRPr="00C55700">
        <w:t xml:space="preserve"> Process Involved in the Preparation of the Report</w:t>
      </w:r>
      <w:bookmarkEnd w:id="30"/>
    </w:p>
    <w:p w:rsidR="009970B9" w:rsidRDefault="0028015D" w:rsidP="0028015D">
      <w:pPr>
        <w:spacing w:after="0" w:line="360" w:lineRule="auto"/>
        <w:jc w:val="both"/>
        <w:rPr>
          <w:rFonts w:ascii="Times New Roman" w:hAnsi="Times New Roman" w:cs="Times New Roman"/>
          <w:sz w:val="24"/>
          <w:szCs w:val="24"/>
        </w:rPr>
      </w:pPr>
      <w:r w:rsidRPr="00C55700">
        <w:rPr>
          <w:rFonts w:ascii="Times New Roman" w:hAnsi="Times New Roman" w:cs="Times New Roman"/>
          <w:sz w:val="24"/>
          <w:szCs w:val="24"/>
        </w:rPr>
        <w:t>The MPCU employed the participatory approach during the preparation process of the Annual Progress Report. It was participatory because it involved all stakeholders including Departmental Heads, Unit Heads, Civil Society Organizations (CSOs) and Non-Governmental Organizations (NGOs) within the Municipality</w:t>
      </w:r>
      <w:r w:rsidR="009970B9">
        <w:rPr>
          <w:rFonts w:ascii="Times New Roman" w:hAnsi="Times New Roman" w:cs="Times New Roman"/>
          <w:sz w:val="24"/>
          <w:szCs w:val="24"/>
        </w:rPr>
        <w:t xml:space="preserve"> in the monitoring of assembly’s projects</w:t>
      </w:r>
      <w:r w:rsidRPr="00C55700">
        <w:rPr>
          <w:rFonts w:ascii="Times New Roman" w:hAnsi="Times New Roman" w:cs="Times New Roman"/>
          <w:sz w:val="24"/>
          <w:szCs w:val="24"/>
        </w:rPr>
        <w:t xml:space="preserve">. </w:t>
      </w:r>
    </w:p>
    <w:p w:rsidR="009970B9" w:rsidRDefault="009970B9" w:rsidP="002801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Relevant data that is needed to analyse the progress of work made in the year under review was collected during and after each monitoring exercise.</w:t>
      </w:r>
    </w:p>
    <w:p w:rsidR="009970B9" w:rsidRDefault="009970B9" w:rsidP="002801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data collected during the monitoring exercise is then analysed during review meeting to evaluate the performance of the contractors working on the various projects.</w:t>
      </w:r>
    </w:p>
    <w:p w:rsidR="0028015D" w:rsidRPr="00C55700" w:rsidRDefault="0028015D" w:rsidP="0028015D">
      <w:pPr>
        <w:spacing w:after="0" w:line="360" w:lineRule="auto"/>
        <w:jc w:val="both"/>
        <w:rPr>
          <w:rFonts w:ascii="Times New Roman" w:hAnsi="Times New Roman" w:cs="Times New Roman"/>
          <w:sz w:val="24"/>
          <w:szCs w:val="24"/>
        </w:rPr>
      </w:pPr>
    </w:p>
    <w:p w:rsidR="0028015D" w:rsidRDefault="0028015D" w:rsidP="00C322D3">
      <w:pPr>
        <w:pStyle w:val="Heading2"/>
      </w:pPr>
    </w:p>
    <w:p w:rsidR="004D57A0" w:rsidRPr="00C55700" w:rsidRDefault="004D57A0" w:rsidP="00C322D3">
      <w:pPr>
        <w:pStyle w:val="Heading2"/>
      </w:pPr>
      <w:r w:rsidRPr="00C55700">
        <w:t xml:space="preserve">1.5 </w:t>
      </w:r>
      <w:bookmarkStart w:id="32" w:name="_Toc506990859"/>
      <w:bookmarkStart w:id="33" w:name="_Toc2077039"/>
      <w:bookmarkStart w:id="34" w:name="_Toc2078748"/>
      <w:bookmarkStart w:id="35" w:name="_Toc2087104"/>
      <w:bookmarkStart w:id="36" w:name="_Toc2087593"/>
      <w:r w:rsidR="001C6C51">
        <w:t>Challenges f</w:t>
      </w:r>
      <w:r w:rsidRPr="00C55700">
        <w:t>aced by the Assembly in the Implementation of the DMTDP</w:t>
      </w:r>
      <w:bookmarkEnd w:id="32"/>
      <w:r w:rsidR="00591AF6" w:rsidRPr="00C55700">
        <w:t xml:space="preserve"> (202</w:t>
      </w:r>
      <w:r w:rsidR="007A2029" w:rsidRPr="00C55700">
        <w:t>2</w:t>
      </w:r>
      <w:r w:rsidR="00591AF6" w:rsidRPr="00C55700">
        <w:t xml:space="preserve"> – 2025</w:t>
      </w:r>
      <w:r w:rsidRPr="00C55700">
        <w:t>)</w:t>
      </w:r>
      <w:bookmarkEnd w:id="31"/>
      <w:bookmarkEnd w:id="33"/>
      <w:bookmarkEnd w:id="34"/>
      <w:bookmarkEnd w:id="35"/>
      <w:bookmarkEnd w:id="36"/>
    </w:p>
    <w:p w:rsidR="004D57A0" w:rsidRPr="00C55700" w:rsidRDefault="00EF73FC" w:rsidP="00C605EE">
      <w:pPr>
        <w:spacing w:line="360" w:lineRule="auto"/>
        <w:jc w:val="both"/>
        <w:rPr>
          <w:rFonts w:ascii="Times New Roman" w:hAnsi="Times New Roman" w:cs="Times New Roman"/>
          <w:sz w:val="24"/>
          <w:szCs w:val="24"/>
        </w:rPr>
      </w:pPr>
      <w:r>
        <w:rPr>
          <w:rFonts w:ascii="Times New Roman" w:hAnsi="Times New Roman" w:cs="Times New Roman"/>
          <w:sz w:val="24"/>
          <w:szCs w:val="24"/>
        </w:rPr>
        <w:t>The Assembly encountered a number</w:t>
      </w:r>
      <w:r w:rsidR="004D57A0" w:rsidRPr="00C55700">
        <w:rPr>
          <w:rFonts w:ascii="Times New Roman" w:hAnsi="Times New Roman" w:cs="Times New Roman"/>
          <w:sz w:val="24"/>
          <w:szCs w:val="24"/>
        </w:rPr>
        <w:t xml:space="preserve"> of challenges in the implementation </w:t>
      </w:r>
      <w:r w:rsidR="00C605EE" w:rsidRPr="00C55700">
        <w:rPr>
          <w:rFonts w:ascii="Times New Roman" w:hAnsi="Times New Roman" w:cs="Times New Roman"/>
          <w:sz w:val="24"/>
          <w:szCs w:val="24"/>
        </w:rPr>
        <w:t xml:space="preserve">of the </w:t>
      </w:r>
      <w:r w:rsidR="00591AF6" w:rsidRPr="00C55700">
        <w:rPr>
          <w:rFonts w:ascii="Times New Roman" w:hAnsi="Times New Roman" w:cs="Times New Roman"/>
          <w:sz w:val="24"/>
          <w:szCs w:val="24"/>
        </w:rPr>
        <w:t>MMTDP (2022-2025</w:t>
      </w:r>
      <w:r w:rsidR="00C605EE" w:rsidRPr="00C55700">
        <w:rPr>
          <w:rFonts w:ascii="Times New Roman" w:hAnsi="Times New Roman" w:cs="Times New Roman"/>
          <w:sz w:val="24"/>
          <w:szCs w:val="24"/>
        </w:rPr>
        <w:t>). These challenges hampered the implementation of planned activities and for that reason, the Assembly could not realize all objectives set for itself. Below are the challenges the Assembly was confronted with;</w:t>
      </w:r>
    </w:p>
    <w:p w:rsidR="004D57A0" w:rsidRPr="00C55700" w:rsidRDefault="004D57A0" w:rsidP="00D97EAC">
      <w:pPr>
        <w:pStyle w:val="ListParagraph"/>
        <w:numPr>
          <w:ilvl w:val="0"/>
          <w:numId w:val="3"/>
        </w:numPr>
        <w:suppressAutoHyphens w:val="0"/>
        <w:autoSpaceDN/>
        <w:spacing w:line="360" w:lineRule="auto"/>
        <w:contextualSpacing/>
        <w:jc w:val="both"/>
        <w:textAlignment w:val="auto"/>
        <w:rPr>
          <w:bCs/>
          <w:u w:val="single"/>
        </w:rPr>
      </w:pPr>
      <w:r w:rsidRPr="00C55700">
        <w:rPr>
          <w:bCs/>
        </w:rPr>
        <w:t xml:space="preserve">Inadequate funds for planned projects/programmes </w:t>
      </w:r>
    </w:p>
    <w:p w:rsidR="004D57A0" w:rsidRPr="00C55700" w:rsidRDefault="004D57A0" w:rsidP="00D97EAC">
      <w:pPr>
        <w:pStyle w:val="ListParagraph"/>
        <w:numPr>
          <w:ilvl w:val="0"/>
          <w:numId w:val="3"/>
        </w:numPr>
        <w:suppressAutoHyphens w:val="0"/>
        <w:autoSpaceDN/>
        <w:spacing w:line="360" w:lineRule="auto"/>
        <w:contextualSpacing/>
        <w:jc w:val="both"/>
        <w:textAlignment w:val="auto"/>
        <w:rPr>
          <w:bCs/>
          <w:u w:val="single"/>
        </w:rPr>
      </w:pPr>
      <w:r w:rsidRPr="00C55700">
        <w:rPr>
          <w:bCs/>
        </w:rPr>
        <w:t>Poor record keeping by some departments of the Assembly</w:t>
      </w:r>
    </w:p>
    <w:p w:rsidR="004D57A0" w:rsidRPr="00C55700" w:rsidRDefault="004D57A0" w:rsidP="00D97EAC">
      <w:pPr>
        <w:pStyle w:val="ListParagraph"/>
        <w:numPr>
          <w:ilvl w:val="0"/>
          <w:numId w:val="3"/>
        </w:numPr>
        <w:suppressAutoHyphens w:val="0"/>
        <w:autoSpaceDN/>
        <w:spacing w:line="360" w:lineRule="auto"/>
        <w:contextualSpacing/>
        <w:jc w:val="both"/>
        <w:textAlignment w:val="auto"/>
        <w:rPr>
          <w:bCs/>
          <w:u w:val="single"/>
        </w:rPr>
      </w:pPr>
      <w:r w:rsidRPr="00C55700">
        <w:rPr>
          <w:bCs/>
        </w:rPr>
        <w:t>Ineffective sub-district structures</w:t>
      </w:r>
    </w:p>
    <w:p w:rsidR="004D57A0" w:rsidRPr="00C55700" w:rsidRDefault="004D57A0" w:rsidP="00D97EAC">
      <w:pPr>
        <w:pStyle w:val="ListParagraph"/>
        <w:numPr>
          <w:ilvl w:val="0"/>
          <w:numId w:val="3"/>
        </w:numPr>
        <w:suppressAutoHyphens w:val="0"/>
        <w:autoSpaceDN/>
        <w:spacing w:line="360" w:lineRule="auto"/>
        <w:contextualSpacing/>
        <w:jc w:val="both"/>
        <w:textAlignment w:val="auto"/>
        <w:rPr>
          <w:bCs/>
          <w:u w:val="single"/>
        </w:rPr>
      </w:pPr>
      <w:r w:rsidRPr="00C55700">
        <w:rPr>
          <w:bCs/>
        </w:rPr>
        <w:t xml:space="preserve">Ineffective monitoring and supervision of projects  </w:t>
      </w:r>
    </w:p>
    <w:p w:rsidR="004D57A0" w:rsidRPr="00C55700" w:rsidRDefault="004D57A0" w:rsidP="00D97EAC">
      <w:pPr>
        <w:pStyle w:val="ListParagraph"/>
        <w:numPr>
          <w:ilvl w:val="0"/>
          <w:numId w:val="3"/>
        </w:numPr>
        <w:suppressAutoHyphens w:val="0"/>
        <w:autoSpaceDN/>
        <w:spacing w:line="360" w:lineRule="auto"/>
        <w:contextualSpacing/>
        <w:jc w:val="both"/>
        <w:textAlignment w:val="auto"/>
        <w:rPr>
          <w:bCs/>
          <w:u w:val="single"/>
        </w:rPr>
      </w:pPr>
      <w:r w:rsidRPr="00C55700">
        <w:rPr>
          <w:bCs/>
        </w:rPr>
        <w:t>Delays in the relea</w:t>
      </w:r>
      <w:r w:rsidR="001A6895">
        <w:rPr>
          <w:bCs/>
        </w:rPr>
        <w:t>se of statutory</w:t>
      </w:r>
      <w:r w:rsidR="00EF73FC">
        <w:rPr>
          <w:bCs/>
        </w:rPr>
        <w:t xml:space="preserve"> funds</w:t>
      </w:r>
    </w:p>
    <w:p w:rsidR="004D57A0" w:rsidRPr="00C55700" w:rsidRDefault="004D57A0" w:rsidP="00D97EAC">
      <w:pPr>
        <w:pStyle w:val="ListParagraph"/>
        <w:numPr>
          <w:ilvl w:val="0"/>
          <w:numId w:val="3"/>
        </w:numPr>
        <w:suppressAutoHyphens w:val="0"/>
        <w:autoSpaceDN/>
        <w:spacing w:line="360" w:lineRule="auto"/>
        <w:contextualSpacing/>
        <w:jc w:val="both"/>
        <w:textAlignment w:val="auto"/>
        <w:rPr>
          <w:bCs/>
          <w:u w:val="single"/>
        </w:rPr>
      </w:pPr>
      <w:r w:rsidRPr="00C55700">
        <w:t>Limited use of internally generated revenue in execution of capital projects.</w:t>
      </w:r>
    </w:p>
    <w:p w:rsidR="004A2A49" w:rsidRPr="00EF73FC" w:rsidRDefault="004A2A49" w:rsidP="00EF73FC">
      <w:pPr>
        <w:spacing w:line="360" w:lineRule="auto"/>
        <w:ind w:left="360"/>
        <w:contextualSpacing/>
        <w:jc w:val="both"/>
        <w:rPr>
          <w:bCs/>
          <w:u w:val="single"/>
        </w:rPr>
      </w:pPr>
    </w:p>
    <w:p w:rsidR="00C605EE" w:rsidRPr="00C55700" w:rsidRDefault="00C605EE" w:rsidP="00C605EE">
      <w:pPr>
        <w:spacing w:line="360" w:lineRule="auto"/>
        <w:contextualSpacing/>
        <w:jc w:val="both"/>
        <w:rPr>
          <w:bCs/>
          <w:u w:val="single"/>
        </w:rPr>
      </w:pPr>
    </w:p>
    <w:p w:rsidR="00F2566F" w:rsidRDefault="00F2566F" w:rsidP="00C605EE">
      <w:pPr>
        <w:spacing w:line="360" w:lineRule="auto"/>
        <w:contextualSpacing/>
        <w:jc w:val="both"/>
        <w:rPr>
          <w:bCs/>
          <w:u w:val="single"/>
        </w:rPr>
      </w:pPr>
    </w:p>
    <w:p w:rsidR="00712457" w:rsidRDefault="00712457" w:rsidP="00C605EE">
      <w:pPr>
        <w:spacing w:line="360" w:lineRule="auto"/>
        <w:contextualSpacing/>
        <w:jc w:val="both"/>
        <w:rPr>
          <w:bCs/>
          <w:u w:val="single"/>
        </w:rPr>
      </w:pPr>
    </w:p>
    <w:p w:rsidR="008A5CF7" w:rsidRDefault="008A5CF7" w:rsidP="00C605EE">
      <w:pPr>
        <w:spacing w:line="360" w:lineRule="auto"/>
        <w:contextualSpacing/>
        <w:jc w:val="both"/>
        <w:rPr>
          <w:bCs/>
          <w:u w:val="single"/>
        </w:rPr>
      </w:pPr>
    </w:p>
    <w:p w:rsidR="008A5CF7" w:rsidRDefault="008A5CF7" w:rsidP="00C605EE">
      <w:pPr>
        <w:spacing w:line="360" w:lineRule="auto"/>
        <w:contextualSpacing/>
        <w:jc w:val="both"/>
        <w:rPr>
          <w:bCs/>
          <w:u w:val="single"/>
        </w:rPr>
      </w:pPr>
    </w:p>
    <w:p w:rsidR="008A5CF7" w:rsidRDefault="008A5CF7" w:rsidP="00C605EE">
      <w:pPr>
        <w:spacing w:line="360" w:lineRule="auto"/>
        <w:contextualSpacing/>
        <w:jc w:val="both"/>
        <w:rPr>
          <w:bCs/>
          <w:u w:val="single"/>
        </w:rPr>
      </w:pPr>
    </w:p>
    <w:p w:rsidR="008A5CF7" w:rsidRDefault="008A5CF7" w:rsidP="00C605EE">
      <w:pPr>
        <w:spacing w:line="360" w:lineRule="auto"/>
        <w:contextualSpacing/>
        <w:jc w:val="both"/>
        <w:rPr>
          <w:bCs/>
          <w:u w:val="single"/>
        </w:rPr>
      </w:pPr>
    </w:p>
    <w:p w:rsidR="009970B9" w:rsidRDefault="009970B9" w:rsidP="00C605EE">
      <w:pPr>
        <w:spacing w:line="360" w:lineRule="auto"/>
        <w:contextualSpacing/>
        <w:jc w:val="both"/>
        <w:rPr>
          <w:bCs/>
          <w:u w:val="single"/>
        </w:rPr>
      </w:pPr>
    </w:p>
    <w:p w:rsidR="009970B9" w:rsidRDefault="009970B9" w:rsidP="00C605EE">
      <w:pPr>
        <w:spacing w:line="360" w:lineRule="auto"/>
        <w:contextualSpacing/>
        <w:jc w:val="both"/>
        <w:rPr>
          <w:bCs/>
          <w:u w:val="single"/>
        </w:rPr>
      </w:pPr>
    </w:p>
    <w:p w:rsidR="009970B9" w:rsidRDefault="009970B9" w:rsidP="00C605EE">
      <w:pPr>
        <w:spacing w:line="360" w:lineRule="auto"/>
        <w:contextualSpacing/>
        <w:jc w:val="both"/>
        <w:rPr>
          <w:bCs/>
          <w:u w:val="single"/>
        </w:rPr>
      </w:pPr>
    </w:p>
    <w:p w:rsidR="009970B9" w:rsidRDefault="009970B9" w:rsidP="00C605EE">
      <w:pPr>
        <w:spacing w:line="360" w:lineRule="auto"/>
        <w:contextualSpacing/>
        <w:jc w:val="both"/>
        <w:rPr>
          <w:bCs/>
          <w:u w:val="single"/>
        </w:rPr>
      </w:pPr>
    </w:p>
    <w:p w:rsidR="009970B9" w:rsidRDefault="009970B9" w:rsidP="00C605EE">
      <w:pPr>
        <w:spacing w:line="360" w:lineRule="auto"/>
        <w:contextualSpacing/>
        <w:jc w:val="both"/>
        <w:rPr>
          <w:bCs/>
          <w:u w:val="single"/>
        </w:rPr>
      </w:pPr>
    </w:p>
    <w:p w:rsidR="008A5CF7" w:rsidRPr="00C55700" w:rsidRDefault="008A5CF7" w:rsidP="00C605EE">
      <w:pPr>
        <w:spacing w:line="360" w:lineRule="auto"/>
        <w:contextualSpacing/>
        <w:jc w:val="both"/>
        <w:rPr>
          <w:bCs/>
          <w:u w:val="single"/>
        </w:rPr>
      </w:pPr>
    </w:p>
    <w:p w:rsidR="00C605EE" w:rsidRPr="00C55700" w:rsidRDefault="00A13AAB" w:rsidP="00A02B2A">
      <w:pPr>
        <w:pStyle w:val="Heading1"/>
        <w:spacing w:line="276" w:lineRule="auto"/>
      </w:pPr>
      <w:bookmarkStart w:id="37" w:name="_Toc97794542"/>
      <w:r>
        <w:lastRenderedPageBreak/>
        <w:t xml:space="preserve">2.0 </w:t>
      </w:r>
      <w:r w:rsidR="00C605EE" w:rsidRPr="00C55700">
        <w:t>MONITORING AND EVALUATION ACTIVITIES REPORT</w:t>
      </w:r>
      <w:bookmarkEnd w:id="37"/>
    </w:p>
    <w:p w:rsidR="002B5D4B" w:rsidRPr="00C55700" w:rsidRDefault="002B5D4B" w:rsidP="00A02B2A">
      <w:pPr>
        <w:spacing w:line="276" w:lineRule="auto"/>
      </w:pPr>
    </w:p>
    <w:p w:rsidR="00C605EE" w:rsidRPr="00C55700" w:rsidRDefault="00C605EE" w:rsidP="00C322D3">
      <w:pPr>
        <w:pStyle w:val="Heading2"/>
      </w:pPr>
      <w:bookmarkStart w:id="38" w:name="_Toc97794543"/>
      <w:r w:rsidRPr="00C55700">
        <w:t>2.1 Introduction</w:t>
      </w:r>
      <w:bookmarkEnd w:id="38"/>
    </w:p>
    <w:p w:rsidR="00A961F4" w:rsidRPr="00C55700" w:rsidRDefault="00B9597E" w:rsidP="00A961F4">
      <w:pPr>
        <w:spacing w:line="360" w:lineRule="auto"/>
        <w:contextualSpacing/>
        <w:jc w:val="both"/>
        <w:rPr>
          <w:rFonts w:ascii="Times New Roman" w:hAnsi="Times New Roman" w:cs="Times New Roman"/>
          <w:sz w:val="24"/>
          <w:szCs w:val="24"/>
        </w:rPr>
      </w:pPr>
      <w:r>
        <w:rPr>
          <w:rFonts w:ascii="Times New Roman" w:hAnsi="Times New Roman" w:cs="Times New Roman"/>
          <w:bCs/>
          <w:sz w:val="24"/>
          <w:szCs w:val="24"/>
        </w:rPr>
        <w:t>The</w:t>
      </w:r>
      <w:r w:rsidR="00C605EE" w:rsidRPr="00C55700">
        <w:rPr>
          <w:rFonts w:ascii="Times New Roman" w:hAnsi="Times New Roman" w:cs="Times New Roman"/>
          <w:bCs/>
          <w:sz w:val="24"/>
          <w:szCs w:val="24"/>
        </w:rPr>
        <w:t xml:space="preserve"> previous chapter presented the </w:t>
      </w:r>
      <w:r w:rsidR="00C605EE" w:rsidRPr="00C55700">
        <w:rPr>
          <w:rFonts w:ascii="Times New Roman" w:hAnsi="Times New Roman" w:cs="Times New Roman"/>
          <w:sz w:val="24"/>
          <w:szCs w:val="24"/>
        </w:rPr>
        <w:t>Purpose of Monitoring and Evaluation, Summary of the achievement of the implementation of the MMTDP as well as challenges encountered in the plan impl</w:t>
      </w:r>
      <w:r w:rsidR="00A961F4" w:rsidRPr="00C55700">
        <w:rPr>
          <w:rFonts w:ascii="Times New Roman" w:hAnsi="Times New Roman" w:cs="Times New Roman"/>
          <w:sz w:val="24"/>
          <w:szCs w:val="24"/>
        </w:rPr>
        <w:t>ementation. The ensuing chapter</w:t>
      </w:r>
      <w:r w:rsidR="00C605EE" w:rsidRPr="00C55700">
        <w:rPr>
          <w:rFonts w:ascii="Times New Roman" w:hAnsi="Times New Roman" w:cs="Times New Roman"/>
          <w:sz w:val="24"/>
          <w:szCs w:val="24"/>
        </w:rPr>
        <w:t xml:space="preserve"> present </w:t>
      </w:r>
      <w:r w:rsidR="00A961F4" w:rsidRPr="00C55700">
        <w:rPr>
          <w:rFonts w:ascii="Times New Roman" w:hAnsi="Times New Roman" w:cs="Times New Roman"/>
          <w:sz w:val="24"/>
          <w:szCs w:val="24"/>
        </w:rPr>
        <w:t xml:space="preserve">the </w:t>
      </w:r>
      <w:r w:rsidR="00A961F4" w:rsidRPr="00C55700">
        <w:rPr>
          <w:rFonts w:ascii="Times New Roman" w:eastAsia="Times New Roman" w:hAnsi="Times New Roman" w:cs="Times New Roman"/>
          <w:sz w:val="24"/>
          <w:szCs w:val="24"/>
          <w:lang w:val="en-US"/>
        </w:rPr>
        <w:t>monitoring and evaluation activities for the year</w:t>
      </w:r>
      <w:r w:rsidR="00C605EE" w:rsidRPr="00C55700">
        <w:rPr>
          <w:rFonts w:ascii="Times New Roman" w:hAnsi="Times New Roman" w:cs="Times New Roman"/>
          <w:sz w:val="24"/>
          <w:szCs w:val="24"/>
        </w:rPr>
        <w:t xml:space="preserve"> </w:t>
      </w:r>
      <w:r w:rsidR="00A961F4" w:rsidRPr="00C55700">
        <w:rPr>
          <w:rFonts w:ascii="Times New Roman" w:hAnsi="Times New Roman" w:cs="Times New Roman"/>
          <w:sz w:val="24"/>
          <w:szCs w:val="24"/>
        </w:rPr>
        <w:t xml:space="preserve">with key emphasis on Programme/project status, </w:t>
      </w:r>
      <w:r w:rsidR="00A961F4" w:rsidRPr="00C55700">
        <w:rPr>
          <w:rFonts w:ascii="Times New Roman" w:eastAsia="Calibri" w:hAnsi="Times New Roman" w:cs="Times New Roman"/>
          <w:sz w:val="24"/>
          <w:szCs w:val="24"/>
        </w:rPr>
        <w:t xml:space="preserve">funding sources, </w:t>
      </w:r>
      <w:r w:rsidR="00A961F4" w:rsidRPr="00C55700">
        <w:rPr>
          <w:rFonts w:ascii="Times New Roman" w:hAnsi="Times New Roman" w:cs="Times New Roman"/>
          <w:sz w:val="24"/>
          <w:szCs w:val="24"/>
        </w:rPr>
        <w:t>Update on disbursements, Indicators and Targets, Update on Critical Development and Poverty Issues among others.</w:t>
      </w:r>
    </w:p>
    <w:p w:rsidR="00A961F4" w:rsidRPr="00C55700" w:rsidRDefault="00A961F4" w:rsidP="00A961F4">
      <w:pPr>
        <w:spacing w:line="360" w:lineRule="auto"/>
        <w:contextualSpacing/>
        <w:jc w:val="both"/>
        <w:rPr>
          <w:rFonts w:ascii="Times New Roman" w:hAnsi="Times New Roman" w:cs="Times New Roman"/>
          <w:sz w:val="24"/>
          <w:szCs w:val="24"/>
        </w:rPr>
      </w:pPr>
    </w:p>
    <w:p w:rsidR="00C605EE" w:rsidRPr="00C55700" w:rsidRDefault="00A02B2A" w:rsidP="00C322D3">
      <w:pPr>
        <w:pStyle w:val="Heading2"/>
      </w:pPr>
      <w:bookmarkStart w:id="39" w:name="_Toc97794544"/>
      <w:r>
        <w:t>2.2 Programme/P</w:t>
      </w:r>
      <w:r w:rsidR="00A961F4" w:rsidRPr="00C55700">
        <w:t>r</w:t>
      </w:r>
      <w:r>
        <w:t>oject S</w:t>
      </w:r>
      <w:r w:rsidR="00A961F4" w:rsidRPr="00C55700">
        <w:t>tatus for the year 202</w:t>
      </w:r>
      <w:bookmarkEnd w:id="39"/>
      <w:r w:rsidR="0060689C">
        <w:t>3</w:t>
      </w:r>
    </w:p>
    <w:p w:rsidR="00574963" w:rsidRPr="00C55700" w:rsidRDefault="00BD4D98" w:rsidP="00574963">
      <w:pPr>
        <w:spacing w:line="360" w:lineRule="auto"/>
        <w:contextualSpacing/>
        <w:jc w:val="both"/>
        <w:rPr>
          <w:rFonts w:ascii="Times New Roman" w:hAnsi="Times New Roman" w:cs="Times New Roman"/>
          <w:sz w:val="24"/>
          <w:szCs w:val="24"/>
        </w:rPr>
      </w:pPr>
      <w:r w:rsidRPr="00C55700">
        <w:rPr>
          <w:rFonts w:ascii="Times New Roman" w:hAnsi="Times New Roman" w:cs="Times New Roman"/>
          <w:sz w:val="24"/>
          <w:szCs w:val="24"/>
        </w:rPr>
        <w:t>This section</w:t>
      </w:r>
      <w:r w:rsidR="00574963" w:rsidRPr="00C55700">
        <w:rPr>
          <w:rFonts w:ascii="Times New Roman" w:hAnsi="Times New Roman" w:cs="Times New Roman"/>
          <w:sz w:val="24"/>
          <w:szCs w:val="24"/>
        </w:rPr>
        <w:t xml:space="preserve"> highlight the projects or programmes undertaken over the period, the development dimensions of each project, </w:t>
      </w:r>
      <w:r w:rsidRPr="00C55700">
        <w:rPr>
          <w:rFonts w:ascii="Times New Roman" w:hAnsi="Times New Roman" w:cs="Times New Roman"/>
          <w:sz w:val="24"/>
          <w:szCs w:val="24"/>
        </w:rPr>
        <w:t xml:space="preserve">name of contractors, </w:t>
      </w:r>
      <w:r w:rsidR="00574963" w:rsidRPr="00C55700">
        <w:rPr>
          <w:rFonts w:ascii="Times New Roman" w:hAnsi="Times New Roman" w:cs="Times New Roman"/>
          <w:sz w:val="24"/>
          <w:szCs w:val="24"/>
        </w:rPr>
        <w:t>funding sources, date of award and expected date of completion of contract as well as the status of the project</w:t>
      </w:r>
      <w:r w:rsidRPr="00C55700">
        <w:rPr>
          <w:rFonts w:ascii="Times New Roman" w:hAnsi="Times New Roman" w:cs="Times New Roman"/>
          <w:sz w:val="24"/>
          <w:szCs w:val="24"/>
        </w:rPr>
        <w:t xml:space="preserve"> and accompanying remarks</w:t>
      </w:r>
      <w:r w:rsidR="00574963" w:rsidRPr="00C55700">
        <w:rPr>
          <w:rFonts w:ascii="Times New Roman" w:hAnsi="Times New Roman" w:cs="Times New Roman"/>
          <w:sz w:val="24"/>
          <w:szCs w:val="24"/>
        </w:rPr>
        <w:t xml:space="preserve">. </w:t>
      </w:r>
      <w:r w:rsidRPr="00C55700">
        <w:rPr>
          <w:rFonts w:ascii="Times New Roman" w:hAnsi="Times New Roman" w:cs="Times New Roman"/>
          <w:sz w:val="24"/>
          <w:szCs w:val="24"/>
        </w:rPr>
        <w:t>The section also provide cogent reasons or factors that may have accounted for the success or failure or delay of the implementation of some of the projects and programme</w:t>
      </w:r>
      <w:r w:rsidR="00EF2D00">
        <w:rPr>
          <w:rFonts w:ascii="Times New Roman" w:hAnsi="Times New Roman" w:cs="Times New Roman"/>
          <w:sz w:val="24"/>
          <w:szCs w:val="24"/>
        </w:rPr>
        <w:t>s particularly for the year 2023 as captured in the 2023</w:t>
      </w:r>
      <w:r w:rsidRPr="00C55700">
        <w:rPr>
          <w:rFonts w:ascii="Times New Roman" w:hAnsi="Times New Roman" w:cs="Times New Roman"/>
          <w:sz w:val="24"/>
          <w:szCs w:val="24"/>
        </w:rPr>
        <w:t xml:space="preserve"> Annual Action Plan.</w:t>
      </w:r>
      <w:r w:rsidR="00FD479B" w:rsidRPr="00C55700">
        <w:rPr>
          <w:rFonts w:ascii="Times New Roman" w:hAnsi="Times New Roman" w:cs="Times New Roman"/>
          <w:sz w:val="24"/>
          <w:szCs w:val="24"/>
        </w:rPr>
        <w:t xml:space="preserve"> </w:t>
      </w:r>
    </w:p>
    <w:p w:rsidR="00FD479B" w:rsidRDefault="00F34736" w:rsidP="0057496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From Annexe </w:t>
      </w:r>
      <w:r w:rsidR="00BE6AEF">
        <w:rPr>
          <w:rFonts w:ascii="Times New Roman" w:hAnsi="Times New Roman" w:cs="Times New Roman"/>
          <w:sz w:val="24"/>
          <w:szCs w:val="24"/>
        </w:rPr>
        <w:t>a, 25</w:t>
      </w:r>
      <w:r w:rsidR="00FD479B" w:rsidRPr="00580EBD">
        <w:rPr>
          <w:rFonts w:ascii="Times New Roman" w:hAnsi="Times New Roman" w:cs="Times New Roman"/>
          <w:sz w:val="24"/>
          <w:szCs w:val="24"/>
        </w:rPr>
        <w:t xml:space="preserve">% of the projects are ongoing </w:t>
      </w:r>
      <w:r w:rsidR="00BE6AEF">
        <w:rPr>
          <w:rFonts w:ascii="Times New Roman" w:hAnsi="Times New Roman" w:cs="Times New Roman"/>
          <w:sz w:val="24"/>
          <w:szCs w:val="24"/>
        </w:rPr>
        <w:t>with 40</w:t>
      </w:r>
      <w:r w:rsidR="001F476F" w:rsidRPr="00580EBD">
        <w:rPr>
          <w:rFonts w:ascii="Times New Roman" w:hAnsi="Times New Roman" w:cs="Times New Roman"/>
          <w:sz w:val="24"/>
          <w:szCs w:val="24"/>
        </w:rPr>
        <w:t>%</w:t>
      </w:r>
      <w:r w:rsidR="00FD479B" w:rsidRPr="00580EBD">
        <w:rPr>
          <w:rFonts w:ascii="Times New Roman" w:hAnsi="Times New Roman" w:cs="Times New Roman"/>
          <w:sz w:val="24"/>
          <w:szCs w:val="24"/>
        </w:rPr>
        <w:t>of the project completed and in use</w:t>
      </w:r>
      <w:r w:rsidR="00FD479B" w:rsidRPr="003F32BB">
        <w:rPr>
          <w:rFonts w:ascii="Times New Roman" w:hAnsi="Times New Roman" w:cs="Times New Roman"/>
          <w:sz w:val="24"/>
          <w:szCs w:val="24"/>
        </w:rPr>
        <w:t xml:space="preserve">. </w:t>
      </w:r>
      <w:r w:rsidR="003F32BB">
        <w:rPr>
          <w:rFonts w:ascii="Times New Roman" w:hAnsi="Times New Roman" w:cs="Times New Roman"/>
          <w:sz w:val="24"/>
          <w:szCs w:val="24"/>
        </w:rPr>
        <w:t>Thirty-five (35) prevent of the physical projects in the action plan could not be implemented due to lack of funds.</w:t>
      </w:r>
      <w:r w:rsidR="00625176" w:rsidRPr="003F32BB">
        <w:rPr>
          <w:rFonts w:ascii="Times New Roman" w:hAnsi="Times New Roman" w:cs="Times New Roman"/>
          <w:sz w:val="24"/>
          <w:szCs w:val="24"/>
        </w:rPr>
        <w:t xml:space="preserve"> </w:t>
      </w:r>
      <w:r w:rsidR="00625176" w:rsidRPr="00580EBD">
        <w:rPr>
          <w:rFonts w:ascii="Times New Roman" w:hAnsi="Times New Roman" w:cs="Times New Roman"/>
          <w:sz w:val="24"/>
          <w:szCs w:val="24"/>
        </w:rPr>
        <w:t xml:space="preserve">For ongoing projects, </w:t>
      </w:r>
      <w:r w:rsidR="0065477A" w:rsidRPr="00580EBD">
        <w:rPr>
          <w:rFonts w:ascii="Times New Roman" w:hAnsi="Times New Roman" w:cs="Times New Roman"/>
          <w:sz w:val="24"/>
          <w:szCs w:val="24"/>
        </w:rPr>
        <w:t xml:space="preserve">once they are completed they will serve the purpose for which they are constructed. </w:t>
      </w:r>
      <w:r w:rsidR="00442984" w:rsidRPr="00580EBD">
        <w:rPr>
          <w:rFonts w:ascii="Times New Roman" w:hAnsi="Times New Roman" w:cs="Times New Roman"/>
          <w:sz w:val="24"/>
          <w:szCs w:val="24"/>
        </w:rPr>
        <w:t xml:space="preserve">The </w:t>
      </w:r>
      <w:r w:rsidR="00031225" w:rsidRPr="00580EBD">
        <w:rPr>
          <w:rFonts w:ascii="Times New Roman" w:hAnsi="Times New Roman" w:cs="Times New Roman"/>
          <w:sz w:val="24"/>
          <w:szCs w:val="24"/>
        </w:rPr>
        <w:t xml:space="preserve">completion of the Ambulance Service Bay will also provide the officers with well-furnished office </w:t>
      </w:r>
      <w:r w:rsidR="00BE6AEF">
        <w:rPr>
          <w:rFonts w:ascii="Times New Roman" w:hAnsi="Times New Roman" w:cs="Times New Roman"/>
          <w:sz w:val="24"/>
          <w:szCs w:val="24"/>
        </w:rPr>
        <w:t xml:space="preserve">accommodation </w:t>
      </w:r>
      <w:r w:rsidR="00031225" w:rsidRPr="00580EBD">
        <w:rPr>
          <w:rFonts w:ascii="Times New Roman" w:hAnsi="Times New Roman" w:cs="Times New Roman"/>
          <w:sz w:val="24"/>
          <w:szCs w:val="24"/>
        </w:rPr>
        <w:t>which will enhance their operation</w:t>
      </w:r>
      <w:r w:rsidR="00BE6AEF">
        <w:rPr>
          <w:rFonts w:ascii="Times New Roman" w:hAnsi="Times New Roman" w:cs="Times New Roman"/>
          <w:sz w:val="24"/>
          <w:szCs w:val="24"/>
        </w:rPr>
        <w:t>s</w:t>
      </w:r>
      <w:r w:rsidR="00031225" w:rsidRPr="00580EBD">
        <w:rPr>
          <w:rFonts w:ascii="Times New Roman" w:hAnsi="Times New Roman" w:cs="Times New Roman"/>
          <w:sz w:val="24"/>
          <w:szCs w:val="24"/>
        </w:rPr>
        <w:t xml:space="preserve">. All other projects (both completed and on-going) will go a long </w:t>
      </w:r>
      <w:r w:rsidR="00442984" w:rsidRPr="00580EBD">
        <w:rPr>
          <w:rFonts w:ascii="Times New Roman" w:hAnsi="Times New Roman" w:cs="Times New Roman"/>
          <w:sz w:val="24"/>
          <w:szCs w:val="24"/>
        </w:rPr>
        <w:t xml:space="preserve">way </w:t>
      </w:r>
      <w:r w:rsidR="00031225" w:rsidRPr="00580EBD">
        <w:rPr>
          <w:rFonts w:ascii="Times New Roman" w:hAnsi="Times New Roman" w:cs="Times New Roman"/>
          <w:sz w:val="24"/>
          <w:szCs w:val="24"/>
        </w:rPr>
        <w:t>to improve the socio-economic conditions of the people of the Municipality.</w:t>
      </w:r>
      <w:r w:rsidR="00E41FD9" w:rsidRPr="00580EBD">
        <w:rPr>
          <w:rFonts w:ascii="Times New Roman" w:hAnsi="Times New Roman" w:cs="Times New Roman"/>
          <w:sz w:val="24"/>
          <w:szCs w:val="24"/>
        </w:rPr>
        <w:t xml:space="preserve"> All </w:t>
      </w:r>
      <w:r w:rsidR="00442984" w:rsidRPr="00580EBD">
        <w:rPr>
          <w:rFonts w:ascii="Times New Roman" w:hAnsi="Times New Roman" w:cs="Times New Roman"/>
          <w:sz w:val="24"/>
          <w:szCs w:val="24"/>
        </w:rPr>
        <w:t xml:space="preserve">the </w:t>
      </w:r>
      <w:r w:rsidR="00E41FD9" w:rsidRPr="00580EBD">
        <w:rPr>
          <w:rFonts w:ascii="Times New Roman" w:hAnsi="Times New Roman" w:cs="Times New Roman"/>
          <w:sz w:val="24"/>
          <w:szCs w:val="24"/>
        </w:rPr>
        <w:t>projects captured in the table</w:t>
      </w:r>
      <w:r w:rsidR="00580EBD">
        <w:rPr>
          <w:rFonts w:ascii="Times New Roman" w:hAnsi="Times New Roman" w:cs="Times New Roman"/>
          <w:sz w:val="24"/>
          <w:szCs w:val="24"/>
        </w:rPr>
        <w:t xml:space="preserve"> 4a</w:t>
      </w:r>
      <w:r w:rsidR="00E41FD9" w:rsidRPr="00C55700">
        <w:rPr>
          <w:rFonts w:ascii="Times New Roman" w:hAnsi="Times New Roman" w:cs="Times New Roman"/>
          <w:sz w:val="24"/>
          <w:szCs w:val="24"/>
        </w:rPr>
        <w:t xml:space="preserve"> are funded by DACF </w:t>
      </w:r>
      <w:r w:rsidR="00580EBD">
        <w:rPr>
          <w:rFonts w:ascii="Times New Roman" w:hAnsi="Times New Roman" w:cs="Times New Roman"/>
          <w:sz w:val="24"/>
          <w:szCs w:val="24"/>
        </w:rPr>
        <w:t xml:space="preserve">GSCSP </w:t>
      </w:r>
      <w:r w:rsidR="00E41FD9" w:rsidRPr="00C55700">
        <w:rPr>
          <w:rFonts w:ascii="Times New Roman" w:hAnsi="Times New Roman" w:cs="Times New Roman"/>
          <w:sz w:val="24"/>
          <w:szCs w:val="24"/>
        </w:rPr>
        <w:t>and DACF-RFG.</w:t>
      </w:r>
      <w:r w:rsidR="00625176" w:rsidRPr="00C55700">
        <w:rPr>
          <w:rFonts w:ascii="Times New Roman" w:hAnsi="Times New Roman" w:cs="Times New Roman"/>
          <w:sz w:val="24"/>
          <w:szCs w:val="24"/>
        </w:rPr>
        <w:t xml:space="preserve"> </w:t>
      </w:r>
    </w:p>
    <w:p w:rsidR="00AA280B" w:rsidRDefault="00AA280B" w:rsidP="00574963">
      <w:pPr>
        <w:spacing w:line="360" w:lineRule="auto"/>
        <w:contextualSpacing/>
        <w:jc w:val="both"/>
        <w:rPr>
          <w:rFonts w:ascii="Times New Roman" w:hAnsi="Times New Roman" w:cs="Times New Roman"/>
          <w:sz w:val="24"/>
          <w:szCs w:val="24"/>
        </w:rPr>
      </w:pPr>
    </w:p>
    <w:p w:rsidR="00A106DD" w:rsidRPr="000275E7" w:rsidRDefault="00EF2D00" w:rsidP="00A961F4">
      <w:pPr>
        <w:spacing w:line="360" w:lineRule="auto"/>
        <w:contextualSpacing/>
        <w:jc w:val="both"/>
        <w:rPr>
          <w:rFonts w:ascii="Times New Roman" w:hAnsi="Times New Roman" w:cs="Times New Roman"/>
          <w:sz w:val="24"/>
          <w:szCs w:val="24"/>
        </w:rPr>
      </w:pPr>
      <w:r>
        <w:rPr>
          <w:rFonts w:ascii="Times New Roman" w:hAnsi="Times New Roman" w:cs="Times New Roman"/>
          <w:b/>
          <w:bCs/>
          <w:sz w:val="24"/>
          <w:szCs w:val="24"/>
        </w:rPr>
        <w:t>2.1.1 Project Register, 2023</w:t>
      </w:r>
    </w:p>
    <w:p w:rsidR="009E6929" w:rsidRDefault="00BE6AEF" w:rsidP="00A961F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Annexe 4a</w:t>
      </w:r>
      <w:r w:rsidR="000275E7" w:rsidRPr="000275E7">
        <w:rPr>
          <w:rFonts w:ascii="Times New Roman" w:hAnsi="Times New Roman" w:cs="Times New Roman"/>
          <w:sz w:val="24"/>
          <w:szCs w:val="24"/>
        </w:rPr>
        <w:t xml:space="preserve">   contains </w:t>
      </w:r>
      <w:r w:rsidR="000275E7">
        <w:rPr>
          <w:rFonts w:ascii="Times New Roman" w:hAnsi="Times New Roman" w:cs="Times New Roman"/>
          <w:sz w:val="24"/>
          <w:szCs w:val="24"/>
        </w:rPr>
        <w:t xml:space="preserve">  register of physical projects being implemented by Ahafo Ano North </w:t>
      </w:r>
      <w:r w:rsidR="00EF2D00">
        <w:rPr>
          <w:rFonts w:ascii="Times New Roman" w:hAnsi="Times New Roman" w:cs="Times New Roman"/>
          <w:sz w:val="24"/>
          <w:szCs w:val="24"/>
        </w:rPr>
        <w:t>Municipal Assembly from the 2023</w:t>
      </w:r>
      <w:r w:rsidR="000275E7">
        <w:rPr>
          <w:rFonts w:ascii="Times New Roman" w:hAnsi="Times New Roman" w:cs="Times New Roman"/>
          <w:sz w:val="24"/>
          <w:szCs w:val="24"/>
        </w:rPr>
        <w:t xml:space="preserve"> Annual Action </w:t>
      </w:r>
      <w:r>
        <w:rPr>
          <w:rFonts w:ascii="Times New Roman" w:hAnsi="Times New Roman" w:cs="Times New Roman"/>
          <w:sz w:val="24"/>
          <w:szCs w:val="24"/>
        </w:rPr>
        <w:t xml:space="preserve">Plan. Most of the physical projects </w:t>
      </w:r>
      <w:r w:rsidR="000275E7">
        <w:rPr>
          <w:rFonts w:ascii="Times New Roman" w:hAnsi="Times New Roman" w:cs="Times New Roman"/>
          <w:sz w:val="24"/>
          <w:szCs w:val="24"/>
        </w:rPr>
        <w:t>were st</w:t>
      </w:r>
      <w:r w:rsidR="00B770AC">
        <w:rPr>
          <w:rFonts w:ascii="Times New Roman" w:hAnsi="Times New Roman" w:cs="Times New Roman"/>
          <w:sz w:val="24"/>
          <w:szCs w:val="24"/>
        </w:rPr>
        <w:t>arted</w:t>
      </w:r>
      <w:r w:rsidR="00EF2D00">
        <w:rPr>
          <w:rFonts w:ascii="Times New Roman" w:hAnsi="Times New Roman" w:cs="Times New Roman"/>
          <w:sz w:val="24"/>
          <w:szCs w:val="24"/>
        </w:rPr>
        <w:t xml:space="preserve"> before the year 2023</w:t>
      </w:r>
      <w:r w:rsidR="00B770AC">
        <w:rPr>
          <w:rFonts w:ascii="Times New Roman" w:hAnsi="Times New Roman" w:cs="Times New Roman"/>
          <w:sz w:val="24"/>
          <w:szCs w:val="24"/>
        </w:rPr>
        <w:t xml:space="preserve"> and </w:t>
      </w:r>
      <w:r w:rsidR="000275E7">
        <w:rPr>
          <w:rFonts w:ascii="Times New Roman" w:hAnsi="Times New Roman" w:cs="Times New Roman"/>
          <w:sz w:val="24"/>
          <w:szCs w:val="24"/>
        </w:rPr>
        <w:t xml:space="preserve">rolled over from previous years due to </w:t>
      </w:r>
      <w:r w:rsidR="009E6929">
        <w:rPr>
          <w:rFonts w:ascii="Times New Roman" w:hAnsi="Times New Roman" w:cs="Times New Roman"/>
          <w:sz w:val="24"/>
          <w:szCs w:val="24"/>
        </w:rPr>
        <w:t>the contractors</w:t>
      </w:r>
      <w:r w:rsidR="00B770AC">
        <w:rPr>
          <w:rFonts w:ascii="Times New Roman" w:hAnsi="Times New Roman" w:cs="Times New Roman"/>
          <w:sz w:val="24"/>
          <w:szCs w:val="24"/>
        </w:rPr>
        <w:t xml:space="preserve">’ inability to complete on time and financial </w:t>
      </w:r>
      <w:r w:rsidR="008A5CF7">
        <w:rPr>
          <w:rFonts w:ascii="Times New Roman" w:hAnsi="Times New Roman" w:cs="Times New Roman"/>
          <w:sz w:val="24"/>
          <w:szCs w:val="24"/>
        </w:rPr>
        <w:t>challenges</w:t>
      </w:r>
      <w:r w:rsidR="00B770AC">
        <w:rPr>
          <w:rFonts w:ascii="Times New Roman" w:hAnsi="Times New Roman" w:cs="Times New Roman"/>
          <w:sz w:val="24"/>
          <w:szCs w:val="24"/>
        </w:rPr>
        <w:t>.</w:t>
      </w:r>
    </w:p>
    <w:p w:rsidR="009E6929" w:rsidRPr="000275E7" w:rsidRDefault="009E6929" w:rsidP="00A961F4">
      <w:pPr>
        <w:spacing w:line="360" w:lineRule="auto"/>
        <w:contextualSpacing/>
        <w:jc w:val="both"/>
        <w:rPr>
          <w:rFonts w:ascii="Times New Roman" w:hAnsi="Times New Roman" w:cs="Times New Roman"/>
          <w:sz w:val="24"/>
          <w:szCs w:val="24"/>
        </w:rPr>
        <w:sectPr w:rsidR="009E6929" w:rsidRPr="000275E7" w:rsidSect="00444764">
          <w:pgSz w:w="11906" w:h="16838"/>
          <w:pgMar w:top="1440" w:right="1440" w:bottom="1440" w:left="1440" w:header="709" w:footer="709" w:gutter="0"/>
          <w:pgNumType w:start="1"/>
          <w:cols w:space="708"/>
          <w:docGrid w:linePitch="360"/>
        </w:sectPr>
      </w:pPr>
      <w:r>
        <w:rPr>
          <w:rFonts w:ascii="Times New Roman" w:hAnsi="Times New Roman" w:cs="Times New Roman"/>
          <w:sz w:val="24"/>
          <w:szCs w:val="24"/>
        </w:rPr>
        <w:t xml:space="preserve">The DACF-RFG </w:t>
      </w:r>
      <w:r w:rsidR="00B770AC">
        <w:rPr>
          <w:rFonts w:ascii="Times New Roman" w:hAnsi="Times New Roman" w:cs="Times New Roman"/>
          <w:sz w:val="24"/>
          <w:szCs w:val="24"/>
        </w:rPr>
        <w:t xml:space="preserve">funded projects progress faster due </w:t>
      </w:r>
      <w:r>
        <w:rPr>
          <w:rFonts w:ascii="Times New Roman" w:hAnsi="Times New Roman" w:cs="Times New Roman"/>
          <w:sz w:val="24"/>
          <w:szCs w:val="24"/>
        </w:rPr>
        <w:t>to prompt release of funds. The DACF funded projects however are lagging behind due to the slow pace of the release of funds.</w:t>
      </w:r>
    </w:p>
    <w:p w:rsidR="006B167F" w:rsidRPr="006B167F" w:rsidRDefault="006B167F" w:rsidP="006B167F">
      <w:pPr>
        <w:spacing w:after="0" w:line="360" w:lineRule="auto"/>
        <w:rPr>
          <w:rFonts w:ascii="Times New Roman" w:eastAsia="Calibri" w:hAnsi="Times New Roman" w:cs="Times New Roman"/>
          <w:b/>
          <w:sz w:val="24"/>
          <w:szCs w:val="24"/>
          <w:lang w:val="en-US"/>
        </w:rPr>
      </w:pPr>
      <w:r w:rsidRPr="006B167F">
        <w:rPr>
          <w:rFonts w:ascii="Times New Roman" w:eastAsia="Calibri" w:hAnsi="Times New Roman" w:cs="Times New Roman"/>
          <w:b/>
          <w:sz w:val="24"/>
          <w:szCs w:val="24"/>
          <w:lang w:val="en-US"/>
        </w:rPr>
        <w:lastRenderedPageBreak/>
        <w:t>Annex 4a: Project Register</w:t>
      </w:r>
    </w:p>
    <w:tbl>
      <w:tblPr>
        <w:tblW w:w="16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17"/>
        <w:gridCol w:w="957"/>
        <w:gridCol w:w="1170"/>
        <w:gridCol w:w="1134"/>
        <w:gridCol w:w="936"/>
        <w:gridCol w:w="949"/>
        <w:gridCol w:w="720"/>
        <w:gridCol w:w="986"/>
        <w:gridCol w:w="1057"/>
        <w:gridCol w:w="815"/>
        <w:gridCol w:w="603"/>
        <w:gridCol w:w="810"/>
        <w:gridCol w:w="986"/>
        <w:gridCol w:w="1052"/>
        <w:gridCol w:w="1168"/>
      </w:tblGrid>
      <w:tr w:rsidR="006B167F" w:rsidRPr="006B167F" w:rsidTr="00F21E5E">
        <w:trPr>
          <w:trHeight w:val="161"/>
          <w:jc w:val="center"/>
        </w:trPr>
        <w:tc>
          <w:tcPr>
            <w:tcW w:w="1980" w:type="dxa"/>
            <w:vMerge w:val="restart"/>
            <w:tcBorders>
              <w:bottom w:val="single" w:sz="4" w:space="0" w:color="auto"/>
            </w:tcBorders>
            <w:shd w:val="clear" w:color="auto" w:fill="D9D9D9"/>
            <w:noWrap/>
            <w:hideMark/>
          </w:tcPr>
          <w:p w:rsidR="006B167F" w:rsidRPr="006B167F" w:rsidRDefault="006B167F" w:rsidP="006B167F">
            <w:pPr>
              <w:spacing w:after="0"/>
              <w:rPr>
                <w:rFonts w:ascii="Arial" w:eastAsia="Calibri" w:hAnsi="Arial" w:cs="Arial"/>
                <w:b/>
                <w:bCs/>
                <w:sz w:val="14"/>
                <w:szCs w:val="16"/>
                <w:lang w:val="en-US"/>
              </w:rPr>
            </w:pPr>
            <w:r w:rsidRPr="006B167F">
              <w:rPr>
                <w:rFonts w:ascii="Arial" w:eastAsia="Calibri" w:hAnsi="Arial" w:cs="Arial"/>
                <w:b/>
                <w:bCs/>
                <w:sz w:val="14"/>
                <w:szCs w:val="16"/>
                <w:lang w:val="en-US"/>
              </w:rPr>
              <w:t xml:space="preserve">Project Description </w:t>
            </w:r>
          </w:p>
          <w:p w:rsidR="006B167F" w:rsidRPr="006B167F" w:rsidRDefault="006B167F" w:rsidP="006B167F">
            <w:pPr>
              <w:spacing w:after="0"/>
              <w:rPr>
                <w:rFonts w:ascii="Arial" w:eastAsia="Calibri" w:hAnsi="Arial" w:cs="Arial"/>
                <w:b/>
                <w:sz w:val="14"/>
                <w:szCs w:val="16"/>
                <w:lang w:val="en-US"/>
              </w:rPr>
            </w:pPr>
            <w:r w:rsidRPr="006B167F">
              <w:rPr>
                <w:rFonts w:ascii="Arial" w:eastAsia="Calibri" w:hAnsi="Arial" w:cs="Arial"/>
                <w:b/>
                <w:sz w:val="14"/>
                <w:szCs w:val="16"/>
                <w:lang w:val="en-US"/>
              </w:rPr>
              <w:t> </w:t>
            </w:r>
          </w:p>
          <w:p w:rsidR="006B167F" w:rsidRPr="006B167F" w:rsidRDefault="006B167F" w:rsidP="006B167F">
            <w:pPr>
              <w:spacing w:after="0"/>
              <w:rPr>
                <w:rFonts w:ascii="Arial" w:eastAsia="Calibri" w:hAnsi="Arial" w:cs="Arial"/>
                <w:b/>
                <w:bCs/>
                <w:sz w:val="14"/>
                <w:szCs w:val="16"/>
                <w:lang w:val="en-US"/>
              </w:rPr>
            </w:pPr>
            <w:r w:rsidRPr="006B167F">
              <w:rPr>
                <w:rFonts w:ascii="Arial" w:eastAsia="Calibri" w:hAnsi="Arial" w:cs="Arial"/>
                <w:b/>
                <w:sz w:val="14"/>
                <w:szCs w:val="16"/>
                <w:lang w:val="en-US"/>
              </w:rPr>
              <w:t> </w:t>
            </w:r>
          </w:p>
        </w:tc>
        <w:tc>
          <w:tcPr>
            <w:tcW w:w="1417" w:type="dxa"/>
            <w:vMerge w:val="restart"/>
            <w:shd w:val="clear" w:color="auto" w:fill="D9D9D9"/>
          </w:tcPr>
          <w:p w:rsidR="006B167F" w:rsidRPr="006B167F" w:rsidRDefault="006B167F" w:rsidP="006B167F">
            <w:pPr>
              <w:spacing w:after="0"/>
              <w:rPr>
                <w:rFonts w:ascii="Arial" w:eastAsia="Calibri" w:hAnsi="Arial" w:cs="Arial"/>
                <w:b/>
                <w:bCs/>
                <w:sz w:val="14"/>
                <w:szCs w:val="16"/>
                <w:lang w:val="en-US"/>
              </w:rPr>
            </w:pPr>
            <w:r w:rsidRPr="006B167F">
              <w:rPr>
                <w:rFonts w:ascii="Arial" w:eastAsia="Calibri" w:hAnsi="Arial" w:cs="Arial"/>
                <w:b/>
                <w:bCs/>
                <w:sz w:val="14"/>
                <w:szCs w:val="16"/>
                <w:lang w:val="en-US"/>
              </w:rPr>
              <w:t>Development Dimension</w:t>
            </w:r>
          </w:p>
        </w:tc>
        <w:tc>
          <w:tcPr>
            <w:tcW w:w="957" w:type="dxa"/>
            <w:vMerge w:val="restart"/>
            <w:tcBorders>
              <w:bottom w:val="single" w:sz="4" w:space="0" w:color="auto"/>
            </w:tcBorders>
            <w:shd w:val="clear" w:color="auto" w:fill="D9D9D9"/>
            <w:noWrap/>
            <w:hideMark/>
          </w:tcPr>
          <w:p w:rsidR="006B167F" w:rsidRPr="006B167F" w:rsidRDefault="006B167F" w:rsidP="006B167F">
            <w:pPr>
              <w:spacing w:after="0"/>
              <w:rPr>
                <w:rFonts w:ascii="Arial" w:eastAsia="Calibri" w:hAnsi="Arial" w:cs="Arial"/>
                <w:b/>
                <w:bCs/>
                <w:sz w:val="14"/>
                <w:szCs w:val="16"/>
                <w:lang w:val="en-US"/>
              </w:rPr>
            </w:pPr>
            <w:r w:rsidRPr="006B167F">
              <w:rPr>
                <w:rFonts w:ascii="Arial" w:eastAsia="Calibri" w:hAnsi="Arial" w:cs="Arial"/>
                <w:b/>
                <w:sz w:val="14"/>
                <w:szCs w:val="16"/>
                <w:lang w:val="en-US"/>
              </w:rPr>
              <w:t> </w:t>
            </w:r>
            <w:r w:rsidRPr="006B167F">
              <w:rPr>
                <w:rFonts w:ascii="Arial" w:eastAsia="Calibri" w:hAnsi="Arial" w:cs="Arial"/>
                <w:b/>
                <w:bCs/>
                <w:sz w:val="14"/>
                <w:szCs w:val="16"/>
                <w:lang w:val="en-US"/>
              </w:rPr>
              <w:t>Location</w:t>
            </w:r>
          </w:p>
          <w:p w:rsidR="006B167F" w:rsidRPr="006B167F" w:rsidRDefault="006B167F" w:rsidP="006B167F">
            <w:pPr>
              <w:spacing w:after="0"/>
              <w:ind w:firstLineChars="100" w:firstLine="141"/>
              <w:rPr>
                <w:rFonts w:ascii="Arial" w:eastAsia="Calibri" w:hAnsi="Arial" w:cs="Arial"/>
                <w:b/>
                <w:bCs/>
                <w:sz w:val="14"/>
                <w:szCs w:val="16"/>
                <w:lang w:val="en-US"/>
              </w:rPr>
            </w:pPr>
            <w:r w:rsidRPr="006B167F">
              <w:rPr>
                <w:rFonts w:ascii="Arial" w:eastAsia="Calibri" w:hAnsi="Arial" w:cs="Arial"/>
                <w:b/>
                <w:sz w:val="14"/>
                <w:szCs w:val="16"/>
                <w:lang w:val="en-US"/>
              </w:rPr>
              <w:t> </w:t>
            </w:r>
          </w:p>
        </w:tc>
        <w:tc>
          <w:tcPr>
            <w:tcW w:w="1170" w:type="dxa"/>
            <w:vMerge w:val="restart"/>
            <w:tcBorders>
              <w:bottom w:val="single" w:sz="4" w:space="0" w:color="auto"/>
            </w:tcBorders>
            <w:shd w:val="clear" w:color="auto" w:fill="D9D9D9"/>
            <w:hideMark/>
          </w:tcPr>
          <w:p w:rsidR="006B167F" w:rsidRPr="006B167F" w:rsidRDefault="006B167F" w:rsidP="006B167F">
            <w:pPr>
              <w:spacing w:after="0"/>
              <w:rPr>
                <w:rFonts w:ascii="Arial" w:eastAsia="Calibri" w:hAnsi="Arial" w:cs="Arial"/>
                <w:b/>
                <w:bCs/>
                <w:sz w:val="14"/>
                <w:szCs w:val="16"/>
                <w:lang w:val="en-US"/>
              </w:rPr>
            </w:pPr>
            <w:r w:rsidRPr="006B167F">
              <w:rPr>
                <w:rFonts w:ascii="Arial" w:eastAsia="Calibri" w:hAnsi="Arial" w:cs="Arial"/>
                <w:b/>
                <w:sz w:val="14"/>
                <w:szCs w:val="16"/>
                <w:lang w:val="en-US"/>
              </w:rPr>
              <w:t> </w:t>
            </w:r>
            <w:r w:rsidRPr="006B167F">
              <w:rPr>
                <w:rFonts w:ascii="Arial" w:eastAsia="Calibri" w:hAnsi="Arial" w:cs="Arial"/>
                <w:b/>
                <w:bCs/>
                <w:sz w:val="14"/>
                <w:szCs w:val="16"/>
                <w:lang w:val="en-US"/>
              </w:rPr>
              <w:t>Contractor</w:t>
            </w:r>
            <w:r w:rsidRPr="006B167F">
              <w:rPr>
                <w:rFonts w:ascii="Arial" w:eastAsia="Calibri" w:hAnsi="Arial" w:cs="Arial"/>
                <w:b/>
                <w:sz w:val="14"/>
                <w:szCs w:val="16"/>
                <w:lang w:val="en-US"/>
              </w:rPr>
              <w:t> </w:t>
            </w:r>
          </w:p>
        </w:tc>
        <w:tc>
          <w:tcPr>
            <w:tcW w:w="1134" w:type="dxa"/>
            <w:vMerge w:val="restart"/>
            <w:tcBorders>
              <w:bottom w:val="single" w:sz="4" w:space="0" w:color="auto"/>
            </w:tcBorders>
            <w:shd w:val="clear" w:color="auto" w:fill="D9D9D9"/>
            <w:noWrap/>
            <w:hideMark/>
          </w:tcPr>
          <w:p w:rsidR="006B167F" w:rsidRPr="006B167F" w:rsidRDefault="006B167F" w:rsidP="006B167F">
            <w:pPr>
              <w:spacing w:after="0"/>
              <w:rPr>
                <w:rFonts w:ascii="Arial" w:eastAsia="Calibri" w:hAnsi="Arial" w:cs="Arial"/>
                <w:b/>
                <w:bCs/>
                <w:sz w:val="14"/>
                <w:szCs w:val="16"/>
                <w:lang w:val="en-US"/>
              </w:rPr>
            </w:pPr>
            <w:r w:rsidRPr="006B167F">
              <w:rPr>
                <w:rFonts w:ascii="Arial" w:eastAsia="Calibri" w:hAnsi="Arial" w:cs="Arial"/>
                <w:b/>
                <w:bCs/>
                <w:sz w:val="14"/>
                <w:szCs w:val="16"/>
                <w:lang w:val="en-US"/>
              </w:rPr>
              <w:t xml:space="preserve">Contract </w:t>
            </w:r>
          </w:p>
          <w:p w:rsidR="006B167F" w:rsidRPr="006B167F" w:rsidRDefault="006B167F" w:rsidP="006B167F">
            <w:pPr>
              <w:spacing w:after="0"/>
              <w:rPr>
                <w:rFonts w:ascii="Arial" w:eastAsia="Calibri" w:hAnsi="Arial" w:cs="Arial"/>
                <w:b/>
                <w:bCs/>
                <w:sz w:val="14"/>
                <w:szCs w:val="16"/>
                <w:lang w:val="en-US"/>
              </w:rPr>
            </w:pPr>
            <w:r w:rsidRPr="006B167F">
              <w:rPr>
                <w:rFonts w:ascii="Arial" w:eastAsia="Calibri" w:hAnsi="Arial" w:cs="Arial"/>
                <w:b/>
                <w:bCs/>
                <w:sz w:val="14"/>
                <w:szCs w:val="16"/>
                <w:lang w:val="en-US"/>
              </w:rPr>
              <w:t xml:space="preserve">Sum </w:t>
            </w:r>
          </w:p>
        </w:tc>
        <w:tc>
          <w:tcPr>
            <w:tcW w:w="936" w:type="dxa"/>
            <w:vMerge w:val="restart"/>
            <w:tcBorders>
              <w:bottom w:val="single" w:sz="4" w:space="0" w:color="auto"/>
            </w:tcBorders>
            <w:shd w:val="clear" w:color="auto" w:fill="D9D9D9"/>
            <w:noWrap/>
            <w:hideMark/>
          </w:tcPr>
          <w:p w:rsidR="006B167F" w:rsidRPr="006B167F" w:rsidRDefault="006B167F" w:rsidP="006B167F">
            <w:pPr>
              <w:spacing w:after="0"/>
              <w:rPr>
                <w:rFonts w:ascii="Arial" w:eastAsia="Calibri" w:hAnsi="Arial" w:cs="Arial"/>
                <w:b/>
                <w:bCs/>
                <w:sz w:val="14"/>
                <w:szCs w:val="16"/>
                <w:lang w:val="en-US"/>
              </w:rPr>
            </w:pPr>
            <w:r w:rsidRPr="006B167F">
              <w:rPr>
                <w:rFonts w:ascii="Arial" w:eastAsia="Calibri" w:hAnsi="Arial" w:cs="Arial"/>
                <w:b/>
                <w:bCs/>
                <w:sz w:val="14"/>
                <w:szCs w:val="16"/>
                <w:lang w:val="en-US"/>
              </w:rPr>
              <w:t xml:space="preserve">Date of </w:t>
            </w:r>
          </w:p>
          <w:p w:rsidR="006B167F" w:rsidRPr="006B167F" w:rsidRDefault="006B167F" w:rsidP="006B167F">
            <w:pPr>
              <w:spacing w:after="0"/>
              <w:rPr>
                <w:rFonts w:ascii="Arial" w:eastAsia="Calibri" w:hAnsi="Arial" w:cs="Arial"/>
                <w:b/>
                <w:bCs/>
                <w:sz w:val="14"/>
                <w:szCs w:val="16"/>
                <w:lang w:val="en-US"/>
              </w:rPr>
            </w:pPr>
            <w:r w:rsidRPr="006B167F">
              <w:rPr>
                <w:rFonts w:ascii="Arial" w:eastAsia="Calibri" w:hAnsi="Arial" w:cs="Arial"/>
                <w:b/>
                <w:bCs/>
                <w:sz w:val="14"/>
                <w:szCs w:val="16"/>
                <w:lang w:val="en-US"/>
              </w:rPr>
              <w:t>Award</w:t>
            </w:r>
          </w:p>
          <w:p w:rsidR="006B167F" w:rsidRPr="006B167F" w:rsidRDefault="006B167F" w:rsidP="006B167F">
            <w:pPr>
              <w:spacing w:after="0"/>
              <w:rPr>
                <w:rFonts w:ascii="Arial" w:eastAsia="Calibri" w:hAnsi="Arial" w:cs="Arial"/>
                <w:b/>
                <w:bCs/>
                <w:sz w:val="14"/>
                <w:szCs w:val="16"/>
                <w:lang w:val="en-US"/>
              </w:rPr>
            </w:pPr>
          </w:p>
        </w:tc>
        <w:tc>
          <w:tcPr>
            <w:tcW w:w="949" w:type="dxa"/>
            <w:vMerge w:val="restart"/>
            <w:tcBorders>
              <w:bottom w:val="single" w:sz="4" w:space="0" w:color="auto"/>
            </w:tcBorders>
            <w:shd w:val="clear" w:color="auto" w:fill="D9D9D9"/>
            <w:noWrap/>
            <w:hideMark/>
          </w:tcPr>
          <w:p w:rsidR="006B167F" w:rsidRPr="006B167F" w:rsidRDefault="006B167F" w:rsidP="006B167F">
            <w:pPr>
              <w:spacing w:after="0"/>
              <w:rPr>
                <w:rFonts w:ascii="Arial" w:eastAsia="Calibri" w:hAnsi="Arial" w:cs="Arial"/>
                <w:b/>
                <w:bCs/>
                <w:sz w:val="14"/>
                <w:szCs w:val="16"/>
                <w:lang w:val="en-US"/>
              </w:rPr>
            </w:pPr>
            <w:r w:rsidRPr="006B167F">
              <w:rPr>
                <w:rFonts w:ascii="Arial" w:eastAsia="Calibri" w:hAnsi="Arial" w:cs="Arial"/>
                <w:b/>
                <w:bCs/>
                <w:sz w:val="14"/>
                <w:szCs w:val="16"/>
                <w:lang w:val="en-US"/>
              </w:rPr>
              <w:t xml:space="preserve">Source </w:t>
            </w:r>
          </w:p>
          <w:p w:rsidR="006B167F" w:rsidRPr="006B167F" w:rsidRDefault="00B770AC" w:rsidP="006B167F">
            <w:pPr>
              <w:spacing w:after="0"/>
              <w:rPr>
                <w:rFonts w:ascii="Arial" w:eastAsia="Calibri" w:hAnsi="Arial" w:cs="Arial"/>
                <w:b/>
                <w:bCs/>
                <w:sz w:val="14"/>
                <w:szCs w:val="16"/>
                <w:lang w:val="en-US"/>
              </w:rPr>
            </w:pPr>
            <w:r>
              <w:rPr>
                <w:rFonts w:ascii="Arial" w:eastAsia="Calibri" w:hAnsi="Arial" w:cs="Arial"/>
                <w:b/>
                <w:bCs/>
                <w:sz w:val="14"/>
                <w:szCs w:val="16"/>
                <w:lang w:val="en-US"/>
              </w:rPr>
              <w:t>Of</w:t>
            </w:r>
          </w:p>
          <w:p w:rsidR="006B167F" w:rsidRPr="006B167F" w:rsidRDefault="006B167F" w:rsidP="006B167F">
            <w:pPr>
              <w:spacing w:after="0"/>
              <w:rPr>
                <w:rFonts w:ascii="Arial" w:eastAsia="Calibri" w:hAnsi="Arial" w:cs="Arial"/>
                <w:b/>
                <w:sz w:val="16"/>
                <w:szCs w:val="16"/>
                <w:lang w:val="en-US"/>
              </w:rPr>
            </w:pPr>
            <w:r w:rsidRPr="006B167F">
              <w:rPr>
                <w:rFonts w:ascii="Arial" w:eastAsia="Calibri" w:hAnsi="Arial" w:cs="Arial"/>
                <w:b/>
                <w:bCs/>
                <w:sz w:val="14"/>
                <w:szCs w:val="16"/>
                <w:lang w:val="en-US"/>
              </w:rPr>
              <w:t>Funding</w:t>
            </w:r>
          </w:p>
          <w:p w:rsidR="006B167F" w:rsidRPr="006B167F" w:rsidRDefault="006B167F" w:rsidP="006B167F">
            <w:pPr>
              <w:spacing w:after="0"/>
              <w:rPr>
                <w:rFonts w:ascii="Arial" w:eastAsia="Calibri" w:hAnsi="Arial" w:cs="Arial"/>
                <w:b/>
                <w:bCs/>
                <w:sz w:val="14"/>
                <w:szCs w:val="16"/>
                <w:lang w:val="en-US"/>
              </w:rPr>
            </w:pPr>
            <w:r w:rsidRPr="006B167F">
              <w:rPr>
                <w:rFonts w:ascii="Arial" w:eastAsia="Calibri" w:hAnsi="Arial" w:cs="Arial"/>
                <w:b/>
                <w:sz w:val="16"/>
                <w:szCs w:val="16"/>
                <w:lang w:val="en-US"/>
              </w:rPr>
              <w:t> </w:t>
            </w:r>
          </w:p>
        </w:tc>
        <w:tc>
          <w:tcPr>
            <w:tcW w:w="720" w:type="dxa"/>
            <w:vMerge w:val="restart"/>
            <w:tcBorders>
              <w:bottom w:val="single" w:sz="4" w:space="0" w:color="auto"/>
            </w:tcBorders>
            <w:shd w:val="clear" w:color="auto" w:fill="D9D9D9"/>
            <w:noWrap/>
            <w:hideMark/>
          </w:tcPr>
          <w:p w:rsidR="006B167F" w:rsidRPr="006B167F" w:rsidRDefault="006B167F" w:rsidP="006B167F">
            <w:pPr>
              <w:spacing w:after="0"/>
              <w:rPr>
                <w:rFonts w:ascii="Arial" w:eastAsia="Calibri" w:hAnsi="Arial" w:cs="Arial"/>
                <w:b/>
                <w:bCs/>
                <w:sz w:val="14"/>
                <w:szCs w:val="16"/>
                <w:lang w:val="en-US"/>
              </w:rPr>
            </w:pPr>
            <w:r w:rsidRPr="006B167F">
              <w:rPr>
                <w:rFonts w:ascii="Arial" w:eastAsia="Calibri" w:hAnsi="Arial" w:cs="Arial"/>
                <w:b/>
                <w:bCs/>
                <w:sz w:val="14"/>
                <w:szCs w:val="16"/>
                <w:lang w:val="en-US"/>
              </w:rPr>
              <w:t xml:space="preserve"> </w:t>
            </w:r>
            <w:r w:rsidRPr="006B167F">
              <w:rPr>
                <w:rFonts w:ascii="Arial" w:eastAsia="Calibri" w:hAnsi="Arial" w:cs="Arial"/>
                <w:b/>
                <w:sz w:val="14"/>
                <w:szCs w:val="16"/>
                <w:lang w:val="en-US"/>
              </w:rPr>
              <w:t>Date Started</w:t>
            </w:r>
          </w:p>
        </w:tc>
        <w:tc>
          <w:tcPr>
            <w:tcW w:w="986" w:type="dxa"/>
            <w:vMerge w:val="restart"/>
            <w:tcBorders>
              <w:bottom w:val="single" w:sz="4" w:space="0" w:color="auto"/>
            </w:tcBorders>
            <w:shd w:val="clear" w:color="auto" w:fill="D9D9D9"/>
            <w:noWrap/>
            <w:hideMark/>
          </w:tcPr>
          <w:p w:rsidR="006B167F" w:rsidRPr="006B167F" w:rsidRDefault="006B167F" w:rsidP="006B167F">
            <w:pPr>
              <w:spacing w:after="0"/>
              <w:rPr>
                <w:rFonts w:ascii="Arial" w:eastAsia="Calibri" w:hAnsi="Arial" w:cs="Arial"/>
                <w:b/>
                <w:bCs/>
                <w:sz w:val="14"/>
                <w:szCs w:val="16"/>
                <w:lang w:val="en-US"/>
              </w:rPr>
            </w:pPr>
            <w:r w:rsidRPr="006B167F">
              <w:rPr>
                <w:rFonts w:ascii="Arial" w:eastAsia="Calibri" w:hAnsi="Arial" w:cs="Arial"/>
                <w:b/>
                <w:bCs/>
                <w:sz w:val="14"/>
                <w:szCs w:val="16"/>
                <w:lang w:val="en-US"/>
              </w:rPr>
              <w:t xml:space="preserve">Expected </w:t>
            </w:r>
          </w:p>
          <w:p w:rsidR="006B167F" w:rsidRPr="006B167F" w:rsidRDefault="006B167F" w:rsidP="006B167F">
            <w:pPr>
              <w:spacing w:after="0"/>
              <w:rPr>
                <w:rFonts w:ascii="Arial" w:eastAsia="Calibri" w:hAnsi="Arial" w:cs="Arial"/>
                <w:b/>
                <w:bCs/>
                <w:sz w:val="14"/>
                <w:szCs w:val="16"/>
                <w:lang w:val="en-US"/>
              </w:rPr>
            </w:pPr>
            <w:r w:rsidRPr="006B167F">
              <w:rPr>
                <w:rFonts w:ascii="Arial" w:eastAsia="Calibri" w:hAnsi="Arial" w:cs="Arial"/>
                <w:b/>
                <w:bCs/>
                <w:sz w:val="14"/>
                <w:szCs w:val="16"/>
                <w:lang w:val="en-US"/>
              </w:rPr>
              <w:t xml:space="preserve">Date Of </w:t>
            </w:r>
          </w:p>
          <w:p w:rsidR="006B167F" w:rsidRPr="006B167F" w:rsidRDefault="006B167F" w:rsidP="006B167F">
            <w:pPr>
              <w:spacing w:after="0"/>
              <w:rPr>
                <w:rFonts w:ascii="Arial" w:eastAsia="Calibri" w:hAnsi="Arial" w:cs="Arial"/>
                <w:b/>
                <w:bCs/>
                <w:sz w:val="14"/>
                <w:szCs w:val="16"/>
                <w:lang w:val="en-US"/>
              </w:rPr>
            </w:pPr>
            <w:r w:rsidRPr="006B167F">
              <w:rPr>
                <w:rFonts w:ascii="Arial" w:eastAsia="Calibri" w:hAnsi="Arial" w:cs="Arial"/>
                <w:b/>
                <w:bCs/>
                <w:sz w:val="14"/>
                <w:szCs w:val="16"/>
                <w:lang w:val="en-US"/>
              </w:rPr>
              <w:t>Completion</w:t>
            </w:r>
          </w:p>
        </w:tc>
        <w:tc>
          <w:tcPr>
            <w:tcW w:w="1057" w:type="dxa"/>
            <w:vMerge w:val="restart"/>
            <w:tcBorders>
              <w:bottom w:val="single" w:sz="4" w:space="0" w:color="auto"/>
            </w:tcBorders>
            <w:shd w:val="clear" w:color="auto" w:fill="D9D9D9"/>
            <w:noWrap/>
            <w:hideMark/>
          </w:tcPr>
          <w:p w:rsidR="006B167F" w:rsidRPr="006B167F" w:rsidRDefault="006B167F" w:rsidP="006B167F">
            <w:pPr>
              <w:spacing w:after="0"/>
              <w:rPr>
                <w:rFonts w:ascii="Arial" w:eastAsia="Calibri" w:hAnsi="Arial" w:cs="Arial"/>
                <w:b/>
                <w:bCs/>
                <w:sz w:val="14"/>
                <w:szCs w:val="16"/>
                <w:lang w:val="en-US"/>
              </w:rPr>
            </w:pPr>
            <w:r w:rsidRPr="006B167F">
              <w:rPr>
                <w:rFonts w:ascii="Calibri" w:eastAsia="Calibri" w:hAnsi="Calibri" w:cs="Times New Roman"/>
                <w:b/>
                <w:color w:val="000000"/>
                <w:sz w:val="14"/>
                <w:szCs w:val="16"/>
                <w:lang w:val="en-US"/>
              </w:rPr>
              <w:t> </w:t>
            </w:r>
            <w:r w:rsidRPr="006B167F">
              <w:rPr>
                <w:rFonts w:ascii="Arial" w:eastAsia="Calibri" w:hAnsi="Arial" w:cs="Arial"/>
                <w:b/>
                <w:bCs/>
                <w:sz w:val="14"/>
                <w:szCs w:val="16"/>
                <w:lang w:val="en-US"/>
              </w:rPr>
              <w:t>Expenditure to Date</w:t>
            </w:r>
          </w:p>
        </w:tc>
        <w:tc>
          <w:tcPr>
            <w:tcW w:w="815" w:type="dxa"/>
            <w:vMerge w:val="restart"/>
            <w:tcBorders>
              <w:bottom w:val="single" w:sz="4" w:space="0" w:color="auto"/>
            </w:tcBorders>
            <w:shd w:val="clear" w:color="auto" w:fill="D9D9D9"/>
            <w:noWrap/>
          </w:tcPr>
          <w:p w:rsidR="006B167F" w:rsidRPr="006B167F" w:rsidRDefault="006B167F" w:rsidP="006B167F">
            <w:pPr>
              <w:spacing w:after="0"/>
              <w:rPr>
                <w:rFonts w:ascii="Arial" w:eastAsia="Calibri" w:hAnsi="Arial" w:cs="Arial"/>
                <w:b/>
                <w:bCs/>
                <w:sz w:val="14"/>
                <w:szCs w:val="16"/>
                <w:lang w:val="en-US"/>
              </w:rPr>
            </w:pPr>
            <w:r w:rsidRPr="006B167F">
              <w:rPr>
                <w:rFonts w:ascii="Arial" w:eastAsia="Calibri" w:hAnsi="Arial" w:cs="Arial"/>
                <w:b/>
                <w:bCs/>
                <w:sz w:val="14"/>
                <w:szCs w:val="16"/>
                <w:lang w:val="en-US"/>
              </w:rPr>
              <w:t xml:space="preserve">Out </w:t>
            </w:r>
          </w:p>
          <w:p w:rsidR="006B167F" w:rsidRPr="006B167F" w:rsidRDefault="006B167F" w:rsidP="006B167F">
            <w:pPr>
              <w:spacing w:after="0"/>
              <w:rPr>
                <w:rFonts w:ascii="Arial" w:eastAsia="Calibri" w:hAnsi="Arial" w:cs="Arial"/>
                <w:b/>
                <w:bCs/>
                <w:sz w:val="14"/>
                <w:szCs w:val="16"/>
                <w:lang w:val="en-US"/>
              </w:rPr>
            </w:pPr>
            <w:r w:rsidRPr="006B167F">
              <w:rPr>
                <w:rFonts w:ascii="Arial" w:eastAsia="Calibri" w:hAnsi="Arial" w:cs="Arial"/>
                <w:b/>
                <w:bCs/>
                <w:sz w:val="14"/>
                <w:szCs w:val="16"/>
                <w:lang w:val="en-US"/>
              </w:rPr>
              <w:t>Standing</w:t>
            </w:r>
          </w:p>
          <w:p w:rsidR="006B167F" w:rsidRPr="006B167F" w:rsidRDefault="006B167F" w:rsidP="006B167F">
            <w:pPr>
              <w:spacing w:after="0"/>
              <w:rPr>
                <w:rFonts w:ascii="Arial Narrow" w:eastAsia="Calibri" w:hAnsi="Arial Narrow" w:cs="Times New Roman"/>
                <w:b/>
                <w:bCs/>
                <w:color w:val="000000"/>
                <w:sz w:val="14"/>
                <w:szCs w:val="16"/>
                <w:lang w:val="en-US"/>
              </w:rPr>
            </w:pPr>
            <w:r w:rsidRPr="006B167F">
              <w:rPr>
                <w:rFonts w:ascii="Arial Narrow" w:eastAsia="Calibri" w:hAnsi="Arial Narrow" w:cs="Times New Roman"/>
                <w:b/>
                <w:bCs/>
                <w:color w:val="000000"/>
                <w:sz w:val="14"/>
                <w:szCs w:val="16"/>
                <w:lang w:val="en-US"/>
              </w:rPr>
              <w:t>Balance</w:t>
            </w:r>
          </w:p>
          <w:p w:rsidR="006B167F" w:rsidRPr="006B167F" w:rsidRDefault="006B167F" w:rsidP="006B167F">
            <w:pPr>
              <w:spacing w:after="0"/>
              <w:rPr>
                <w:rFonts w:ascii="Arial" w:eastAsia="Calibri" w:hAnsi="Arial" w:cs="Arial"/>
                <w:b/>
                <w:bCs/>
                <w:sz w:val="14"/>
                <w:szCs w:val="16"/>
                <w:lang w:val="en-US"/>
              </w:rPr>
            </w:pPr>
          </w:p>
          <w:p w:rsidR="006B167F" w:rsidRPr="006B167F" w:rsidRDefault="006B167F" w:rsidP="006B167F">
            <w:pPr>
              <w:spacing w:after="0"/>
              <w:rPr>
                <w:rFonts w:ascii="Arial" w:eastAsia="Calibri" w:hAnsi="Arial" w:cs="Arial"/>
                <w:b/>
                <w:bCs/>
                <w:sz w:val="14"/>
                <w:szCs w:val="16"/>
                <w:lang w:val="en-US"/>
              </w:rPr>
            </w:pPr>
            <w:r w:rsidRPr="006B167F">
              <w:rPr>
                <w:rFonts w:ascii="Arial" w:eastAsia="Calibri" w:hAnsi="Arial" w:cs="Arial"/>
                <w:b/>
                <w:bCs/>
                <w:sz w:val="14"/>
                <w:szCs w:val="16"/>
                <w:lang w:val="en-US"/>
              </w:rPr>
              <w:t> </w:t>
            </w:r>
          </w:p>
        </w:tc>
        <w:tc>
          <w:tcPr>
            <w:tcW w:w="1413" w:type="dxa"/>
            <w:gridSpan w:val="2"/>
            <w:tcBorders>
              <w:bottom w:val="single" w:sz="4" w:space="0" w:color="auto"/>
            </w:tcBorders>
            <w:shd w:val="clear" w:color="auto" w:fill="D9D9D9"/>
            <w:noWrap/>
            <w:hideMark/>
          </w:tcPr>
          <w:p w:rsidR="006B167F" w:rsidRPr="006B167F" w:rsidRDefault="006B167F" w:rsidP="006B167F">
            <w:pPr>
              <w:spacing w:after="0"/>
              <w:jc w:val="center"/>
              <w:rPr>
                <w:rFonts w:ascii="Arial" w:eastAsia="Calibri" w:hAnsi="Arial" w:cs="Arial"/>
                <w:b/>
                <w:bCs/>
                <w:sz w:val="14"/>
                <w:szCs w:val="16"/>
                <w:lang w:val="en-US"/>
              </w:rPr>
            </w:pPr>
            <w:r w:rsidRPr="006B167F">
              <w:rPr>
                <w:rFonts w:ascii="Arial" w:eastAsia="Calibri" w:hAnsi="Arial" w:cs="Arial"/>
                <w:b/>
                <w:bCs/>
                <w:sz w:val="14"/>
                <w:szCs w:val="16"/>
                <w:lang w:val="en-US"/>
              </w:rPr>
              <w:t>Implementation Status</w:t>
            </w:r>
          </w:p>
        </w:tc>
        <w:tc>
          <w:tcPr>
            <w:tcW w:w="986" w:type="dxa"/>
            <w:vMerge w:val="restart"/>
            <w:shd w:val="clear" w:color="auto" w:fill="D9D9D9"/>
          </w:tcPr>
          <w:p w:rsidR="006B167F" w:rsidRPr="006B167F" w:rsidRDefault="006B167F" w:rsidP="006B167F">
            <w:pPr>
              <w:spacing w:after="0"/>
              <w:rPr>
                <w:rFonts w:ascii="Arial" w:eastAsia="Calibri" w:hAnsi="Arial" w:cs="Arial"/>
                <w:b/>
                <w:bCs/>
                <w:sz w:val="14"/>
                <w:szCs w:val="16"/>
                <w:lang w:val="en-US"/>
              </w:rPr>
            </w:pPr>
            <w:r w:rsidRPr="006B167F">
              <w:rPr>
                <w:rFonts w:ascii="Arial" w:eastAsia="Calibri" w:hAnsi="Arial" w:cs="Arial"/>
                <w:b/>
                <w:bCs/>
                <w:sz w:val="14"/>
                <w:szCs w:val="16"/>
                <w:lang w:val="en-US"/>
              </w:rPr>
              <w:t>Strategies To Improve Project Completion Rate</w:t>
            </w:r>
          </w:p>
        </w:tc>
        <w:tc>
          <w:tcPr>
            <w:tcW w:w="1052" w:type="dxa"/>
            <w:vMerge w:val="restart"/>
            <w:shd w:val="clear" w:color="auto" w:fill="D9D9D9"/>
          </w:tcPr>
          <w:p w:rsidR="006B167F" w:rsidRPr="006B167F" w:rsidRDefault="006B167F" w:rsidP="006B167F">
            <w:pPr>
              <w:spacing w:after="0"/>
              <w:rPr>
                <w:rFonts w:ascii="Arial" w:eastAsia="Calibri" w:hAnsi="Arial" w:cs="Arial"/>
                <w:b/>
                <w:bCs/>
                <w:sz w:val="14"/>
                <w:szCs w:val="16"/>
                <w:lang w:val="en-US"/>
              </w:rPr>
            </w:pPr>
            <w:r w:rsidRPr="006B167F">
              <w:rPr>
                <w:rFonts w:ascii="Arial" w:eastAsia="Calibri" w:hAnsi="Arial" w:cs="Arial"/>
                <w:b/>
                <w:sz w:val="16"/>
                <w:szCs w:val="16"/>
                <w:lang w:val="en-US"/>
              </w:rPr>
              <w:t>How Citizens were involved in monitoring of works contract</w:t>
            </w:r>
          </w:p>
        </w:tc>
        <w:tc>
          <w:tcPr>
            <w:tcW w:w="1168" w:type="dxa"/>
            <w:vMerge w:val="restart"/>
            <w:shd w:val="clear" w:color="auto" w:fill="D9D9D9"/>
          </w:tcPr>
          <w:p w:rsidR="006B167F" w:rsidRPr="006B167F" w:rsidRDefault="006B167F" w:rsidP="006B167F">
            <w:pPr>
              <w:spacing w:after="0"/>
              <w:rPr>
                <w:rFonts w:ascii="Arial" w:eastAsia="Calibri" w:hAnsi="Arial" w:cs="Arial"/>
                <w:b/>
                <w:sz w:val="16"/>
                <w:szCs w:val="16"/>
                <w:lang w:val="en-US"/>
              </w:rPr>
            </w:pPr>
            <w:r w:rsidRPr="006B167F">
              <w:rPr>
                <w:rFonts w:ascii="Arial" w:eastAsia="Calibri" w:hAnsi="Arial" w:cs="Arial"/>
                <w:b/>
                <w:sz w:val="16"/>
                <w:szCs w:val="16"/>
                <w:lang w:val="en-US"/>
              </w:rPr>
              <w:t>Remarks</w:t>
            </w:r>
          </w:p>
          <w:p w:rsidR="006B167F" w:rsidRPr="006B167F" w:rsidRDefault="006B167F" w:rsidP="006B167F">
            <w:pPr>
              <w:spacing w:after="0"/>
              <w:rPr>
                <w:rFonts w:ascii="Arial" w:eastAsia="Calibri" w:hAnsi="Arial" w:cs="Arial"/>
                <w:b/>
                <w:sz w:val="16"/>
                <w:szCs w:val="16"/>
                <w:lang w:val="en-US"/>
              </w:rPr>
            </w:pPr>
            <w:r w:rsidRPr="006B167F">
              <w:rPr>
                <w:rFonts w:ascii="Arial" w:eastAsia="Calibri" w:hAnsi="Arial" w:cs="Arial"/>
                <w:b/>
                <w:sz w:val="16"/>
                <w:szCs w:val="16"/>
                <w:lang w:val="en-US"/>
              </w:rPr>
              <w:t>Summary on land acquisition and resettlement</w:t>
            </w:r>
          </w:p>
        </w:tc>
      </w:tr>
      <w:tr w:rsidR="006B167F" w:rsidRPr="006B167F" w:rsidTr="00F21E5E">
        <w:trPr>
          <w:trHeight w:val="531"/>
          <w:jc w:val="center"/>
        </w:trPr>
        <w:tc>
          <w:tcPr>
            <w:tcW w:w="1980" w:type="dxa"/>
            <w:vMerge/>
            <w:tcBorders>
              <w:bottom w:val="single" w:sz="4" w:space="0" w:color="auto"/>
            </w:tcBorders>
            <w:vAlign w:val="center"/>
            <w:hideMark/>
          </w:tcPr>
          <w:p w:rsidR="006B167F" w:rsidRPr="006B167F" w:rsidRDefault="006B167F" w:rsidP="006B167F">
            <w:pPr>
              <w:spacing w:after="0"/>
              <w:rPr>
                <w:rFonts w:ascii="Arial" w:eastAsia="Calibri" w:hAnsi="Arial" w:cs="Arial"/>
                <w:b/>
                <w:bCs/>
                <w:sz w:val="14"/>
                <w:szCs w:val="16"/>
                <w:lang w:val="en-US"/>
              </w:rPr>
            </w:pPr>
          </w:p>
        </w:tc>
        <w:tc>
          <w:tcPr>
            <w:tcW w:w="1417" w:type="dxa"/>
            <w:vMerge/>
            <w:tcBorders>
              <w:bottom w:val="single" w:sz="4" w:space="0" w:color="auto"/>
            </w:tcBorders>
          </w:tcPr>
          <w:p w:rsidR="006B167F" w:rsidRPr="006B167F" w:rsidRDefault="006B167F" w:rsidP="006B167F">
            <w:pPr>
              <w:spacing w:after="0"/>
              <w:rPr>
                <w:rFonts w:ascii="Arial" w:eastAsia="Calibri" w:hAnsi="Arial" w:cs="Arial"/>
                <w:b/>
                <w:bCs/>
                <w:sz w:val="14"/>
                <w:szCs w:val="16"/>
                <w:lang w:val="en-US"/>
              </w:rPr>
            </w:pPr>
          </w:p>
        </w:tc>
        <w:tc>
          <w:tcPr>
            <w:tcW w:w="957" w:type="dxa"/>
            <w:vMerge/>
            <w:tcBorders>
              <w:bottom w:val="single" w:sz="4" w:space="0" w:color="auto"/>
            </w:tcBorders>
            <w:vAlign w:val="center"/>
            <w:hideMark/>
          </w:tcPr>
          <w:p w:rsidR="006B167F" w:rsidRPr="006B167F" w:rsidRDefault="006B167F" w:rsidP="006B167F">
            <w:pPr>
              <w:spacing w:after="0"/>
              <w:rPr>
                <w:rFonts w:ascii="Arial" w:eastAsia="Calibri" w:hAnsi="Arial" w:cs="Arial"/>
                <w:b/>
                <w:bCs/>
                <w:sz w:val="14"/>
                <w:szCs w:val="16"/>
                <w:lang w:val="en-US"/>
              </w:rPr>
            </w:pPr>
          </w:p>
        </w:tc>
        <w:tc>
          <w:tcPr>
            <w:tcW w:w="1170" w:type="dxa"/>
            <w:vMerge/>
            <w:tcBorders>
              <w:bottom w:val="single" w:sz="4" w:space="0" w:color="auto"/>
            </w:tcBorders>
            <w:vAlign w:val="center"/>
            <w:hideMark/>
          </w:tcPr>
          <w:p w:rsidR="006B167F" w:rsidRPr="006B167F" w:rsidRDefault="006B167F" w:rsidP="006B167F">
            <w:pPr>
              <w:spacing w:after="0"/>
              <w:rPr>
                <w:rFonts w:ascii="Arial" w:eastAsia="Calibri" w:hAnsi="Arial" w:cs="Arial"/>
                <w:b/>
                <w:bCs/>
                <w:sz w:val="14"/>
                <w:szCs w:val="16"/>
                <w:lang w:val="en-US"/>
              </w:rPr>
            </w:pPr>
          </w:p>
        </w:tc>
        <w:tc>
          <w:tcPr>
            <w:tcW w:w="1134" w:type="dxa"/>
            <w:vMerge/>
            <w:tcBorders>
              <w:bottom w:val="single" w:sz="4" w:space="0" w:color="auto"/>
            </w:tcBorders>
            <w:vAlign w:val="center"/>
            <w:hideMark/>
          </w:tcPr>
          <w:p w:rsidR="006B167F" w:rsidRPr="006B167F" w:rsidRDefault="006B167F" w:rsidP="006B167F">
            <w:pPr>
              <w:spacing w:after="0"/>
              <w:rPr>
                <w:rFonts w:ascii="Arial" w:eastAsia="Calibri" w:hAnsi="Arial" w:cs="Arial"/>
                <w:b/>
                <w:bCs/>
                <w:sz w:val="14"/>
                <w:szCs w:val="16"/>
                <w:lang w:val="en-US"/>
              </w:rPr>
            </w:pPr>
          </w:p>
        </w:tc>
        <w:tc>
          <w:tcPr>
            <w:tcW w:w="936" w:type="dxa"/>
            <w:vMerge/>
            <w:tcBorders>
              <w:bottom w:val="single" w:sz="4" w:space="0" w:color="auto"/>
            </w:tcBorders>
            <w:vAlign w:val="center"/>
            <w:hideMark/>
          </w:tcPr>
          <w:p w:rsidR="006B167F" w:rsidRPr="006B167F" w:rsidRDefault="006B167F" w:rsidP="006B167F">
            <w:pPr>
              <w:spacing w:after="0"/>
              <w:rPr>
                <w:rFonts w:ascii="Arial" w:eastAsia="Calibri" w:hAnsi="Arial" w:cs="Arial"/>
                <w:b/>
                <w:bCs/>
                <w:sz w:val="14"/>
                <w:szCs w:val="16"/>
                <w:lang w:val="en-US"/>
              </w:rPr>
            </w:pPr>
          </w:p>
        </w:tc>
        <w:tc>
          <w:tcPr>
            <w:tcW w:w="949" w:type="dxa"/>
            <w:vMerge/>
            <w:tcBorders>
              <w:bottom w:val="single" w:sz="4" w:space="0" w:color="auto"/>
            </w:tcBorders>
            <w:shd w:val="clear" w:color="auto" w:fill="D9D9D9"/>
            <w:noWrap/>
            <w:vAlign w:val="bottom"/>
            <w:hideMark/>
          </w:tcPr>
          <w:p w:rsidR="006B167F" w:rsidRPr="006B167F" w:rsidRDefault="006B167F" w:rsidP="006B167F">
            <w:pPr>
              <w:spacing w:after="0"/>
              <w:rPr>
                <w:rFonts w:ascii="Arial" w:eastAsia="Calibri" w:hAnsi="Arial" w:cs="Arial"/>
                <w:b/>
                <w:sz w:val="16"/>
                <w:szCs w:val="16"/>
                <w:lang w:val="en-US"/>
              </w:rPr>
            </w:pPr>
          </w:p>
        </w:tc>
        <w:tc>
          <w:tcPr>
            <w:tcW w:w="720" w:type="dxa"/>
            <w:vMerge/>
            <w:tcBorders>
              <w:bottom w:val="single" w:sz="4" w:space="0" w:color="auto"/>
            </w:tcBorders>
            <w:vAlign w:val="center"/>
            <w:hideMark/>
          </w:tcPr>
          <w:p w:rsidR="006B167F" w:rsidRPr="006B167F" w:rsidRDefault="006B167F" w:rsidP="006B167F">
            <w:pPr>
              <w:spacing w:after="0"/>
              <w:rPr>
                <w:rFonts w:ascii="Arial" w:eastAsia="Calibri" w:hAnsi="Arial" w:cs="Arial"/>
                <w:b/>
                <w:bCs/>
                <w:sz w:val="14"/>
                <w:szCs w:val="16"/>
                <w:lang w:val="en-US"/>
              </w:rPr>
            </w:pPr>
          </w:p>
        </w:tc>
        <w:tc>
          <w:tcPr>
            <w:tcW w:w="986" w:type="dxa"/>
            <w:vMerge/>
            <w:tcBorders>
              <w:bottom w:val="single" w:sz="4" w:space="0" w:color="auto"/>
            </w:tcBorders>
            <w:vAlign w:val="center"/>
            <w:hideMark/>
          </w:tcPr>
          <w:p w:rsidR="006B167F" w:rsidRPr="006B167F" w:rsidRDefault="006B167F" w:rsidP="006B167F">
            <w:pPr>
              <w:spacing w:after="0"/>
              <w:rPr>
                <w:rFonts w:ascii="Arial" w:eastAsia="Calibri" w:hAnsi="Arial" w:cs="Arial"/>
                <w:b/>
                <w:bCs/>
                <w:sz w:val="14"/>
                <w:szCs w:val="16"/>
                <w:lang w:val="en-US"/>
              </w:rPr>
            </w:pPr>
          </w:p>
        </w:tc>
        <w:tc>
          <w:tcPr>
            <w:tcW w:w="1057" w:type="dxa"/>
            <w:vMerge/>
            <w:tcBorders>
              <w:bottom w:val="single" w:sz="4" w:space="0" w:color="auto"/>
            </w:tcBorders>
            <w:vAlign w:val="center"/>
            <w:hideMark/>
          </w:tcPr>
          <w:p w:rsidR="006B167F" w:rsidRPr="006B167F" w:rsidRDefault="006B167F" w:rsidP="006B167F">
            <w:pPr>
              <w:spacing w:after="0"/>
              <w:rPr>
                <w:rFonts w:ascii="Arial" w:eastAsia="Calibri" w:hAnsi="Arial" w:cs="Arial"/>
                <w:b/>
                <w:bCs/>
                <w:sz w:val="14"/>
                <w:szCs w:val="16"/>
                <w:lang w:val="en-US"/>
              </w:rPr>
            </w:pPr>
          </w:p>
        </w:tc>
        <w:tc>
          <w:tcPr>
            <w:tcW w:w="815" w:type="dxa"/>
            <w:vMerge/>
            <w:tcBorders>
              <w:bottom w:val="single" w:sz="4" w:space="0" w:color="auto"/>
            </w:tcBorders>
            <w:vAlign w:val="center"/>
            <w:hideMark/>
          </w:tcPr>
          <w:p w:rsidR="006B167F" w:rsidRPr="006B167F" w:rsidRDefault="006B167F" w:rsidP="006B167F">
            <w:pPr>
              <w:spacing w:after="0"/>
              <w:rPr>
                <w:rFonts w:ascii="Arial" w:eastAsia="Calibri" w:hAnsi="Arial" w:cs="Arial"/>
                <w:b/>
                <w:bCs/>
                <w:sz w:val="14"/>
                <w:szCs w:val="16"/>
                <w:lang w:val="en-US"/>
              </w:rPr>
            </w:pPr>
          </w:p>
        </w:tc>
        <w:tc>
          <w:tcPr>
            <w:tcW w:w="603" w:type="dxa"/>
            <w:tcBorders>
              <w:bottom w:val="single" w:sz="4" w:space="0" w:color="auto"/>
            </w:tcBorders>
            <w:shd w:val="clear" w:color="auto" w:fill="D9D9D9"/>
            <w:vAlign w:val="center"/>
            <w:hideMark/>
          </w:tcPr>
          <w:p w:rsidR="006B167F" w:rsidRPr="006B167F" w:rsidRDefault="006B167F" w:rsidP="006B167F">
            <w:pPr>
              <w:spacing w:after="0"/>
              <w:rPr>
                <w:rFonts w:ascii="Arial" w:eastAsia="Calibri" w:hAnsi="Arial" w:cs="Arial"/>
                <w:b/>
                <w:bCs/>
                <w:sz w:val="14"/>
                <w:szCs w:val="16"/>
                <w:lang w:val="en-US"/>
              </w:rPr>
            </w:pPr>
            <w:r w:rsidRPr="006B167F">
              <w:rPr>
                <w:rFonts w:ascii="Arial Narrow" w:eastAsia="Calibri" w:hAnsi="Arial Narrow" w:cs="Times New Roman"/>
                <w:b/>
                <w:bCs/>
                <w:color w:val="000000"/>
                <w:sz w:val="20"/>
                <w:lang w:val="en-US"/>
              </w:rPr>
              <w:t>%</w:t>
            </w:r>
          </w:p>
        </w:tc>
        <w:tc>
          <w:tcPr>
            <w:tcW w:w="810" w:type="dxa"/>
            <w:tcBorders>
              <w:bottom w:val="single" w:sz="4" w:space="0" w:color="auto"/>
            </w:tcBorders>
            <w:shd w:val="clear" w:color="auto" w:fill="D9D9D9"/>
            <w:vAlign w:val="center"/>
          </w:tcPr>
          <w:p w:rsidR="006B167F" w:rsidRPr="006B167F" w:rsidRDefault="006B167F" w:rsidP="006B167F">
            <w:pPr>
              <w:spacing w:after="0"/>
              <w:rPr>
                <w:rFonts w:ascii="Arial" w:eastAsia="Calibri" w:hAnsi="Arial" w:cs="Arial"/>
                <w:b/>
                <w:bCs/>
                <w:sz w:val="14"/>
                <w:szCs w:val="16"/>
                <w:lang w:val="en-US"/>
              </w:rPr>
            </w:pPr>
            <w:r w:rsidRPr="006B167F">
              <w:rPr>
                <w:rFonts w:ascii="Arial" w:eastAsia="Calibri" w:hAnsi="Arial" w:cs="Arial"/>
                <w:b/>
                <w:bCs/>
                <w:sz w:val="14"/>
                <w:szCs w:val="16"/>
                <w:lang w:val="en-US"/>
              </w:rPr>
              <w:t>Pictures</w:t>
            </w:r>
          </w:p>
          <w:p w:rsidR="006B167F" w:rsidRPr="006B167F" w:rsidRDefault="006B167F" w:rsidP="006B167F">
            <w:pPr>
              <w:spacing w:after="0"/>
              <w:rPr>
                <w:rFonts w:ascii="Arial" w:eastAsia="Calibri" w:hAnsi="Arial" w:cs="Arial"/>
                <w:b/>
                <w:bCs/>
                <w:sz w:val="14"/>
                <w:szCs w:val="16"/>
                <w:lang w:val="en-US"/>
              </w:rPr>
            </w:pPr>
          </w:p>
        </w:tc>
        <w:tc>
          <w:tcPr>
            <w:tcW w:w="986" w:type="dxa"/>
            <w:vMerge/>
            <w:tcBorders>
              <w:bottom w:val="single" w:sz="4" w:space="0" w:color="auto"/>
            </w:tcBorders>
            <w:shd w:val="clear" w:color="auto" w:fill="D9D9D9"/>
          </w:tcPr>
          <w:p w:rsidR="006B167F" w:rsidRPr="006B167F" w:rsidRDefault="006B167F" w:rsidP="006B167F">
            <w:pPr>
              <w:spacing w:after="0"/>
              <w:rPr>
                <w:rFonts w:ascii="Arial" w:eastAsia="Calibri" w:hAnsi="Arial" w:cs="Arial"/>
                <w:b/>
                <w:bCs/>
                <w:sz w:val="14"/>
                <w:szCs w:val="16"/>
                <w:lang w:val="en-US"/>
              </w:rPr>
            </w:pPr>
          </w:p>
        </w:tc>
        <w:tc>
          <w:tcPr>
            <w:tcW w:w="1052" w:type="dxa"/>
            <w:vMerge/>
            <w:tcBorders>
              <w:bottom w:val="single" w:sz="4" w:space="0" w:color="auto"/>
            </w:tcBorders>
            <w:shd w:val="clear" w:color="auto" w:fill="D9D9D9"/>
          </w:tcPr>
          <w:p w:rsidR="006B167F" w:rsidRPr="006B167F" w:rsidRDefault="006B167F" w:rsidP="006B167F">
            <w:pPr>
              <w:spacing w:after="0"/>
              <w:rPr>
                <w:rFonts w:ascii="Arial" w:eastAsia="Calibri" w:hAnsi="Arial" w:cs="Arial"/>
                <w:b/>
                <w:bCs/>
                <w:sz w:val="14"/>
                <w:szCs w:val="16"/>
                <w:lang w:val="en-US"/>
              </w:rPr>
            </w:pPr>
          </w:p>
        </w:tc>
        <w:tc>
          <w:tcPr>
            <w:tcW w:w="1168" w:type="dxa"/>
            <w:vMerge/>
            <w:tcBorders>
              <w:bottom w:val="single" w:sz="4" w:space="0" w:color="auto"/>
            </w:tcBorders>
            <w:shd w:val="clear" w:color="auto" w:fill="D9D9D9"/>
          </w:tcPr>
          <w:p w:rsidR="006B167F" w:rsidRPr="006B167F" w:rsidRDefault="006B167F" w:rsidP="006B167F">
            <w:pPr>
              <w:spacing w:after="0"/>
              <w:rPr>
                <w:rFonts w:ascii="Arial" w:eastAsia="Calibri" w:hAnsi="Arial" w:cs="Arial"/>
                <w:b/>
                <w:bCs/>
                <w:sz w:val="14"/>
                <w:szCs w:val="16"/>
                <w:lang w:val="en-US"/>
              </w:rPr>
            </w:pPr>
          </w:p>
        </w:tc>
      </w:tr>
      <w:tr w:rsidR="00B92EE0" w:rsidRPr="006B167F" w:rsidTr="00F21E5E">
        <w:trPr>
          <w:trHeight w:val="80"/>
          <w:jc w:val="center"/>
        </w:trPr>
        <w:tc>
          <w:tcPr>
            <w:tcW w:w="1980" w:type="dxa"/>
            <w:shd w:val="clear" w:color="auto" w:fill="F2F2F2"/>
            <w:noWrap/>
            <w:vAlign w:val="center"/>
          </w:tcPr>
          <w:p w:rsidR="00B92EE0" w:rsidRPr="00C4768C" w:rsidRDefault="00B92EE0" w:rsidP="00C4768C">
            <w:pPr>
              <w:rPr>
                <w:rFonts w:eastAsia="Calibri"/>
                <w:sz w:val="20"/>
                <w:szCs w:val="20"/>
              </w:rPr>
            </w:pPr>
            <w:r w:rsidRPr="00610921">
              <w:rPr>
                <w:rFonts w:eastAsia="Calibri"/>
                <w:sz w:val="20"/>
                <w:szCs w:val="20"/>
              </w:rPr>
              <w:t>1. Construct and Furnish office for the Ghana Ambulance Service</w:t>
            </w:r>
          </w:p>
        </w:tc>
        <w:tc>
          <w:tcPr>
            <w:tcW w:w="1417" w:type="dxa"/>
            <w:shd w:val="clear" w:color="auto" w:fill="F2F2F2"/>
            <w:vAlign w:val="center"/>
          </w:tcPr>
          <w:p w:rsidR="00B92EE0" w:rsidRPr="006B167F" w:rsidRDefault="00B92EE0" w:rsidP="006B167F">
            <w:pPr>
              <w:spacing w:after="0" w:line="240" w:lineRule="auto"/>
              <w:rPr>
                <w:rFonts w:ascii="Times New Roman" w:eastAsia="Times New Roman" w:hAnsi="Times New Roman" w:cs="Times New Roman"/>
                <w:bCs/>
                <w:sz w:val="20"/>
                <w:szCs w:val="20"/>
                <w:highlight w:val="red"/>
                <w:lang w:val="en-US"/>
              </w:rPr>
            </w:pPr>
            <w:r w:rsidRPr="006B167F">
              <w:rPr>
                <w:rFonts w:ascii="Times New Roman" w:eastAsia="Times New Roman" w:hAnsi="Times New Roman" w:cs="Times New Roman"/>
                <w:bCs/>
                <w:sz w:val="20"/>
                <w:szCs w:val="20"/>
                <w:lang w:val="en-US"/>
              </w:rPr>
              <w:t>Social Development</w:t>
            </w:r>
          </w:p>
        </w:tc>
        <w:tc>
          <w:tcPr>
            <w:tcW w:w="957" w:type="dxa"/>
            <w:shd w:val="clear" w:color="auto" w:fill="F2F2F2"/>
            <w:noWrap/>
            <w:vAlign w:val="center"/>
          </w:tcPr>
          <w:p w:rsidR="00B92EE0" w:rsidRPr="006B167F" w:rsidRDefault="00B92EE0" w:rsidP="006B167F">
            <w:pPr>
              <w:spacing w:after="0" w:line="240" w:lineRule="auto"/>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Tepa</w:t>
            </w:r>
          </w:p>
        </w:tc>
        <w:tc>
          <w:tcPr>
            <w:tcW w:w="1170" w:type="dxa"/>
            <w:shd w:val="clear" w:color="auto" w:fill="F2F2F2"/>
            <w:vAlign w:val="center"/>
          </w:tcPr>
          <w:p w:rsidR="00B92EE0" w:rsidRPr="006B167F" w:rsidRDefault="00B92EE0" w:rsidP="006B167F">
            <w:pPr>
              <w:spacing w:after="0" w:line="240" w:lineRule="auto"/>
              <w:rPr>
                <w:rFonts w:ascii="Times New Roman" w:eastAsia="Times New Roman" w:hAnsi="Times New Roman" w:cs="Times New Roman"/>
                <w:bCs/>
                <w:sz w:val="20"/>
                <w:szCs w:val="20"/>
                <w:lang w:val="en-US"/>
              </w:rPr>
            </w:pPr>
            <w:r w:rsidRPr="006B167F">
              <w:rPr>
                <w:rFonts w:ascii="Times New Roman" w:eastAsia="Calibri" w:hAnsi="Times New Roman" w:cs="Times New Roman"/>
                <w:sz w:val="20"/>
                <w:szCs w:val="20"/>
                <w:lang w:val="en-US"/>
              </w:rPr>
              <w:t>M/S Runners Construction Works</w:t>
            </w:r>
          </w:p>
        </w:tc>
        <w:tc>
          <w:tcPr>
            <w:tcW w:w="1134" w:type="dxa"/>
            <w:shd w:val="clear" w:color="auto" w:fill="F2F2F2"/>
            <w:noWrap/>
            <w:vAlign w:val="center"/>
          </w:tcPr>
          <w:p w:rsidR="00B92EE0" w:rsidRPr="00BF78AC" w:rsidRDefault="00B92EE0" w:rsidP="006B167F">
            <w:pPr>
              <w:spacing w:after="0" w:line="240" w:lineRule="auto"/>
              <w:jc w:val="right"/>
              <w:rPr>
                <w:rFonts w:ascii="Times New Roman" w:eastAsia="Times New Roman" w:hAnsi="Times New Roman" w:cs="Times New Roman"/>
                <w:bCs/>
                <w:sz w:val="18"/>
                <w:szCs w:val="18"/>
                <w:lang w:val="en-US"/>
              </w:rPr>
            </w:pPr>
            <w:r w:rsidRPr="00BF78AC">
              <w:rPr>
                <w:rFonts w:ascii="Times New Roman" w:eastAsia="Calibri" w:hAnsi="Times New Roman" w:cs="Times New Roman"/>
                <w:sz w:val="18"/>
                <w:szCs w:val="18"/>
                <w:lang w:val="en-US"/>
              </w:rPr>
              <w:t>273,027.07</w:t>
            </w:r>
          </w:p>
        </w:tc>
        <w:tc>
          <w:tcPr>
            <w:tcW w:w="936" w:type="dxa"/>
            <w:shd w:val="clear" w:color="auto" w:fill="auto"/>
            <w:noWrap/>
            <w:vAlign w:val="center"/>
          </w:tcPr>
          <w:p w:rsidR="00B92EE0" w:rsidRPr="00BF78AC" w:rsidRDefault="00B92EE0" w:rsidP="006B167F">
            <w:pPr>
              <w:spacing w:after="0" w:line="240" w:lineRule="auto"/>
              <w:jc w:val="right"/>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07/09/21</w:t>
            </w:r>
          </w:p>
        </w:tc>
        <w:tc>
          <w:tcPr>
            <w:tcW w:w="949" w:type="dxa"/>
            <w:shd w:val="clear" w:color="auto" w:fill="auto"/>
            <w:noWrap/>
            <w:vAlign w:val="center"/>
          </w:tcPr>
          <w:p w:rsidR="00B92EE0" w:rsidRPr="00BF78AC" w:rsidRDefault="00B92EE0" w:rsidP="006B167F">
            <w:pPr>
              <w:spacing w:after="0" w:line="240" w:lineRule="auto"/>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DACF-RFG</w:t>
            </w:r>
          </w:p>
        </w:tc>
        <w:tc>
          <w:tcPr>
            <w:tcW w:w="720" w:type="dxa"/>
            <w:shd w:val="clear" w:color="auto" w:fill="auto"/>
            <w:noWrap/>
            <w:vAlign w:val="center"/>
          </w:tcPr>
          <w:p w:rsidR="00B92EE0" w:rsidRPr="00BF78AC" w:rsidRDefault="00B92EE0" w:rsidP="006B167F">
            <w:pPr>
              <w:spacing w:after="0" w:line="240" w:lineRule="auto"/>
              <w:jc w:val="right"/>
              <w:rPr>
                <w:rFonts w:ascii="Times New Roman" w:eastAsia="Times New Roman" w:hAnsi="Times New Roman" w:cs="Times New Roman"/>
                <w:bCs/>
                <w:sz w:val="18"/>
                <w:szCs w:val="18"/>
                <w:lang w:val="en-US"/>
              </w:rPr>
            </w:pPr>
            <w:r w:rsidRPr="00BF78AC">
              <w:rPr>
                <w:rFonts w:ascii="Times New Roman" w:eastAsia="Calibri" w:hAnsi="Times New Roman" w:cs="Times New Roman"/>
                <w:sz w:val="18"/>
                <w:szCs w:val="18"/>
                <w:lang w:val="en-US"/>
              </w:rPr>
              <w:t>15/09/2021</w:t>
            </w:r>
          </w:p>
        </w:tc>
        <w:tc>
          <w:tcPr>
            <w:tcW w:w="986" w:type="dxa"/>
            <w:shd w:val="clear" w:color="auto" w:fill="auto"/>
            <w:noWrap/>
            <w:vAlign w:val="center"/>
          </w:tcPr>
          <w:p w:rsidR="00B92EE0" w:rsidRPr="00BF78AC" w:rsidRDefault="00B92EE0" w:rsidP="006B167F">
            <w:pPr>
              <w:spacing w:after="0" w:line="240" w:lineRule="auto"/>
              <w:rPr>
                <w:rFonts w:ascii="Times New Roman" w:eastAsia="Times New Roman" w:hAnsi="Times New Roman" w:cs="Times New Roman"/>
                <w:bCs/>
                <w:sz w:val="18"/>
                <w:szCs w:val="18"/>
                <w:lang w:val="en-US"/>
              </w:rPr>
            </w:pPr>
            <w:r w:rsidRPr="00BF78AC">
              <w:rPr>
                <w:rFonts w:ascii="Times New Roman" w:eastAsia="Calibri" w:hAnsi="Times New Roman" w:cs="Times New Roman"/>
                <w:sz w:val="18"/>
                <w:szCs w:val="18"/>
                <w:lang w:val="en-US"/>
              </w:rPr>
              <w:t>14/12//2022</w:t>
            </w:r>
          </w:p>
        </w:tc>
        <w:tc>
          <w:tcPr>
            <w:tcW w:w="1057" w:type="dxa"/>
            <w:shd w:val="clear" w:color="auto" w:fill="auto"/>
            <w:noWrap/>
            <w:vAlign w:val="center"/>
          </w:tcPr>
          <w:p w:rsidR="00B92EE0" w:rsidRPr="00BF78AC" w:rsidRDefault="00B92EE0" w:rsidP="006B167F">
            <w:pPr>
              <w:spacing w:after="0" w:line="240" w:lineRule="auto"/>
              <w:jc w:val="right"/>
              <w:rPr>
                <w:rFonts w:ascii="Times New Roman" w:eastAsia="Times New Roman" w:hAnsi="Times New Roman" w:cs="Times New Roman"/>
                <w:bCs/>
                <w:sz w:val="18"/>
                <w:szCs w:val="18"/>
                <w:lang w:val="en-US"/>
              </w:rPr>
            </w:pPr>
            <w:r w:rsidRPr="00BF78AC">
              <w:rPr>
                <w:rFonts w:ascii="Times New Roman" w:eastAsia="Calibri" w:hAnsi="Times New Roman" w:cs="Times New Roman"/>
                <w:sz w:val="18"/>
                <w:szCs w:val="18"/>
                <w:lang w:val="en-US"/>
              </w:rPr>
              <w:t>273,027.07</w:t>
            </w:r>
          </w:p>
        </w:tc>
        <w:tc>
          <w:tcPr>
            <w:tcW w:w="815" w:type="dxa"/>
            <w:shd w:val="clear" w:color="auto" w:fill="auto"/>
            <w:noWrap/>
            <w:vAlign w:val="center"/>
          </w:tcPr>
          <w:p w:rsidR="00B92EE0" w:rsidRPr="00BF78AC" w:rsidRDefault="00B92EE0" w:rsidP="006B167F">
            <w:pPr>
              <w:spacing w:after="0" w:line="240" w:lineRule="auto"/>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0.00</w:t>
            </w:r>
          </w:p>
        </w:tc>
        <w:tc>
          <w:tcPr>
            <w:tcW w:w="603" w:type="dxa"/>
            <w:shd w:val="clear" w:color="auto" w:fill="auto"/>
            <w:noWrap/>
            <w:vAlign w:val="center"/>
          </w:tcPr>
          <w:p w:rsidR="00B92EE0" w:rsidRPr="00BF78AC" w:rsidRDefault="00B92EE0" w:rsidP="006B167F">
            <w:pPr>
              <w:spacing w:after="0" w:line="240" w:lineRule="auto"/>
              <w:jc w:val="cente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95</w:t>
            </w:r>
            <w:r w:rsidRPr="00610921">
              <w:rPr>
                <w:rFonts w:ascii="Times New Roman" w:eastAsia="Times New Roman" w:hAnsi="Times New Roman" w:cs="Times New Roman"/>
                <w:bCs/>
                <w:sz w:val="18"/>
                <w:szCs w:val="18"/>
                <w:lang w:val="en-US"/>
              </w:rPr>
              <w:t>%</w:t>
            </w:r>
          </w:p>
        </w:tc>
        <w:tc>
          <w:tcPr>
            <w:tcW w:w="810" w:type="dxa"/>
            <w:shd w:val="clear" w:color="auto" w:fill="F2F2F2"/>
            <w:noWrap/>
            <w:vAlign w:val="bottom"/>
          </w:tcPr>
          <w:p w:rsidR="00B92EE0" w:rsidRPr="006B167F" w:rsidRDefault="00B92EE0" w:rsidP="006B167F">
            <w:pPr>
              <w:spacing w:after="0"/>
              <w:rPr>
                <w:rFonts w:ascii="Times New Roman" w:eastAsia="Calibri" w:hAnsi="Times New Roman" w:cs="Times New Roman"/>
                <w:b/>
                <w:color w:val="000000"/>
                <w:sz w:val="20"/>
                <w:szCs w:val="20"/>
                <w:lang w:val="en-US"/>
              </w:rPr>
            </w:pPr>
          </w:p>
        </w:tc>
        <w:tc>
          <w:tcPr>
            <w:tcW w:w="986" w:type="dxa"/>
            <w:vMerge w:val="restart"/>
            <w:shd w:val="clear" w:color="auto" w:fill="F2F2F2"/>
          </w:tcPr>
          <w:p w:rsidR="00B92EE0" w:rsidRPr="00B92EE0" w:rsidRDefault="00B92EE0" w:rsidP="006B167F">
            <w:pPr>
              <w:spacing w:after="0"/>
              <w:rPr>
                <w:rFonts w:ascii="Times New Roman" w:eastAsia="Calibri" w:hAnsi="Times New Roman" w:cs="Times New Roman"/>
                <w:color w:val="000000"/>
                <w:sz w:val="20"/>
                <w:szCs w:val="20"/>
                <w:lang w:val="en-US"/>
              </w:rPr>
            </w:pPr>
            <w:r w:rsidRPr="00B92EE0">
              <w:rPr>
                <w:rFonts w:ascii="Times New Roman" w:eastAsia="Calibri" w:hAnsi="Times New Roman" w:cs="Times New Roman"/>
                <w:color w:val="000000"/>
                <w:sz w:val="20"/>
                <w:szCs w:val="20"/>
                <w:lang w:val="en-US"/>
              </w:rPr>
              <w:t>Competent contractors should be engaged</w:t>
            </w:r>
          </w:p>
        </w:tc>
        <w:tc>
          <w:tcPr>
            <w:tcW w:w="1052" w:type="dxa"/>
            <w:vMerge w:val="restart"/>
            <w:shd w:val="clear" w:color="auto" w:fill="F2F2F2"/>
          </w:tcPr>
          <w:p w:rsidR="00B92EE0" w:rsidRPr="006B167F" w:rsidRDefault="00B92EE0" w:rsidP="006B167F">
            <w:pPr>
              <w:spacing w:after="0"/>
              <w:rPr>
                <w:rFonts w:ascii="Times New Roman" w:eastAsia="Calibri" w:hAnsi="Times New Roman" w:cs="Times New Roman"/>
                <w:b/>
                <w:color w:val="000000"/>
                <w:sz w:val="20"/>
                <w:szCs w:val="20"/>
                <w:lang w:val="en-US"/>
              </w:rPr>
            </w:pPr>
            <w:r w:rsidRPr="00B92EE0">
              <w:rPr>
                <w:rFonts w:ascii="Times New Roman" w:eastAsia="Calibri" w:hAnsi="Times New Roman" w:cs="Times New Roman"/>
                <w:color w:val="000000"/>
                <w:sz w:val="20"/>
                <w:szCs w:val="20"/>
                <w:lang w:val="en-US"/>
              </w:rPr>
              <w:t>Stake holders were invited to be part of the exercise each time we engaged in it</w:t>
            </w:r>
            <w:r>
              <w:rPr>
                <w:rFonts w:ascii="Times New Roman" w:eastAsia="Calibri" w:hAnsi="Times New Roman" w:cs="Times New Roman"/>
                <w:b/>
                <w:color w:val="000000"/>
                <w:sz w:val="20"/>
                <w:szCs w:val="20"/>
                <w:lang w:val="en-US"/>
              </w:rPr>
              <w:t>.</w:t>
            </w:r>
          </w:p>
        </w:tc>
        <w:tc>
          <w:tcPr>
            <w:tcW w:w="1168" w:type="dxa"/>
            <w:shd w:val="clear" w:color="auto" w:fill="F2F2F2"/>
          </w:tcPr>
          <w:p w:rsidR="00B92EE0" w:rsidRPr="006B167F" w:rsidRDefault="00B92EE0" w:rsidP="006B167F">
            <w:pPr>
              <w:spacing w:after="0"/>
              <w:rPr>
                <w:rFonts w:ascii="Times New Roman" w:eastAsia="Calibri" w:hAnsi="Times New Roman" w:cs="Times New Roman"/>
                <w:b/>
                <w:color w:val="000000"/>
                <w:sz w:val="20"/>
                <w:szCs w:val="20"/>
                <w:lang w:val="en-US"/>
              </w:rPr>
            </w:pPr>
          </w:p>
        </w:tc>
      </w:tr>
      <w:tr w:rsidR="00B92EE0" w:rsidRPr="006B167F" w:rsidTr="00F21E5E">
        <w:trPr>
          <w:trHeight w:val="300"/>
          <w:jc w:val="center"/>
        </w:trPr>
        <w:tc>
          <w:tcPr>
            <w:tcW w:w="1980" w:type="dxa"/>
            <w:noWrap/>
            <w:vAlign w:val="center"/>
          </w:tcPr>
          <w:p w:rsidR="00B92EE0" w:rsidRPr="006B167F" w:rsidRDefault="00B92EE0" w:rsidP="000F3FC2">
            <w:pPr>
              <w:spacing w:after="0" w:line="240" w:lineRule="auto"/>
              <w:rPr>
                <w:rFonts w:ascii="Times New Roman" w:eastAsia="Times New Roman" w:hAnsi="Times New Roman" w:cs="Times New Roman"/>
                <w:bCs/>
                <w:sz w:val="20"/>
                <w:szCs w:val="20"/>
                <w:lang w:val="en-US"/>
              </w:rPr>
            </w:pPr>
            <w:r w:rsidRPr="00610921">
              <w:rPr>
                <w:rFonts w:ascii="Times New Roman" w:eastAsia="Times New Roman" w:hAnsi="Times New Roman" w:cs="Times New Roman"/>
                <w:bCs/>
                <w:sz w:val="20"/>
                <w:szCs w:val="20"/>
                <w:lang w:val="en-US"/>
              </w:rPr>
              <w:t>2. Construction of 1No. 6-Unit Classroom Block</w:t>
            </w:r>
          </w:p>
        </w:tc>
        <w:tc>
          <w:tcPr>
            <w:tcW w:w="1417" w:type="dxa"/>
            <w:vAlign w:val="center"/>
          </w:tcPr>
          <w:p w:rsidR="00B92EE0" w:rsidRPr="006B167F" w:rsidRDefault="00B92EE0" w:rsidP="006B167F">
            <w:pPr>
              <w:spacing w:after="0"/>
              <w:jc w:val="center"/>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Social Development</w:t>
            </w:r>
          </w:p>
        </w:tc>
        <w:tc>
          <w:tcPr>
            <w:tcW w:w="957" w:type="dxa"/>
            <w:noWrap/>
            <w:vAlign w:val="center"/>
          </w:tcPr>
          <w:p w:rsidR="00B92EE0" w:rsidRPr="006B167F" w:rsidRDefault="00B92EE0" w:rsidP="006B167F">
            <w:pPr>
              <w:spacing w:after="0"/>
              <w:jc w:val="center"/>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Odikro Nkwanta</w:t>
            </w:r>
          </w:p>
        </w:tc>
        <w:tc>
          <w:tcPr>
            <w:tcW w:w="1170" w:type="dxa"/>
            <w:vAlign w:val="center"/>
          </w:tcPr>
          <w:p w:rsidR="00B92EE0" w:rsidRPr="006B167F" w:rsidRDefault="00B92EE0" w:rsidP="006B167F">
            <w:pPr>
              <w:spacing w:after="0"/>
              <w:jc w:val="center"/>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Gomens Co. Ltd</w:t>
            </w:r>
          </w:p>
        </w:tc>
        <w:tc>
          <w:tcPr>
            <w:tcW w:w="1134" w:type="dxa"/>
            <w:noWrap/>
            <w:vAlign w:val="center"/>
          </w:tcPr>
          <w:p w:rsidR="00B92EE0" w:rsidRPr="00BF78AC" w:rsidRDefault="00B92EE0" w:rsidP="006B167F">
            <w:pPr>
              <w:spacing w:after="0"/>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396,420.00</w:t>
            </w:r>
          </w:p>
        </w:tc>
        <w:tc>
          <w:tcPr>
            <w:tcW w:w="936" w:type="dxa"/>
            <w:shd w:val="clear" w:color="auto" w:fill="auto"/>
            <w:noWrap/>
            <w:vAlign w:val="center"/>
          </w:tcPr>
          <w:p w:rsidR="00B92EE0" w:rsidRPr="00BF78AC" w:rsidRDefault="00B92EE0" w:rsidP="006B167F">
            <w:pPr>
              <w:spacing w:after="0"/>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11/12/17</w:t>
            </w:r>
          </w:p>
        </w:tc>
        <w:tc>
          <w:tcPr>
            <w:tcW w:w="949" w:type="dxa"/>
            <w:shd w:val="clear" w:color="auto" w:fill="auto"/>
            <w:noWrap/>
            <w:vAlign w:val="center"/>
          </w:tcPr>
          <w:p w:rsidR="00B92EE0" w:rsidRPr="00BF78AC" w:rsidRDefault="00B92EE0" w:rsidP="006B167F">
            <w:pPr>
              <w:spacing w:after="0"/>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DACF</w:t>
            </w:r>
          </w:p>
        </w:tc>
        <w:tc>
          <w:tcPr>
            <w:tcW w:w="720" w:type="dxa"/>
            <w:shd w:val="clear" w:color="auto" w:fill="auto"/>
            <w:noWrap/>
            <w:vAlign w:val="center"/>
          </w:tcPr>
          <w:p w:rsidR="00B92EE0" w:rsidRPr="00BF78AC" w:rsidRDefault="00B92EE0" w:rsidP="006B167F">
            <w:pPr>
              <w:spacing w:after="0"/>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11/06/18</w:t>
            </w:r>
          </w:p>
        </w:tc>
        <w:tc>
          <w:tcPr>
            <w:tcW w:w="986" w:type="dxa"/>
            <w:shd w:val="clear" w:color="auto" w:fill="auto"/>
            <w:noWrap/>
            <w:vAlign w:val="center"/>
          </w:tcPr>
          <w:p w:rsidR="00B92EE0" w:rsidRPr="00BF78AC" w:rsidRDefault="00B92EE0" w:rsidP="006B167F">
            <w:pPr>
              <w:spacing w:after="0"/>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26/04/2023</w:t>
            </w:r>
          </w:p>
        </w:tc>
        <w:tc>
          <w:tcPr>
            <w:tcW w:w="1057" w:type="dxa"/>
            <w:shd w:val="clear" w:color="auto" w:fill="auto"/>
            <w:noWrap/>
            <w:vAlign w:val="center"/>
          </w:tcPr>
          <w:p w:rsidR="00B92EE0" w:rsidRPr="00BF78AC" w:rsidRDefault="00B92EE0" w:rsidP="006B167F">
            <w:pPr>
              <w:spacing w:after="0"/>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260,315.50</w:t>
            </w:r>
          </w:p>
        </w:tc>
        <w:tc>
          <w:tcPr>
            <w:tcW w:w="815" w:type="dxa"/>
            <w:shd w:val="clear" w:color="auto" w:fill="auto"/>
            <w:noWrap/>
            <w:vAlign w:val="center"/>
          </w:tcPr>
          <w:p w:rsidR="00B92EE0" w:rsidRPr="00BF78AC" w:rsidRDefault="00B92EE0" w:rsidP="006B167F">
            <w:pPr>
              <w:spacing w:after="0"/>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136,104.50</w:t>
            </w:r>
          </w:p>
        </w:tc>
        <w:tc>
          <w:tcPr>
            <w:tcW w:w="603" w:type="dxa"/>
            <w:shd w:val="clear" w:color="auto" w:fill="auto"/>
            <w:noWrap/>
            <w:vAlign w:val="center"/>
          </w:tcPr>
          <w:p w:rsidR="00B92EE0" w:rsidRPr="00BF78AC" w:rsidRDefault="00B92EE0" w:rsidP="006B167F">
            <w:pPr>
              <w:spacing w:after="0"/>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70%</w:t>
            </w:r>
          </w:p>
        </w:tc>
        <w:tc>
          <w:tcPr>
            <w:tcW w:w="810" w:type="dxa"/>
            <w:noWrap/>
            <w:vAlign w:val="bottom"/>
          </w:tcPr>
          <w:p w:rsidR="00B92EE0" w:rsidRPr="006B167F" w:rsidRDefault="00B92EE0" w:rsidP="006B167F">
            <w:pPr>
              <w:spacing w:after="0"/>
              <w:rPr>
                <w:rFonts w:ascii="Times New Roman" w:eastAsia="Calibri" w:hAnsi="Times New Roman" w:cs="Times New Roman"/>
                <w:b/>
                <w:color w:val="000000"/>
                <w:sz w:val="20"/>
                <w:szCs w:val="20"/>
                <w:lang w:val="en-US"/>
              </w:rPr>
            </w:pPr>
          </w:p>
        </w:tc>
        <w:tc>
          <w:tcPr>
            <w:tcW w:w="986" w:type="dxa"/>
            <w:vMerge/>
          </w:tcPr>
          <w:p w:rsidR="00B92EE0" w:rsidRPr="006B167F" w:rsidRDefault="00B92EE0" w:rsidP="006B167F">
            <w:pPr>
              <w:spacing w:after="0"/>
              <w:rPr>
                <w:rFonts w:ascii="Times New Roman" w:eastAsia="Calibri" w:hAnsi="Times New Roman" w:cs="Times New Roman"/>
                <w:b/>
                <w:color w:val="000000"/>
                <w:sz w:val="20"/>
                <w:szCs w:val="20"/>
                <w:lang w:val="en-US"/>
              </w:rPr>
            </w:pPr>
          </w:p>
        </w:tc>
        <w:tc>
          <w:tcPr>
            <w:tcW w:w="1052" w:type="dxa"/>
            <w:vMerge/>
          </w:tcPr>
          <w:p w:rsidR="00B92EE0" w:rsidRPr="006B167F" w:rsidRDefault="00B92EE0" w:rsidP="006B167F">
            <w:pPr>
              <w:spacing w:after="0"/>
              <w:rPr>
                <w:rFonts w:ascii="Times New Roman" w:eastAsia="Calibri" w:hAnsi="Times New Roman" w:cs="Times New Roman"/>
                <w:b/>
                <w:color w:val="000000"/>
                <w:sz w:val="20"/>
                <w:szCs w:val="20"/>
                <w:lang w:val="en-US"/>
              </w:rPr>
            </w:pPr>
          </w:p>
        </w:tc>
        <w:tc>
          <w:tcPr>
            <w:tcW w:w="1168" w:type="dxa"/>
          </w:tcPr>
          <w:p w:rsidR="00B92EE0" w:rsidRPr="006B167F" w:rsidRDefault="00B92EE0" w:rsidP="006B167F">
            <w:pPr>
              <w:spacing w:after="0"/>
              <w:rPr>
                <w:rFonts w:ascii="Times New Roman" w:eastAsia="Calibri" w:hAnsi="Times New Roman" w:cs="Times New Roman"/>
                <w:b/>
                <w:color w:val="000000"/>
                <w:sz w:val="20"/>
                <w:szCs w:val="20"/>
                <w:lang w:val="en-US"/>
              </w:rPr>
            </w:pPr>
          </w:p>
        </w:tc>
      </w:tr>
      <w:tr w:rsidR="00B92EE0" w:rsidRPr="006B167F" w:rsidTr="00F21E5E">
        <w:trPr>
          <w:trHeight w:val="739"/>
          <w:jc w:val="center"/>
        </w:trPr>
        <w:tc>
          <w:tcPr>
            <w:tcW w:w="1980" w:type="dxa"/>
            <w:shd w:val="clear" w:color="auto" w:fill="F2F2F2"/>
            <w:noWrap/>
            <w:vAlign w:val="center"/>
          </w:tcPr>
          <w:p w:rsidR="00B92EE0" w:rsidRPr="006B167F" w:rsidRDefault="00B92EE0" w:rsidP="006B167F">
            <w:pPr>
              <w:spacing w:after="0" w:line="240" w:lineRule="auto"/>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3.</w:t>
            </w:r>
            <w:r w:rsidRPr="006B167F">
              <w:rPr>
                <w:rFonts w:ascii="Times New Roman" w:eastAsia="Times New Roman" w:hAnsi="Times New Roman" w:cs="Times New Roman"/>
                <w:bCs/>
                <w:sz w:val="20"/>
                <w:szCs w:val="20"/>
                <w:lang w:val="en-US"/>
              </w:rPr>
              <w:t>Construction of CHPS Compound</w:t>
            </w:r>
          </w:p>
        </w:tc>
        <w:tc>
          <w:tcPr>
            <w:tcW w:w="1417" w:type="dxa"/>
            <w:shd w:val="clear" w:color="auto" w:fill="F2F2F2"/>
            <w:vAlign w:val="center"/>
          </w:tcPr>
          <w:p w:rsidR="00B92EE0" w:rsidRPr="006B167F" w:rsidRDefault="00B92EE0" w:rsidP="006B167F">
            <w:pPr>
              <w:spacing w:after="0" w:line="240" w:lineRule="auto"/>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Social Development</w:t>
            </w:r>
          </w:p>
        </w:tc>
        <w:tc>
          <w:tcPr>
            <w:tcW w:w="957" w:type="dxa"/>
            <w:shd w:val="clear" w:color="auto" w:fill="F2F2F2"/>
            <w:noWrap/>
            <w:vAlign w:val="center"/>
          </w:tcPr>
          <w:p w:rsidR="00B92EE0" w:rsidRPr="006B167F" w:rsidRDefault="00B92EE0" w:rsidP="006B167F">
            <w:pPr>
              <w:spacing w:after="0" w:line="240" w:lineRule="auto"/>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Abonsuaso</w:t>
            </w:r>
          </w:p>
        </w:tc>
        <w:tc>
          <w:tcPr>
            <w:tcW w:w="1170" w:type="dxa"/>
            <w:shd w:val="clear" w:color="auto" w:fill="F2F2F2"/>
            <w:vAlign w:val="center"/>
          </w:tcPr>
          <w:p w:rsidR="00B92EE0" w:rsidRPr="006B167F" w:rsidRDefault="00B92EE0" w:rsidP="006B167F">
            <w:pPr>
              <w:spacing w:after="0" w:line="240" w:lineRule="auto"/>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Pamicad Co. Ltd</w:t>
            </w:r>
          </w:p>
        </w:tc>
        <w:tc>
          <w:tcPr>
            <w:tcW w:w="1134" w:type="dxa"/>
            <w:shd w:val="clear" w:color="auto" w:fill="F2F2F2"/>
            <w:noWrap/>
            <w:vAlign w:val="center"/>
          </w:tcPr>
          <w:p w:rsidR="00B92EE0" w:rsidRPr="00BF78AC" w:rsidRDefault="00B92EE0" w:rsidP="006B167F">
            <w:pPr>
              <w:spacing w:after="0" w:line="240" w:lineRule="auto"/>
              <w:jc w:val="right"/>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184,357.17</w:t>
            </w:r>
          </w:p>
        </w:tc>
        <w:tc>
          <w:tcPr>
            <w:tcW w:w="936" w:type="dxa"/>
            <w:shd w:val="clear" w:color="auto" w:fill="auto"/>
            <w:noWrap/>
            <w:vAlign w:val="center"/>
          </w:tcPr>
          <w:p w:rsidR="00B92EE0" w:rsidRPr="00BF78AC" w:rsidRDefault="00B92EE0" w:rsidP="006B167F">
            <w:pPr>
              <w:spacing w:after="0" w:line="240" w:lineRule="auto"/>
              <w:jc w:val="right"/>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11/12/17</w:t>
            </w:r>
          </w:p>
        </w:tc>
        <w:tc>
          <w:tcPr>
            <w:tcW w:w="949" w:type="dxa"/>
            <w:shd w:val="clear" w:color="auto" w:fill="auto"/>
            <w:noWrap/>
            <w:vAlign w:val="center"/>
          </w:tcPr>
          <w:p w:rsidR="00B92EE0" w:rsidRPr="00BF78AC" w:rsidRDefault="00B92EE0" w:rsidP="006B167F">
            <w:pPr>
              <w:spacing w:after="0" w:line="240" w:lineRule="auto"/>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DACF</w:t>
            </w:r>
          </w:p>
        </w:tc>
        <w:tc>
          <w:tcPr>
            <w:tcW w:w="720" w:type="dxa"/>
            <w:shd w:val="clear" w:color="auto" w:fill="auto"/>
            <w:noWrap/>
            <w:vAlign w:val="center"/>
          </w:tcPr>
          <w:p w:rsidR="00B92EE0" w:rsidRPr="00BF78AC" w:rsidRDefault="00B92EE0" w:rsidP="006B167F">
            <w:pPr>
              <w:spacing w:after="0" w:line="240" w:lineRule="auto"/>
              <w:jc w:val="right"/>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11/06/18</w:t>
            </w:r>
          </w:p>
        </w:tc>
        <w:tc>
          <w:tcPr>
            <w:tcW w:w="986" w:type="dxa"/>
            <w:shd w:val="clear" w:color="auto" w:fill="auto"/>
            <w:noWrap/>
            <w:vAlign w:val="center"/>
          </w:tcPr>
          <w:p w:rsidR="00B92EE0" w:rsidRPr="00BF78AC" w:rsidRDefault="00B92EE0" w:rsidP="006B167F">
            <w:pPr>
              <w:spacing w:after="0" w:line="240" w:lineRule="auto"/>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24/03/2023</w:t>
            </w:r>
          </w:p>
        </w:tc>
        <w:tc>
          <w:tcPr>
            <w:tcW w:w="1057" w:type="dxa"/>
            <w:shd w:val="clear" w:color="auto" w:fill="auto"/>
            <w:noWrap/>
            <w:vAlign w:val="center"/>
          </w:tcPr>
          <w:p w:rsidR="00B92EE0" w:rsidRPr="00BF78AC" w:rsidRDefault="00B92EE0" w:rsidP="006B167F">
            <w:pPr>
              <w:spacing w:after="0" w:line="240" w:lineRule="auto"/>
              <w:jc w:val="right"/>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184,357.17</w:t>
            </w:r>
          </w:p>
        </w:tc>
        <w:tc>
          <w:tcPr>
            <w:tcW w:w="815" w:type="dxa"/>
            <w:shd w:val="clear" w:color="auto" w:fill="auto"/>
            <w:noWrap/>
            <w:vAlign w:val="center"/>
          </w:tcPr>
          <w:p w:rsidR="00B92EE0" w:rsidRPr="00BF78AC" w:rsidRDefault="00B92EE0" w:rsidP="006B167F">
            <w:pPr>
              <w:spacing w:after="0" w:line="240" w:lineRule="auto"/>
              <w:jc w:val="right"/>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0.0</w:t>
            </w:r>
          </w:p>
        </w:tc>
        <w:tc>
          <w:tcPr>
            <w:tcW w:w="603" w:type="dxa"/>
            <w:shd w:val="clear" w:color="auto" w:fill="auto"/>
            <w:noWrap/>
            <w:vAlign w:val="center"/>
          </w:tcPr>
          <w:p w:rsidR="00B92EE0" w:rsidRPr="00BF78AC" w:rsidRDefault="00B92EE0" w:rsidP="006B167F">
            <w:pPr>
              <w:spacing w:after="0" w:line="240" w:lineRule="auto"/>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100%</w:t>
            </w:r>
          </w:p>
          <w:p w:rsidR="00B92EE0" w:rsidRPr="00BF78AC" w:rsidRDefault="00B92EE0" w:rsidP="006B167F">
            <w:pPr>
              <w:spacing w:after="0" w:line="240" w:lineRule="auto"/>
              <w:jc w:val="center"/>
              <w:rPr>
                <w:rFonts w:ascii="Times New Roman" w:eastAsia="Times New Roman" w:hAnsi="Times New Roman" w:cs="Times New Roman"/>
                <w:bCs/>
                <w:sz w:val="18"/>
                <w:szCs w:val="18"/>
                <w:lang w:val="en-US"/>
              </w:rPr>
            </w:pPr>
          </w:p>
          <w:p w:rsidR="00B92EE0" w:rsidRPr="00BF78AC" w:rsidRDefault="00B92EE0" w:rsidP="006B167F">
            <w:pPr>
              <w:spacing w:after="0" w:line="240" w:lineRule="auto"/>
              <w:jc w:val="center"/>
              <w:rPr>
                <w:rFonts w:ascii="Times New Roman" w:eastAsia="Times New Roman" w:hAnsi="Times New Roman" w:cs="Times New Roman"/>
                <w:bCs/>
                <w:sz w:val="18"/>
                <w:szCs w:val="18"/>
                <w:lang w:val="en-US"/>
              </w:rPr>
            </w:pPr>
          </w:p>
          <w:p w:rsidR="00B92EE0" w:rsidRPr="00BF78AC" w:rsidRDefault="00B92EE0" w:rsidP="006B167F">
            <w:pPr>
              <w:spacing w:after="0" w:line="240" w:lineRule="auto"/>
              <w:rPr>
                <w:rFonts w:ascii="Times New Roman" w:eastAsia="Times New Roman" w:hAnsi="Times New Roman" w:cs="Times New Roman"/>
                <w:bCs/>
                <w:sz w:val="18"/>
                <w:szCs w:val="18"/>
                <w:lang w:val="en-US"/>
              </w:rPr>
            </w:pPr>
          </w:p>
        </w:tc>
        <w:tc>
          <w:tcPr>
            <w:tcW w:w="810" w:type="dxa"/>
            <w:shd w:val="clear" w:color="auto" w:fill="F2F2F2"/>
            <w:noWrap/>
            <w:vAlign w:val="bottom"/>
          </w:tcPr>
          <w:p w:rsidR="00B92EE0" w:rsidRPr="006B167F" w:rsidRDefault="00B92EE0" w:rsidP="006B167F">
            <w:pPr>
              <w:spacing w:after="0"/>
              <w:rPr>
                <w:rFonts w:ascii="Times New Roman" w:eastAsia="Calibri" w:hAnsi="Times New Roman" w:cs="Times New Roman"/>
                <w:b/>
                <w:color w:val="000000"/>
                <w:sz w:val="20"/>
                <w:szCs w:val="20"/>
                <w:lang w:val="en-US"/>
              </w:rPr>
            </w:pPr>
          </w:p>
        </w:tc>
        <w:tc>
          <w:tcPr>
            <w:tcW w:w="986" w:type="dxa"/>
            <w:vMerge/>
            <w:shd w:val="clear" w:color="auto" w:fill="F2F2F2"/>
          </w:tcPr>
          <w:p w:rsidR="00B92EE0" w:rsidRPr="006B167F" w:rsidRDefault="00B92EE0" w:rsidP="006B167F">
            <w:pPr>
              <w:spacing w:after="0"/>
              <w:rPr>
                <w:rFonts w:ascii="Times New Roman" w:eastAsia="Calibri" w:hAnsi="Times New Roman" w:cs="Times New Roman"/>
                <w:b/>
                <w:color w:val="000000"/>
                <w:sz w:val="20"/>
                <w:szCs w:val="20"/>
                <w:lang w:val="en-US"/>
              </w:rPr>
            </w:pPr>
          </w:p>
        </w:tc>
        <w:tc>
          <w:tcPr>
            <w:tcW w:w="1052" w:type="dxa"/>
            <w:vMerge/>
            <w:shd w:val="clear" w:color="auto" w:fill="F2F2F2"/>
          </w:tcPr>
          <w:p w:rsidR="00B92EE0" w:rsidRPr="006B167F" w:rsidRDefault="00B92EE0" w:rsidP="006B167F">
            <w:pPr>
              <w:spacing w:after="0"/>
              <w:rPr>
                <w:rFonts w:ascii="Times New Roman" w:eastAsia="Calibri" w:hAnsi="Times New Roman" w:cs="Times New Roman"/>
                <w:b/>
                <w:color w:val="000000"/>
                <w:sz w:val="20"/>
                <w:szCs w:val="20"/>
                <w:lang w:val="en-US"/>
              </w:rPr>
            </w:pPr>
          </w:p>
        </w:tc>
        <w:tc>
          <w:tcPr>
            <w:tcW w:w="1168" w:type="dxa"/>
            <w:shd w:val="clear" w:color="auto" w:fill="F2F2F2"/>
          </w:tcPr>
          <w:p w:rsidR="00B92EE0" w:rsidRPr="006B167F" w:rsidRDefault="00B92EE0" w:rsidP="006B167F">
            <w:pPr>
              <w:spacing w:after="0"/>
              <w:rPr>
                <w:rFonts w:ascii="Times New Roman" w:eastAsia="Calibri" w:hAnsi="Times New Roman" w:cs="Times New Roman"/>
                <w:b/>
                <w:color w:val="000000"/>
                <w:sz w:val="20"/>
                <w:szCs w:val="20"/>
                <w:lang w:val="en-US"/>
              </w:rPr>
            </w:pPr>
          </w:p>
        </w:tc>
      </w:tr>
      <w:tr w:rsidR="00B92EE0" w:rsidRPr="006B167F" w:rsidTr="00F21E5E">
        <w:trPr>
          <w:trHeight w:val="300"/>
          <w:jc w:val="center"/>
        </w:trPr>
        <w:tc>
          <w:tcPr>
            <w:tcW w:w="1980" w:type="dxa"/>
            <w:noWrap/>
            <w:vAlign w:val="center"/>
          </w:tcPr>
          <w:p w:rsidR="00B92EE0" w:rsidRPr="006B167F" w:rsidRDefault="00B92EE0" w:rsidP="006B167F">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r w:rsidRPr="006B167F">
              <w:rPr>
                <w:rFonts w:ascii="Times New Roman" w:eastAsia="Calibri" w:hAnsi="Times New Roman" w:cs="Times New Roman"/>
                <w:sz w:val="20"/>
                <w:szCs w:val="20"/>
                <w:lang w:val="en-US"/>
              </w:rPr>
              <w:t>Reshaping &amp; Sectional Gravelling for routine maintenance (35.5km) of selected roads</w:t>
            </w:r>
          </w:p>
        </w:tc>
        <w:tc>
          <w:tcPr>
            <w:tcW w:w="1417" w:type="dxa"/>
            <w:vAlign w:val="center"/>
          </w:tcPr>
          <w:p w:rsidR="00B92EE0" w:rsidRPr="006B167F" w:rsidRDefault="00B92EE0" w:rsidP="006B167F">
            <w:pPr>
              <w:spacing w:after="0"/>
              <w:jc w:val="center"/>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Environment, Infrastructure and Human Settlements</w:t>
            </w:r>
          </w:p>
        </w:tc>
        <w:tc>
          <w:tcPr>
            <w:tcW w:w="957" w:type="dxa"/>
            <w:noWrap/>
            <w:vAlign w:val="center"/>
          </w:tcPr>
          <w:p w:rsidR="00B92EE0" w:rsidRPr="006B167F" w:rsidRDefault="00B92EE0" w:rsidP="006B167F">
            <w:pPr>
              <w:spacing w:after="0" w:line="240" w:lineRule="auto"/>
              <w:jc w:val="center"/>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Tepa   Suponso Danyame ,Katapei-Appiahkrom  K</w:t>
            </w:r>
          </w:p>
        </w:tc>
        <w:tc>
          <w:tcPr>
            <w:tcW w:w="1170" w:type="dxa"/>
            <w:vAlign w:val="center"/>
          </w:tcPr>
          <w:p w:rsidR="00B92EE0" w:rsidRPr="006B167F" w:rsidRDefault="00B92EE0" w:rsidP="006B167F">
            <w:pPr>
              <w:spacing w:after="0"/>
              <w:jc w:val="center"/>
              <w:rPr>
                <w:rFonts w:ascii="Times New Roman" w:eastAsia="Calibri" w:hAnsi="Times New Roman" w:cs="Times New Roman"/>
                <w:sz w:val="20"/>
                <w:szCs w:val="20"/>
                <w:lang w:val="en-US"/>
              </w:rPr>
            </w:pPr>
            <w:r w:rsidRPr="006B167F">
              <w:rPr>
                <w:rFonts w:ascii="Times New Roman" w:eastAsia="Calibri" w:hAnsi="Times New Roman" w:cs="Times New Roman"/>
                <w:sz w:val="20"/>
                <w:szCs w:val="20"/>
                <w:lang w:val="en-US"/>
              </w:rPr>
              <w:t>Linzo Logistics and Construction</w:t>
            </w:r>
          </w:p>
        </w:tc>
        <w:tc>
          <w:tcPr>
            <w:tcW w:w="1134" w:type="dxa"/>
            <w:noWrap/>
            <w:vAlign w:val="center"/>
          </w:tcPr>
          <w:p w:rsidR="00B92EE0" w:rsidRPr="00BF78AC" w:rsidRDefault="00B92EE0" w:rsidP="006B167F">
            <w:pPr>
              <w:spacing w:after="0"/>
              <w:jc w:val="center"/>
              <w:rPr>
                <w:rFonts w:ascii="Times New Roman" w:eastAsia="Calibri" w:hAnsi="Times New Roman" w:cs="Times New Roman"/>
                <w:sz w:val="18"/>
                <w:szCs w:val="18"/>
                <w:lang w:val="en-US"/>
              </w:rPr>
            </w:pPr>
            <w:r w:rsidRPr="00BF78AC">
              <w:rPr>
                <w:rFonts w:ascii="Times New Roman" w:eastAsia="Calibri" w:hAnsi="Times New Roman" w:cs="Times New Roman"/>
                <w:sz w:val="18"/>
                <w:szCs w:val="18"/>
                <w:lang w:val="en-US"/>
              </w:rPr>
              <w:t>199,084.25</w:t>
            </w:r>
          </w:p>
        </w:tc>
        <w:tc>
          <w:tcPr>
            <w:tcW w:w="936" w:type="dxa"/>
            <w:shd w:val="clear" w:color="auto" w:fill="auto"/>
            <w:noWrap/>
            <w:vAlign w:val="center"/>
          </w:tcPr>
          <w:p w:rsidR="00B92EE0" w:rsidRPr="00BF78AC" w:rsidRDefault="00B92EE0" w:rsidP="006B167F">
            <w:pPr>
              <w:spacing w:after="0"/>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01/01/2021</w:t>
            </w:r>
          </w:p>
        </w:tc>
        <w:tc>
          <w:tcPr>
            <w:tcW w:w="949" w:type="dxa"/>
            <w:shd w:val="clear" w:color="auto" w:fill="auto"/>
            <w:noWrap/>
            <w:vAlign w:val="center"/>
          </w:tcPr>
          <w:p w:rsidR="00B92EE0" w:rsidRPr="00BF78AC" w:rsidRDefault="00B92EE0" w:rsidP="006B167F">
            <w:pPr>
              <w:spacing w:after="0"/>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DACF</w:t>
            </w:r>
          </w:p>
        </w:tc>
        <w:tc>
          <w:tcPr>
            <w:tcW w:w="720" w:type="dxa"/>
            <w:shd w:val="clear" w:color="auto" w:fill="auto"/>
            <w:noWrap/>
          </w:tcPr>
          <w:p w:rsidR="00B92EE0" w:rsidRPr="00BF78AC" w:rsidRDefault="00B92EE0" w:rsidP="006B167F">
            <w:pPr>
              <w:spacing w:after="0"/>
              <w:rPr>
                <w:rFonts w:ascii="Times New Roman" w:eastAsia="Calibri" w:hAnsi="Times New Roman" w:cs="Times New Roman"/>
                <w:sz w:val="18"/>
                <w:szCs w:val="18"/>
                <w:lang w:val="en-US"/>
              </w:rPr>
            </w:pPr>
            <w:r w:rsidRPr="00BF78AC">
              <w:rPr>
                <w:rFonts w:ascii="Times New Roman" w:eastAsia="Calibri" w:hAnsi="Times New Roman" w:cs="Times New Roman"/>
                <w:sz w:val="18"/>
                <w:szCs w:val="18"/>
                <w:lang w:val="en-US"/>
              </w:rPr>
              <w:t>08/01/2021</w:t>
            </w:r>
          </w:p>
        </w:tc>
        <w:tc>
          <w:tcPr>
            <w:tcW w:w="986" w:type="dxa"/>
            <w:shd w:val="clear" w:color="auto" w:fill="auto"/>
            <w:noWrap/>
          </w:tcPr>
          <w:p w:rsidR="00B92EE0" w:rsidRPr="00BF78AC" w:rsidRDefault="00B92EE0" w:rsidP="006B167F">
            <w:pPr>
              <w:spacing w:after="0"/>
              <w:rPr>
                <w:rFonts w:ascii="Times New Roman" w:eastAsia="Calibri" w:hAnsi="Times New Roman" w:cs="Times New Roman"/>
                <w:sz w:val="18"/>
                <w:szCs w:val="18"/>
                <w:lang w:val="en-US"/>
              </w:rPr>
            </w:pPr>
            <w:r w:rsidRPr="00BF78AC">
              <w:rPr>
                <w:rFonts w:ascii="Times New Roman" w:eastAsia="Calibri" w:hAnsi="Times New Roman" w:cs="Times New Roman"/>
                <w:sz w:val="18"/>
                <w:szCs w:val="18"/>
                <w:lang w:val="en-US"/>
              </w:rPr>
              <w:t>08/03/21</w:t>
            </w:r>
          </w:p>
        </w:tc>
        <w:tc>
          <w:tcPr>
            <w:tcW w:w="1057" w:type="dxa"/>
            <w:shd w:val="clear" w:color="auto" w:fill="auto"/>
            <w:noWrap/>
            <w:vAlign w:val="center"/>
          </w:tcPr>
          <w:p w:rsidR="00B92EE0" w:rsidRPr="00BF78AC" w:rsidRDefault="00B92EE0" w:rsidP="006B167F">
            <w:pPr>
              <w:spacing w:after="0"/>
              <w:rPr>
                <w:rFonts w:ascii="Times New Roman" w:eastAsia="Calibri" w:hAnsi="Times New Roman" w:cs="Times New Roman"/>
                <w:sz w:val="18"/>
                <w:szCs w:val="18"/>
                <w:lang w:val="en-US"/>
              </w:rPr>
            </w:pPr>
            <w:r w:rsidRPr="00BF78AC">
              <w:rPr>
                <w:rFonts w:ascii="Times New Roman" w:eastAsia="Calibri" w:hAnsi="Times New Roman" w:cs="Times New Roman"/>
                <w:sz w:val="18"/>
                <w:szCs w:val="18"/>
                <w:lang w:val="en-US"/>
              </w:rPr>
              <w:t>199,084.25</w:t>
            </w:r>
          </w:p>
        </w:tc>
        <w:tc>
          <w:tcPr>
            <w:tcW w:w="815" w:type="dxa"/>
            <w:shd w:val="clear" w:color="auto" w:fill="auto"/>
            <w:noWrap/>
            <w:vAlign w:val="center"/>
          </w:tcPr>
          <w:p w:rsidR="00B92EE0" w:rsidRPr="00BF78AC" w:rsidRDefault="00B92EE0" w:rsidP="006B167F">
            <w:pPr>
              <w:spacing w:after="0"/>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00.00</w:t>
            </w:r>
          </w:p>
        </w:tc>
        <w:tc>
          <w:tcPr>
            <w:tcW w:w="603" w:type="dxa"/>
            <w:shd w:val="clear" w:color="auto" w:fill="auto"/>
            <w:noWrap/>
            <w:vAlign w:val="center"/>
          </w:tcPr>
          <w:p w:rsidR="00B92EE0" w:rsidRPr="00BF78AC" w:rsidRDefault="00B92EE0" w:rsidP="006B167F">
            <w:pPr>
              <w:spacing w:after="0"/>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 xml:space="preserve">100% </w:t>
            </w:r>
          </w:p>
        </w:tc>
        <w:tc>
          <w:tcPr>
            <w:tcW w:w="810" w:type="dxa"/>
            <w:noWrap/>
            <w:vAlign w:val="bottom"/>
          </w:tcPr>
          <w:p w:rsidR="00B92EE0" w:rsidRPr="006B167F" w:rsidRDefault="00B92EE0" w:rsidP="006B167F">
            <w:pPr>
              <w:spacing w:after="0"/>
              <w:rPr>
                <w:rFonts w:ascii="Times New Roman" w:eastAsia="Calibri" w:hAnsi="Times New Roman" w:cs="Times New Roman"/>
                <w:b/>
                <w:color w:val="000000"/>
                <w:sz w:val="20"/>
                <w:szCs w:val="20"/>
                <w:lang w:val="en-US"/>
              </w:rPr>
            </w:pPr>
          </w:p>
        </w:tc>
        <w:tc>
          <w:tcPr>
            <w:tcW w:w="986" w:type="dxa"/>
            <w:vMerge/>
          </w:tcPr>
          <w:p w:rsidR="00B92EE0" w:rsidRPr="006B167F" w:rsidRDefault="00B92EE0" w:rsidP="006B167F">
            <w:pPr>
              <w:spacing w:after="0"/>
              <w:rPr>
                <w:rFonts w:ascii="Times New Roman" w:eastAsia="Calibri" w:hAnsi="Times New Roman" w:cs="Times New Roman"/>
                <w:b/>
                <w:color w:val="000000"/>
                <w:sz w:val="20"/>
                <w:szCs w:val="20"/>
                <w:lang w:val="en-US"/>
              </w:rPr>
            </w:pPr>
          </w:p>
        </w:tc>
        <w:tc>
          <w:tcPr>
            <w:tcW w:w="1052" w:type="dxa"/>
            <w:vMerge/>
          </w:tcPr>
          <w:p w:rsidR="00B92EE0" w:rsidRPr="006B167F" w:rsidRDefault="00B92EE0" w:rsidP="006B167F">
            <w:pPr>
              <w:spacing w:after="0"/>
              <w:rPr>
                <w:rFonts w:ascii="Times New Roman" w:eastAsia="Calibri" w:hAnsi="Times New Roman" w:cs="Times New Roman"/>
                <w:b/>
                <w:color w:val="000000"/>
                <w:sz w:val="20"/>
                <w:szCs w:val="20"/>
                <w:lang w:val="en-US"/>
              </w:rPr>
            </w:pPr>
          </w:p>
        </w:tc>
        <w:tc>
          <w:tcPr>
            <w:tcW w:w="1168" w:type="dxa"/>
          </w:tcPr>
          <w:p w:rsidR="00B92EE0" w:rsidRPr="006B167F" w:rsidRDefault="00B92EE0" w:rsidP="006B167F">
            <w:pPr>
              <w:spacing w:after="0"/>
              <w:rPr>
                <w:rFonts w:ascii="Times New Roman" w:eastAsia="Calibri" w:hAnsi="Times New Roman" w:cs="Times New Roman"/>
                <w:b/>
                <w:color w:val="000000"/>
                <w:sz w:val="20"/>
                <w:szCs w:val="20"/>
                <w:lang w:val="en-US"/>
              </w:rPr>
            </w:pPr>
          </w:p>
        </w:tc>
      </w:tr>
      <w:tr w:rsidR="00B92EE0" w:rsidRPr="006B167F" w:rsidTr="00F21E5E">
        <w:trPr>
          <w:trHeight w:val="300"/>
          <w:jc w:val="center"/>
        </w:trPr>
        <w:tc>
          <w:tcPr>
            <w:tcW w:w="1980" w:type="dxa"/>
            <w:shd w:val="clear" w:color="auto" w:fill="F2F2F2"/>
            <w:noWrap/>
            <w:vAlign w:val="center"/>
          </w:tcPr>
          <w:p w:rsidR="00B92EE0" w:rsidRPr="006B167F" w:rsidRDefault="00B92EE0" w:rsidP="006B167F">
            <w:pPr>
              <w:spacing w:after="0" w:line="240" w:lineRule="auto"/>
              <w:rPr>
                <w:rFonts w:ascii="Times New Roman" w:eastAsia="Calibri" w:hAnsi="Times New Roman" w:cs="Times New Roman"/>
                <w:sz w:val="20"/>
                <w:szCs w:val="20"/>
                <w:lang w:val="en-US"/>
              </w:rPr>
            </w:pPr>
            <w:r w:rsidRPr="00610921">
              <w:rPr>
                <w:rFonts w:ascii="Times New Roman" w:eastAsia="Calibri" w:hAnsi="Times New Roman" w:cs="Times New Roman"/>
                <w:sz w:val="20"/>
                <w:szCs w:val="20"/>
                <w:lang w:val="en-US"/>
              </w:rPr>
              <w:t>5.Construction of Durbar Ground</w:t>
            </w:r>
          </w:p>
        </w:tc>
        <w:tc>
          <w:tcPr>
            <w:tcW w:w="1417" w:type="dxa"/>
            <w:shd w:val="clear" w:color="auto" w:fill="F2F2F2"/>
            <w:vAlign w:val="center"/>
          </w:tcPr>
          <w:p w:rsidR="00B92EE0" w:rsidRPr="006B167F" w:rsidRDefault="00B92EE0" w:rsidP="006B167F">
            <w:pPr>
              <w:spacing w:after="0" w:line="240" w:lineRule="auto"/>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Social Dimension</w:t>
            </w:r>
          </w:p>
        </w:tc>
        <w:tc>
          <w:tcPr>
            <w:tcW w:w="957" w:type="dxa"/>
            <w:shd w:val="clear" w:color="auto" w:fill="F2F2F2"/>
            <w:noWrap/>
            <w:vAlign w:val="center"/>
          </w:tcPr>
          <w:p w:rsidR="00B92EE0" w:rsidRPr="006B167F" w:rsidRDefault="00B92EE0" w:rsidP="006B167F">
            <w:pPr>
              <w:spacing w:after="0" w:line="240" w:lineRule="auto"/>
              <w:jc w:val="center"/>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Twabidi</w:t>
            </w:r>
          </w:p>
        </w:tc>
        <w:tc>
          <w:tcPr>
            <w:tcW w:w="1170" w:type="dxa"/>
            <w:shd w:val="clear" w:color="auto" w:fill="F2F2F2"/>
            <w:vAlign w:val="center"/>
          </w:tcPr>
          <w:p w:rsidR="00B92EE0" w:rsidRPr="006B167F" w:rsidRDefault="00B92EE0" w:rsidP="006B167F">
            <w:pPr>
              <w:spacing w:after="0" w:line="240" w:lineRule="auto"/>
              <w:jc w:val="center"/>
              <w:rPr>
                <w:rFonts w:ascii="Times New Roman" w:eastAsia="Calibri" w:hAnsi="Times New Roman" w:cs="Times New Roman"/>
                <w:sz w:val="20"/>
                <w:szCs w:val="20"/>
                <w:lang w:val="en-US"/>
              </w:rPr>
            </w:pPr>
            <w:r w:rsidRPr="006B167F">
              <w:rPr>
                <w:rFonts w:ascii="Times New Roman" w:eastAsia="Calibri" w:hAnsi="Times New Roman" w:cs="Times New Roman"/>
                <w:sz w:val="20"/>
                <w:szCs w:val="20"/>
                <w:lang w:val="en-US"/>
              </w:rPr>
              <w:t>Messrs Gassai 13Company Ltd</w:t>
            </w:r>
          </w:p>
        </w:tc>
        <w:tc>
          <w:tcPr>
            <w:tcW w:w="1134" w:type="dxa"/>
            <w:shd w:val="clear" w:color="auto" w:fill="F2F2F2"/>
            <w:noWrap/>
            <w:vAlign w:val="center"/>
          </w:tcPr>
          <w:p w:rsidR="00B92EE0" w:rsidRPr="00BF78AC" w:rsidRDefault="00B92EE0" w:rsidP="006B167F">
            <w:pPr>
              <w:spacing w:after="0" w:line="240" w:lineRule="auto"/>
              <w:jc w:val="center"/>
              <w:rPr>
                <w:rFonts w:ascii="Times New Roman" w:eastAsia="Calibri" w:hAnsi="Times New Roman" w:cs="Times New Roman"/>
                <w:sz w:val="18"/>
                <w:szCs w:val="18"/>
                <w:lang w:val="en-US"/>
              </w:rPr>
            </w:pPr>
            <w:r w:rsidRPr="00BF78AC">
              <w:rPr>
                <w:rFonts w:ascii="Times New Roman" w:eastAsia="Calibri" w:hAnsi="Times New Roman" w:cs="Times New Roman"/>
                <w:sz w:val="18"/>
                <w:szCs w:val="18"/>
                <w:lang w:val="en-US"/>
              </w:rPr>
              <w:t>299,908.40</w:t>
            </w:r>
          </w:p>
        </w:tc>
        <w:tc>
          <w:tcPr>
            <w:tcW w:w="936" w:type="dxa"/>
            <w:shd w:val="clear" w:color="auto" w:fill="auto"/>
            <w:noWrap/>
            <w:vAlign w:val="center"/>
          </w:tcPr>
          <w:p w:rsidR="00B92EE0" w:rsidRPr="00BF78AC" w:rsidRDefault="00B92EE0" w:rsidP="006B167F">
            <w:pPr>
              <w:spacing w:after="0" w:line="240" w:lineRule="auto"/>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30/11/20</w:t>
            </w:r>
          </w:p>
        </w:tc>
        <w:tc>
          <w:tcPr>
            <w:tcW w:w="949" w:type="dxa"/>
            <w:shd w:val="clear" w:color="auto" w:fill="auto"/>
            <w:noWrap/>
            <w:vAlign w:val="center"/>
          </w:tcPr>
          <w:p w:rsidR="00B92EE0" w:rsidRPr="00BF78AC" w:rsidRDefault="00B92EE0" w:rsidP="006B167F">
            <w:pPr>
              <w:spacing w:after="0" w:line="240" w:lineRule="auto"/>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SIF/MPS</w:t>
            </w:r>
          </w:p>
        </w:tc>
        <w:tc>
          <w:tcPr>
            <w:tcW w:w="720" w:type="dxa"/>
            <w:shd w:val="clear" w:color="auto" w:fill="auto"/>
            <w:noWrap/>
          </w:tcPr>
          <w:p w:rsidR="00B92EE0" w:rsidRPr="00BF78AC" w:rsidRDefault="00B92EE0" w:rsidP="006B167F">
            <w:pPr>
              <w:spacing w:after="0" w:line="240" w:lineRule="auto"/>
              <w:rPr>
                <w:rFonts w:ascii="Times New Roman" w:eastAsia="Calibri" w:hAnsi="Times New Roman" w:cs="Times New Roman"/>
                <w:sz w:val="18"/>
                <w:szCs w:val="18"/>
                <w:lang w:val="en-US"/>
              </w:rPr>
            </w:pPr>
          </w:p>
          <w:p w:rsidR="00B92EE0" w:rsidRPr="00BF78AC" w:rsidRDefault="00B92EE0" w:rsidP="006B167F">
            <w:pPr>
              <w:spacing w:after="0" w:line="240" w:lineRule="auto"/>
              <w:rPr>
                <w:rFonts w:ascii="Times New Roman" w:eastAsia="Calibri" w:hAnsi="Times New Roman" w:cs="Times New Roman"/>
                <w:sz w:val="18"/>
                <w:szCs w:val="18"/>
                <w:lang w:val="en-US"/>
              </w:rPr>
            </w:pPr>
            <w:r w:rsidRPr="00BF78AC">
              <w:rPr>
                <w:rFonts w:ascii="Times New Roman" w:eastAsia="Calibri" w:hAnsi="Times New Roman" w:cs="Times New Roman"/>
                <w:sz w:val="18"/>
                <w:szCs w:val="18"/>
                <w:lang w:val="en-US"/>
              </w:rPr>
              <w:t>10/02/21</w:t>
            </w:r>
          </w:p>
        </w:tc>
        <w:tc>
          <w:tcPr>
            <w:tcW w:w="986" w:type="dxa"/>
            <w:shd w:val="clear" w:color="auto" w:fill="auto"/>
            <w:noWrap/>
          </w:tcPr>
          <w:p w:rsidR="00B92EE0" w:rsidRPr="00BF78AC" w:rsidRDefault="00B92EE0" w:rsidP="006B167F">
            <w:pPr>
              <w:spacing w:after="0" w:line="240" w:lineRule="auto"/>
              <w:rPr>
                <w:rFonts w:ascii="Times New Roman" w:eastAsia="Calibri" w:hAnsi="Times New Roman" w:cs="Times New Roman"/>
                <w:sz w:val="18"/>
                <w:szCs w:val="18"/>
                <w:lang w:val="en-US"/>
              </w:rPr>
            </w:pPr>
            <w:r w:rsidRPr="00BF78AC">
              <w:rPr>
                <w:rFonts w:ascii="Times New Roman" w:eastAsia="Calibri" w:hAnsi="Times New Roman" w:cs="Times New Roman"/>
                <w:sz w:val="18"/>
                <w:szCs w:val="18"/>
                <w:lang w:val="en-US"/>
              </w:rPr>
              <w:t>20/07/22</w:t>
            </w:r>
          </w:p>
        </w:tc>
        <w:tc>
          <w:tcPr>
            <w:tcW w:w="1057" w:type="dxa"/>
            <w:shd w:val="clear" w:color="auto" w:fill="auto"/>
            <w:noWrap/>
            <w:vAlign w:val="center"/>
          </w:tcPr>
          <w:p w:rsidR="00B92EE0" w:rsidRPr="00BF78AC" w:rsidRDefault="00B92EE0" w:rsidP="006B167F">
            <w:pPr>
              <w:spacing w:after="0" w:line="240" w:lineRule="auto"/>
              <w:rPr>
                <w:rFonts w:ascii="Times New Roman" w:eastAsia="Calibri" w:hAnsi="Times New Roman" w:cs="Times New Roman"/>
                <w:sz w:val="18"/>
                <w:szCs w:val="18"/>
                <w:lang w:val="en-US"/>
              </w:rPr>
            </w:pPr>
            <w:r w:rsidRPr="00BF78AC">
              <w:rPr>
                <w:rFonts w:ascii="Times New Roman" w:eastAsia="Calibri" w:hAnsi="Times New Roman" w:cs="Times New Roman"/>
                <w:sz w:val="18"/>
                <w:szCs w:val="18"/>
                <w:lang w:val="en-US"/>
              </w:rPr>
              <w:t>299,908.40</w:t>
            </w:r>
          </w:p>
        </w:tc>
        <w:tc>
          <w:tcPr>
            <w:tcW w:w="815" w:type="dxa"/>
            <w:shd w:val="clear" w:color="auto" w:fill="auto"/>
            <w:noWrap/>
            <w:vAlign w:val="center"/>
          </w:tcPr>
          <w:p w:rsidR="00B92EE0" w:rsidRPr="00BF78AC" w:rsidRDefault="00B92EE0" w:rsidP="006B167F">
            <w:pPr>
              <w:spacing w:after="0" w:line="240" w:lineRule="auto"/>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0.0</w:t>
            </w:r>
          </w:p>
        </w:tc>
        <w:tc>
          <w:tcPr>
            <w:tcW w:w="603" w:type="dxa"/>
            <w:shd w:val="clear" w:color="auto" w:fill="auto"/>
            <w:noWrap/>
            <w:vAlign w:val="center"/>
          </w:tcPr>
          <w:p w:rsidR="00B92EE0" w:rsidRPr="00BF78AC" w:rsidRDefault="00B92EE0" w:rsidP="006B167F">
            <w:pPr>
              <w:spacing w:after="0" w:line="240" w:lineRule="auto"/>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 xml:space="preserve">100% </w:t>
            </w:r>
          </w:p>
        </w:tc>
        <w:tc>
          <w:tcPr>
            <w:tcW w:w="810" w:type="dxa"/>
            <w:shd w:val="clear" w:color="auto" w:fill="F2F2F2"/>
            <w:noWrap/>
            <w:vAlign w:val="bottom"/>
          </w:tcPr>
          <w:p w:rsidR="00B92EE0" w:rsidRPr="006B167F" w:rsidRDefault="00B92EE0" w:rsidP="006B167F">
            <w:pPr>
              <w:spacing w:after="0"/>
              <w:rPr>
                <w:rFonts w:ascii="Times New Roman" w:eastAsia="Calibri" w:hAnsi="Times New Roman" w:cs="Times New Roman"/>
                <w:b/>
                <w:color w:val="000000"/>
                <w:sz w:val="20"/>
                <w:szCs w:val="20"/>
                <w:lang w:val="en-US"/>
              </w:rPr>
            </w:pPr>
          </w:p>
        </w:tc>
        <w:tc>
          <w:tcPr>
            <w:tcW w:w="986" w:type="dxa"/>
            <w:vMerge/>
            <w:shd w:val="clear" w:color="auto" w:fill="F2F2F2"/>
          </w:tcPr>
          <w:p w:rsidR="00B92EE0" w:rsidRPr="006B167F" w:rsidRDefault="00B92EE0" w:rsidP="006B167F">
            <w:pPr>
              <w:spacing w:after="0"/>
              <w:rPr>
                <w:rFonts w:ascii="Times New Roman" w:eastAsia="Calibri" w:hAnsi="Times New Roman" w:cs="Times New Roman"/>
                <w:b/>
                <w:color w:val="000000"/>
                <w:sz w:val="20"/>
                <w:szCs w:val="20"/>
                <w:lang w:val="en-US"/>
              </w:rPr>
            </w:pPr>
          </w:p>
        </w:tc>
        <w:tc>
          <w:tcPr>
            <w:tcW w:w="1052" w:type="dxa"/>
            <w:vMerge/>
            <w:shd w:val="clear" w:color="auto" w:fill="F2F2F2"/>
          </w:tcPr>
          <w:p w:rsidR="00B92EE0" w:rsidRPr="006B167F" w:rsidRDefault="00B92EE0" w:rsidP="006B167F">
            <w:pPr>
              <w:spacing w:after="0"/>
              <w:rPr>
                <w:rFonts w:ascii="Times New Roman" w:eastAsia="Calibri" w:hAnsi="Times New Roman" w:cs="Times New Roman"/>
                <w:b/>
                <w:color w:val="000000"/>
                <w:sz w:val="20"/>
                <w:szCs w:val="20"/>
                <w:lang w:val="en-US"/>
              </w:rPr>
            </w:pPr>
          </w:p>
        </w:tc>
        <w:tc>
          <w:tcPr>
            <w:tcW w:w="1168" w:type="dxa"/>
            <w:shd w:val="clear" w:color="auto" w:fill="F2F2F2"/>
          </w:tcPr>
          <w:p w:rsidR="00B92EE0" w:rsidRPr="006B167F" w:rsidRDefault="00B92EE0" w:rsidP="006B167F">
            <w:pPr>
              <w:spacing w:after="0"/>
              <w:rPr>
                <w:rFonts w:ascii="Times New Roman" w:eastAsia="Calibri" w:hAnsi="Times New Roman" w:cs="Times New Roman"/>
                <w:b/>
                <w:color w:val="000000"/>
                <w:sz w:val="20"/>
                <w:szCs w:val="20"/>
                <w:lang w:val="en-US"/>
              </w:rPr>
            </w:pPr>
          </w:p>
        </w:tc>
      </w:tr>
      <w:tr w:rsidR="00B92EE0" w:rsidRPr="006B167F" w:rsidTr="00F21E5E">
        <w:trPr>
          <w:trHeight w:val="300"/>
          <w:jc w:val="center"/>
        </w:trPr>
        <w:tc>
          <w:tcPr>
            <w:tcW w:w="1980" w:type="dxa"/>
            <w:noWrap/>
            <w:vAlign w:val="center"/>
          </w:tcPr>
          <w:p w:rsidR="00B92EE0" w:rsidRPr="006B167F" w:rsidRDefault="00B92EE0" w:rsidP="006B167F">
            <w:pPr>
              <w:spacing w:after="0" w:line="240" w:lineRule="auto"/>
              <w:rPr>
                <w:rFonts w:ascii="Times New Roman" w:eastAsia="Times New Roman" w:hAnsi="Times New Roman" w:cs="Times New Roman"/>
                <w:bCs/>
                <w:sz w:val="20"/>
                <w:szCs w:val="20"/>
                <w:lang w:val="en-US"/>
              </w:rPr>
            </w:pPr>
            <w:r w:rsidRPr="00610921">
              <w:rPr>
                <w:rFonts w:ascii="Times New Roman" w:eastAsia="Times New Roman" w:hAnsi="Times New Roman" w:cs="Times New Roman"/>
                <w:bCs/>
                <w:sz w:val="20"/>
                <w:szCs w:val="20"/>
                <w:lang w:val="en-US"/>
              </w:rPr>
              <w:t>6. Drilling and Installation of 3No. Bore Holes</w:t>
            </w:r>
          </w:p>
        </w:tc>
        <w:tc>
          <w:tcPr>
            <w:tcW w:w="1417" w:type="dxa"/>
            <w:vAlign w:val="center"/>
          </w:tcPr>
          <w:p w:rsidR="00B92EE0" w:rsidRPr="006B167F" w:rsidRDefault="00B92EE0" w:rsidP="006B167F">
            <w:pPr>
              <w:spacing w:after="0" w:line="240" w:lineRule="auto"/>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Env.,Infrastructure and Human Settlements</w:t>
            </w:r>
          </w:p>
        </w:tc>
        <w:tc>
          <w:tcPr>
            <w:tcW w:w="957" w:type="dxa"/>
            <w:noWrap/>
            <w:vAlign w:val="center"/>
          </w:tcPr>
          <w:p w:rsidR="00B92EE0" w:rsidRPr="006B167F" w:rsidRDefault="00B92EE0" w:rsidP="006B167F">
            <w:pPr>
              <w:spacing w:after="0" w:line="240" w:lineRule="auto"/>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Atobra ,Nyamebekyere and Bola nkwanta</w:t>
            </w:r>
          </w:p>
        </w:tc>
        <w:tc>
          <w:tcPr>
            <w:tcW w:w="1170" w:type="dxa"/>
            <w:vAlign w:val="center"/>
          </w:tcPr>
          <w:p w:rsidR="00B92EE0" w:rsidRPr="006B167F" w:rsidRDefault="00B92EE0" w:rsidP="006B167F">
            <w:pPr>
              <w:spacing w:after="0" w:line="240" w:lineRule="auto"/>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M/S Edkana enterprise</w:t>
            </w:r>
          </w:p>
        </w:tc>
        <w:tc>
          <w:tcPr>
            <w:tcW w:w="1134" w:type="dxa"/>
            <w:noWrap/>
            <w:vAlign w:val="center"/>
          </w:tcPr>
          <w:p w:rsidR="00B92EE0" w:rsidRPr="00BF78AC" w:rsidRDefault="00B92EE0" w:rsidP="006B167F">
            <w:pPr>
              <w:spacing w:after="0" w:line="240" w:lineRule="auto"/>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17882.00</w:t>
            </w:r>
          </w:p>
        </w:tc>
        <w:tc>
          <w:tcPr>
            <w:tcW w:w="936" w:type="dxa"/>
            <w:shd w:val="clear" w:color="auto" w:fill="auto"/>
            <w:noWrap/>
            <w:vAlign w:val="center"/>
          </w:tcPr>
          <w:p w:rsidR="00B92EE0" w:rsidRPr="00BF78AC" w:rsidRDefault="00B92EE0" w:rsidP="006B167F">
            <w:pPr>
              <w:spacing w:after="0" w:line="240" w:lineRule="auto"/>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18/07/2022</w:t>
            </w:r>
          </w:p>
        </w:tc>
        <w:tc>
          <w:tcPr>
            <w:tcW w:w="949" w:type="dxa"/>
            <w:shd w:val="clear" w:color="auto" w:fill="auto"/>
            <w:noWrap/>
            <w:vAlign w:val="center"/>
          </w:tcPr>
          <w:p w:rsidR="00B92EE0" w:rsidRPr="00BF78AC" w:rsidRDefault="00B92EE0" w:rsidP="006B167F">
            <w:pPr>
              <w:spacing w:after="0" w:line="240" w:lineRule="auto"/>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MP/DACF</w:t>
            </w:r>
          </w:p>
        </w:tc>
        <w:tc>
          <w:tcPr>
            <w:tcW w:w="720" w:type="dxa"/>
            <w:shd w:val="clear" w:color="auto" w:fill="auto"/>
            <w:noWrap/>
            <w:vAlign w:val="center"/>
          </w:tcPr>
          <w:p w:rsidR="00B92EE0" w:rsidRPr="00BF78AC" w:rsidRDefault="00B92EE0" w:rsidP="006B167F">
            <w:pPr>
              <w:spacing w:after="0" w:line="240" w:lineRule="auto"/>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16/08/2022</w:t>
            </w:r>
          </w:p>
        </w:tc>
        <w:tc>
          <w:tcPr>
            <w:tcW w:w="986" w:type="dxa"/>
            <w:shd w:val="clear" w:color="auto" w:fill="auto"/>
            <w:noWrap/>
            <w:vAlign w:val="center"/>
          </w:tcPr>
          <w:p w:rsidR="00B92EE0" w:rsidRPr="00BF78AC" w:rsidRDefault="00B92EE0" w:rsidP="006B167F">
            <w:pPr>
              <w:spacing w:after="0" w:line="240" w:lineRule="auto"/>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16/12/22</w:t>
            </w:r>
          </w:p>
        </w:tc>
        <w:tc>
          <w:tcPr>
            <w:tcW w:w="1057" w:type="dxa"/>
            <w:shd w:val="clear" w:color="auto" w:fill="auto"/>
            <w:noWrap/>
            <w:vAlign w:val="center"/>
          </w:tcPr>
          <w:p w:rsidR="00B92EE0" w:rsidRPr="00BF78AC" w:rsidRDefault="00B92EE0" w:rsidP="006B167F">
            <w:pPr>
              <w:spacing w:after="0" w:line="240" w:lineRule="auto"/>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17882.00</w:t>
            </w:r>
          </w:p>
        </w:tc>
        <w:tc>
          <w:tcPr>
            <w:tcW w:w="815" w:type="dxa"/>
            <w:shd w:val="clear" w:color="auto" w:fill="auto"/>
            <w:noWrap/>
            <w:vAlign w:val="center"/>
          </w:tcPr>
          <w:p w:rsidR="00B92EE0" w:rsidRPr="00BF78AC" w:rsidRDefault="00B92EE0" w:rsidP="006B167F">
            <w:pPr>
              <w:spacing w:after="0" w:line="240" w:lineRule="auto"/>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00.00</w:t>
            </w:r>
          </w:p>
        </w:tc>
        <w:tc>
          <w:tcPr>
            <w:tcW w:w="603" w:type="dxa"/>
            <w:shd w:val="clear" w:color="auto" w:fill="auto"/>
            <w:noWrap/>
            <w:vAlign w:val="center"/>
          </w:tcPr>
          <w:p w:rsidR="00B92EE0" w:rsidRPr="00BF78AC" w:rsidRDefault="00B92EE0" w:rsidP="006B167F">
            <w:pPr>
              <w:spacing w:after="0" w:line="240" w:lineRule="auto"/>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 xml:space="preserve">100% </w:t>
            </w:r>
          </w:p>
        </w:tc>
        <w:tc>
          <w:tcPr>
            <w:tcW w:w="810" w:type="dxa"/>
            <w:noWrap/>
            <w:vAlign w:val="bottom"/>
          </w:tcPr>
          <w:p w:rsidR="00B92EE0" w:rsidRPr="006B167F" w:rsidRDefault="00B92EE0" w:rsidP="006B167F">
            <w:pPr>
              <w:spacing w:after="0"/>
              <w:rPr>
                <w:rFonts w:ascii="Times New Roman" w:eastAsia="Calibri" w:hAnsi="Times New Roman" w:cs="Times New Roman"/>
                <w:b/>
                <w:color w:val="000000"/>
                <w:sz w:val="20"/>
                <w:szCs w:val="20"/>
                <w:lang w:val="en-US"/>
              </w:rPr>
            </w:pPr>
          </w:p>
        </w:tc>
        <w:tc>
          <w:tcPr>
            <w:tcW w:w="986" w:type="dxa"/>
            <w:vMerge/>
          </w:tcPr>
          <w:p w:rsidR="00B92EE0" w:rsidRPr="006B167F" w:rsidRDefault="00B92EE0" w:rsidP="006B167F">
            <w:pPr>
              <w:spacing w:after="0"/>
              <w:rPr>
                <w:rFonts w:ascii="Times New Roman" w:eastAsia="Calibri" w:hAnsi="Times New Roman" w:cs="Times New Roman"/>
                <w:b/>
                <w:color w:val="000000"/>
                <w:sz w:val="20"/>
                <w:szCs w:val="20"/>
                <w:lang w:val="en-US"/>
              </w:rPr>
            </w:pPr>
          </w:p>
        </w:tc>
        <w:tc>
          <w:tcPr>
            <w:tcW w:w="1052" w:type="dxa"/>
            <w:vMerge/>
          </w:tcPr>
          <w:p w:rsidR="00B92EE0" w:rsidRPr="006B167F" w:rsidRDefault="00B92EE0" w:rsidP="006B167F">
            <w:pPr>
              <w:spacing w:after="0"/>
              <w:rPr>
                <w:rFonts w:ascii="Times New Roman" w:eastAsia="Calibri" w:hAnsi="Times New Roman" w:cs="Times New Roman"/>
                <w:b/>
                <w:color w:val="000000"/>
                <w:sz w:val="20"/>
                <w:szCs w:val="20"/>
                <w:lang w:val="en-US"/>
              </w:rPr>
            </w:pPr>
          </w:p>
        </w:tc>
        <w:tc>
          <w:tcPr>
            <w:tcW w:w="1168" w:type="dxa"/>
          </w:tcPr>
          <w:p w:rsidR="00B92EE0" w:rsidRPr="006B167F" w:rsidRDefault="00B92EE0" w:rsidP="006B167F">
            <w:pPr>
              <w:spacing w:after="0"/>
              <w:rPr>
                <w:rFonts w:ascii="Times New Roman" w:eastAsia="Calibri" w:hAnsi="Times New Roman" w:cs="Times New Roman"/>
                <w:b/>
                <w:color w:val="000000"/>
                <w:sz w:val="20"/>
                <w:szCs w:val="20"/>
                <w:lang w:val="en-US"/>
              </w:rPr>
            </w:pPr>
          </w:p>
        </w:tc>
      </w:tr>
      <w:tr w:rsidR="00B92EE0" w:rsidRPr="006B167F" w:rsidTr="00F21E5E">
        <w:trPr>
          <w:trHeight w:val="300"/>
          <w:jc w:val="center"/>
        </w:trPr>
        <w:tc>
          <w:tcPr>
            <w:tcW w:w="1980" w:type="dxa"/>
            <w:shd w:val="clear" w:color="auto" w:fill="F2F2F2"/>
            <w:noWrap/>
            <w:vAlign w:val="center"/>
          </w:tcPr>
          <w:p w:rsidR="00B92EE0" w:rsidRPr="006B167F" w:rsidRDefault="00B92EE0" w:rsidP="006B167F">
            <w:pPr>
              <w:spacing w:after="0"/>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7.</w:t>
            </w:r>
            <w:r w:rsidRPr="006B167F">
              <w:rPr>
                <w:rFonts w:ascii="Times New Roman" w:eastAsia="Times New Roman" w:hAnsi="Times New Roman" w:cs="Times New Roman"/>
                <w:bCs/>
                <w:sz w:val="20"/>
                <w:szCs w:val="20"/>
                <w:lang w:val="en-US"/>
              </w:rPr>
              <w:t>Evacuation of Refuse</w:t>
            </w:r>
          </w:p>
        </w:tc>
        <w:tc>
          <w:tcPr>
            <w:tcW w:w="1417" w:type="dxa"/>
            <w:shd w:val="clear" w:color="auto" w:fill="F2F2F2"/>
            <w:vAlign w:val="center"/>
          </w:tcPr>
          <w:p w:rsidR="00B92EE0" w:rsidRPr="006B167F" w:rsidRDefault="00B92EE0" w:rsidP="006B167F">
            <w:pPr>
              <w:spacing w:after="0" w:line="240" w:lineRule="auto"/>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 xml:space="preserve">Env. Infrastructure </w:t>
            </w:r>
            <w:r w:rsidRPr="006B167F">
              <w:rPr>
                <w:rFonts w:ascii="Times New Roman" w:eastAsia="Times New Roman" w:hAnsi="Times New Roman" w:cs="Times New Roman"/>
                <w:bCs/>
                <w:sz w:val="20"/>
                <w:szCs w:val="20"/>
                <w:lang w:val="en-US"/>
              </w:rPr>
              <w:lastRenderedPageBreak/>
              <w:t>and Human Settlement</w:t>
            </w:r>
          </w:p>
        </w:tc>
        <w:tc>
          <w:tcPr>
            <w:tcW w:w="957" w:type="dxa"/>
            <w:shd w:val="clear" w:color="auto" w:fill="F2F2F2"/>
            <w:noWrap/>
            <w:vAlign w:val="center"/>
          </w:tcPr>
          <w:p w:rsidR="00B92EE0" w:rsidRPr="006B167F" w:rsidRDefault="00B92EE0" w:rsidP="006B167F">
            <w:pPr>
              <w:spacing w:after="0" w:line="240" w:lineRule="auto"/>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lastRenderedPageBreak/>
              <w:t>Tepa, Danyam</w:t>
            </w:r>
            <w:r w:rsidRPr="006B167F">
              <w:rPr>
                <w:rFonts w:ascii="Times New Roman" w:eastAsia="Times New Roman" w:hAnsi="Times New Roman" w:cs="Times New Roman"/>
                <w:bCs/>
                <w:sz w:val="20"/>
                <w:szCs w:val="20"/>
                <w:lang w:val="en-US"/>
              </w:rPr>
              <w:lastRenderedPageBreak/>
              <w:t>e, Anyinasosu, Akrofonso</w:t>
            </w:r>
          </w:p>
        </w:tc>
        <w:tc>
          <w:tcPr>
            <w:tcW w:w="1170" w:type="dxa"/>
            <w:shd w:val="clear" w:color="auto" w:fill="F2F2F2"/>
            <w:vAlign w:val="center"/>
          </w:tcPr>
          <w:p w:rsidR="00B92EE0" w:rsidRPr="006B167F" w:rsidRDefault="00B92EE0" w:rsidP="006B167F">
            <w:pPr>
              <w:spacing w:after="0" w:line="240" w:lineRule="auto"/>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lastRenderedPageBreak/>
              <w:t xml:space="preserve">KBK Farmers </w:t>
            </w:r>
            <w:r w:rsidRPr="006B167F">
              <w:rPr>
                <w:rFonts w:ascii="Times New Roman" w:eastAsia="Times New Roman" w:hAnsi="Times New Roman" w:cs="Times New Roman"/>
                <w:bCs/>
                <w:sz w:val="20"/>
                <w:szCs w:val="20"/>
                <w:lang w:val="en-US"/>
              </w:rPr>
              <w:lastRenderedPageBreak/>
              <w:t>Hub and Construction limited</w:t>
            </w:r>
          </w:p>
        </w:tc>
        <w:tc>
          <w:tcPr>
            <w:tcW w:w="1134" w:type="dxa"/>
            <w:shd w:val="clear" w:color="auto" w:fill="F2F2F2"/>
            <w:noWrap/>
            <w:vAlign w:val="center"/>
          </w:tcPr>
          <w:p w:rsidR="00B92EE0" w:rsidRPr="00BF78AC" w:rsidRDefault="00B92EE0" w:rsidP="006B167F">
            <w:pPr>
              <w:spacing w:after="0"/>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lastRenderedPageBreak/>
              <w:t>156.000.00</w:t>
            </w:r>
          </w:p>
        </w:tc>
        <w:tc>
          <w:tcPr>
            <w:tcW w:w="936" w:type="dxa"/>
            <w:shd w:val="clear" w:color="auto" w:fill="auto"/>
            <w:noWrap/>
            <w:vAlign w:val="center"/>
          </w:tcPr>
          <w:p w:rsidR="00B92EE0" w:rsidRPr="00BF78AC" w:rsidRDefault="00B92EE0" w:rsidP="006B167F">
            <w:pPr>
              <w:spacing w:after="0" w:line="240" w:lineRule="auto"/>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10/03/22</w:t>
            </w:r>
          </w:p>
        </w:tc>
        <w:tc>
          <w:tcPr>
            <w:tcW w:w="949" w:type="dxa"/>
            <w:shd w:val="clear" w:color="auto" w:fill="auto"/>
            <w:noWrap/>
            <w:vAlign w:val="center"/>
          </w:tcPr>
          <w:p w:rsidR="00B92EE0" w:rsidRPr="00BF78AC" w:rsidRDefault="00B92EE0" w:rsidP="006B167F">
            <w:pPr>
              <w:spacing w:after="0"/>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DACF</w:t>
            </w:r>
          </w:p>
        </w:tc>
        <w:tc>
          <w:tcPr>
            <w:tcW w:w="720" w:type="dxa"/>
            <w:shd w:val="clear" w:color="auto" w:fill="auto"/>
            <w:noWrap/>
            <w:vAlign w:val="center"/>
          </w:tcPr>
          <w:p w:rsidR="00B92EE0" w:rsidRPr="00BF78AC" w:rsidRDefault="00B92EE0" w:rsidP="006B167F">
            <w:pPr>
              <w:spacing w:after="0" w:line="240" w:lineRule="auto"/>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30/03/22</w:t>
            </w:r>
          </w:p>
        </w:tc>
        <w:tc>
          <w:tcPr>
            <w:tcW w:w="986" w:type="dxa"/>
            <w:shd w:val="clear" w:color="auto" w:fill="auto"/>
            <w:noWrap/>
            <w:vAlign w:val="center"/>
          </w:tcPr>
          <w:p w:rsidR="00B92EE0" w:rsidRPr="00BF78AC" w:rsidRDefault="00B92EE0" w:rsidP="006B167F">
            <w:pPr>
              <w:spacing w:after="0" w:line="240" w:lineRule="auto"/>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24/08/22</w:t>
            </w:r>
          </w:p>
        </w:tc>
        <w:tc>
          <w:tcPr>
            <w:tcW w:w="1057" w:type="dxa"/>
            <w:shd w:val="clear" w:color="auto" w:fill="auto"/>
            <w:noWrap/>
            <w:vAlign w:val="center"/>
          </w:tcPr>
          <w:p w:rsidR="00B92EE0" w:rsidRPr="00BF78AC" w:rsidRDefault="00B92EE0" w:rsidP="006B167F">
            <w:pPr>
              <w:spacing w:after="0"/>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110.000</w:t>
            </w:r>
          </w:p>
        </w:tc>
        <w:tc>
          <w:tcPr>
            <w:tcW w:w="815" w:type="dxa"/>
            <w:shd w:val="clear" w:color="auto" w:fill="auto"/>
            <w:noWrap/>
            <w:vAlign w:val="center"/>
          </w:tcPr>
          <w:p w:rsidR="00B92EE0" w:rsidRPr="00BF78AC" w:rsidRDefault="00B92EE0" w:rsidP="006B167F">
            <w:pPr>
              <w:spacing w:after="0"/>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46.000</w:t>
            </w:r>
          </w:p>
        </w:tc>
        <w:tc>
          <w:tcPr>
            <w:tcW w:w="603" w:type="dxa"/>
            <w:shd w:val="clear" w:color="auto" w:fill="auto"/>
            <w:noWrap/>
            <w:vAlign w:val="center"/>
          </w:tcPr>
          <w:p w:rsidR="00B92EE0" w:rsidRPr="00BF78AC" w:rsidRDefault="00B92EE0" w:rsidP="006B167F">
            <w:pPr>
              <w:spacing w:after="0"/>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100%</w:t>
            </w:r>
          </w:p>
        </w:tc>
        <w:tc>
          <w:tcPr>
            <w:tcW w:w="810" w:type="dxa"/>
            <w:shd w:val="clear" w:color="auto" w:fill="F2F2F2"/>
            <w:noWrap/>
            <w:vAlign w:val="bottom"/>
          </w:tcPr>
          <w:p w:rsidR="00B92EE0" w:rsidRPr="006B167F" w:rsidRDefault="00B92EE0" w:rsidP="006B167F">
            <w:pPr>
              <w:spacing w:after="0"/>
              <w:rPr>
                <w:rFonts w:ascii="Times New Roman" w:eastAsia="Calibri" w:hAnsi="Times New Roman" w:cs="Times New Roman"/>
                <w:b/>
                <w:color w:val="000000"/>
                <w:sz w:val="20"/>
                <w:szCs w:val="20"/>
                <w:lang w:val="en-US"/>
              </w:rPr>
            </w:pPr>
          </w:p>
        </w:tc>
        <w:tc>
          <w:tcPr>
            <w:tcW w:w="986" w:type="dxa"/>
            <w:vMerge/>
            <w:shd w:val="clear" w:color="auto" w:fill="F2F2F2"/>
          </w:tcPr>
          <w:p w:rsidR="00B92EE0" w:rsidRPr="006B167F" w:rsidRDefault="00B92EE0" w:rsidP="006B167F">
            <w:pPr>
              <w:spacing w:after="0"/>
              <w:rPr>
                <w:rFonts w:ascii="Times New Roman" w:eastAsia="Calibri" w:hAnsi="Times New Roman" w:cs="Times New Roman"/>
                <w:b/>
                <w:color w:val="000000"/>
                <w:sz w:val="20"/>
                <w:szCs w:val="20"/>
                <w:lang w:val="en-US"/>
              </w:rPr>
            </w:pPr>
          </w:p>
        </w:tc>
        <w:tc>
          <w:tcPr>
            <w:tcW w:w="1052" w:type="dxa"/>
            <w:vMerge/>
            <w:shd w:val="clear" w:color="auto" w:fill="F2F2F2"/>
          </w:tcPr>
          <w:p w:rsidR="00B92EE0" w:rsidRPr="006B167F" w:rsidRDefault="00B92EE0" w:rsidP="006B167F">
            <w:pPr>
              <w:spacing w:after="0"/>
              <w:rPr>
                <w:rFonts w:ascii="Times New Roman" w:eastAsia="Calibri" w:hAnsi="Times New Roman" w:cs="Times New Roman"/>
                <w:b/>
                <w:color w:val="000000"/>
                <w:sz w:val="20"/>
                <w:szCs w:val="20"/>
                <w:lang w:val="en-US"/>
              </w:rPr>
            </w:pPr>
          </w:p>
        </w:tc>
        <w:tc>
          <w:tcPr>
            <w:tcW w:w="1168" w:type="dxa"/>
            <w:shd w:val="clear" w:color="auto" w:fill="F2F2F2"/>
          </w:tcPr>
          <w:p w:rsidR="00B92EE0" w:rsidRPr="006B167F" w:rsidRDefault="00B92EE0" w:rsidP="006B167F">
            <w:pPr>
              <w:spacing w:after="0"/>
              <w:rPr>
                <w:rFonts w:ascii="Times New Roman" w:eastAsia="Calibri" w:hAnsi="Times New Roman" w:cs="Times New Roman"/>
                <w:b/>
                <w:color w:val="000000"/>
                <w:sz w:val="20"/>
                <w:szCs w:val="20"/>
                <w:lang w:val="en-US"/>
              </w:rPr>
            </w:pPr>
          </w:p>
        </w:tc>
      </w:tr>
      <w:tr w:rsidR="006B167F" w:rsidRPr="006B167F" w:rsidTr="00F21E5E">
        <w:trPr>
          <w:trHeight w:val="300"/>
          <w:jc w:val="center"/>
        </w:trPr>
        <w:tc>
          <w:tcPr>
            <w:tcW w:w="1980" w:type="dxa"/>
            <w:noWrap/>
            <w:vAlign w:val="center"/>
          </w:tcPr>
          <w:p w:rsidR="006B167F" w:rsidRPr="006B167F" w:rsidRDefault="00370250" w:rsidP="006B167F">
            <w:pPr>
              <w:spacing w:after="0" w:line="240" w:lineRule="auto"/>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8</w:t>
            </w:r>
            <w:r w:rsidR="00C4768C">
              <w:rPr>
                <w:rFonts w:ascii="Times New Roman" w:eastAsia="Times New Roman" w:hAnsi="Times New Roman" w:cs="Times New Roman"/>
                <w:bCs/>
                <w:sz w:val="20"/>
                <w:szCs w:val="20"/>
                <w:lang w:val="en-US"/>
              </w:rPr>
              <w:t>.</w:t>
            </w:r>
            <w:r w:rsidR="006B167F" w:rsidRPr="006B167F">
              <w:rPr>
                <w:rFonts w:ascii="Times New Roman" w:eastAsia="Times New Roman" w:hAnsi="Times New Roman" w:cs="Times New Roman"/>
                <w:bCs/>
                <w:sz w:val="20"/>
                <w:szCs w:val="20"/>
                <w:lang w:val="en-US"/>
              </w:rPr>
              <w:t xml:space="preserve">Reshaping of Roads </w:t>
            </w:r>
          </w:p>
        </w:tc>
        <w:tc>
          <w:tcPr>
            <w:tcW w:w="1417" w:type="dxa"/>
            <w:vAlign w:val="center"/>
          </w:tcPr>
          <w:p w:rsidR="006B167F" w:rsidRPr="006B167F" w:rsidRDefault="006B167F" w:rsidP="006B167F">
            <w:pPr>
              <w:spacing w:after="0" w:line="240" w:lineRule="auto"/>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Env. Infrastructure and Human Settlements</w:t>
            </w:r>
          </w:p>
        </w:tc>
        <w:tc>
          <w:tcPr>
            <w:tcW w:w="957" w:type="dxa"/>
            <w:noWrap/>
            <w:vAlign w:val="center"/>
          </w:tcPr>
          <w:p w:rsidR="006B167F" w:rsidRPr="006B167F" w:rsidRDefault="006B167F" w:rsidP="006B167F">
            <w:pPr>
              <w:spacing w:after="0" w:line="240" w:lineRule="auto"/>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Municipal wide</w:t>
            </w:r>
          </w:p>
        </w:tc>
        <w:tc>
          <w:tcPr>
            <w:tcW w:w="1170" w:type="dxa"/>
            <w:vAlign w:val="center"/>
          </w:tcPr>
          <w:p w:rsidR="006B167F" w:rsidRPr="006B167F" w:rsidRDefault="006B167F" w:rsidP="006B167F">
            <w:pPr>
              <w:spacing w:after="0" w:line="240" w:lineRule="auto"/>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 xml:space="preserve">KBK Farmers Hub </w:t>
            </w:r>
          </w:p>
        </w:tc>
        <w:tc>
          <w:tcPr>
            <w:tcW w:w="1134" w:type="dxa"/>
            <w:noWrap/>
            <w:vAlign w:val="center"/>
          </w:tcPr>
          <w:p w:rsidR="006B167F" w:rsidRPr="00BF78AC" w:rsidRDefault="006B167F" w:rsidP="006B167F">
            <w:pPr>
              <w:spacing w:after="0" w:line="240" w:lineRule="auto"/>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186000.00</w:t>
            </w:r>
          </w:p>
        </w:tc>
        <w:tc>
          <w:tcPr>
            <w:tcW w:w="936" w:type="dxa"/>
            <w:shd w:val="clear" w:color="auto" w:fill="auto"/>
            <w:noWrap/>
            <w:vAlign w:val="center"/>
          </w:tcPr>
          <w:p w:rsidR="006B167F" w:rsidRPr="00BF78AC" w:rsidRDefault="006B167F" w:rsidP="006B167F">
            <w:pPr>
              <w:spacing w:after="0" w:line="240" w:lineRule="auto"/>
              <w:jc w:val="center"/>
              <w:rPr>
                <w:rFonts w:ascii="Times New Roman" w:eastAsia="Times New Roman" w:hAnsi="Times New Roman" w:cs="Times New Roman"/>
                <w:bCs/>
                <w:sz w:val="18"/>
                <w:szCs w:val="18"/>
                <w:lang w:val="en-US"/>
              </w:rPr>
            </w:pPr>
          </w:p>
        </w:tc>
        <w:tc>
          <w:tcPr>
            <w:tcW w:w="949" w:type="dxa"/>
            <w:shd w:val="clear" w:color="auto" w:fill="auto"/>
            <w:noWrap/>
            <w:vAlign w:val="center"/>
          </w:tcPr>
          <w:p w:rsidR="006B167F" w:rsidRPr="00BF78AC" w:rsidRDefault="006B167F" w:rsidP="006B167F">
            <w:pPr>
              <w:spacing w:after="0" w:line="240" w:lineRule="auto"/>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DACF</w:t>
            </w:r>
          </w:p>
        </w:tc>
        <w:tc>
          <w:tcPr>
            <w:tcW w:w="720" w:type="dxa"/>
            <w:shd w:val="clear" w:color="auto" w:fill="auto"/>
            <w:noWrap/>
            <w:vAlign w:val="center"/>
          </w:tcPr>
          <w:p w:rsidR="006B167F" w:rsidRPr="00BF78AC" w:rsidRDefault="006B167F" w:rsidP="006B167F">
            <w:pPr>
              <w:spacing w:after="0" w:line="240" w:lineRule="auto"/>
              <w:jc w:val="center"/>
              <w:rPr>
                <w:rFonts w:ascii="Times New Roman" w:eastAsia="Times New Roman" w:hAnsi="Times New Roman" w:cs="Times New Roman"/>
                <w:bCs/>
                <w:sz w:val="18"/>
                <w:szCs w:val="18"/>
                <w:lang w:val="en-US"/>
              </w:rPr>
            </w:pPr>
          </w:p>
        </w:tc>
        <w:tc>
          <w:tcPr>
            <w:tcW w:w="986" w:type="dxa"/>
            <w:shd w:val="clear" w:color="auto" w:fill="auto"/>
            <w:noWrap/>
            <w:vAlign w:val="center"/>
          </w:tcPr>
          <w:p w:rsidR="006B167F" w:rsidRPr="00BF78AC" w:rsidRDefault="006B167F" w:rsidP="006B167F">
            <w:pPr>
              <w:spacing w:after="0" w:line="240" w:lineRule="auto"/>
              <w:jc w:val="center"/>
              <w:rPr>
                <w:rFonts w:ascii="Times New Roman" w:eastAsia="Times New Roman" w:hAnsi="Times New Roman" w:cs="Times New Roman"/>
                <w:bCs/>
                <w:sz w:val="18"/>
                <w:szCs w:val="18"/>
                <w:lang w:val="en-US"/>
              </w:rPr>
            </w:pPr>
          </w:p>
        </w:tc>
        <w:tc>
          <w:tcPr>
            <w:tcW w:w="1057" w:type="dxa"/>
            <w:shd w:val="clear" w:color="auto" w:fill="auto"/>
            <w:noWrap/>
            <w:vAlign w:val="center"/>
          </w:tcPr>
          <w:p w:rsidR="006B167F" w:rsidRPr="00BF78AC" w:rsidRDefault="006B167F" w:rsidP="006B167F">
            <w:pPr>
              <w:spacing w:after="0" w:line="240" w:lineRule="auto"/>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185,500</w:t>
            </w:r>
          </w:p>
        </w:tc>
        <w:tc>
          <w:tcPr>
            <w:tcW w:w="815" w:type="dxa"/>
            <w:shd w:val="clear" w:color="auto" w:fill="auto"/>
            <w:noWrap/>
            <w:vAlign w:val="center"/>
          </w:tcPr>
          <w:p w:rsidR="006B167F" w:rsidRPr="00BF78AC" w:rsidRDefault="006B167F" w:rsidP="006B167F">
            <w:pPr>
              <w:spacing w:after="0" w:line="240" w:lineRule="auto"/>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500</w:t>
            </w:r>
          </w:p>
        </w:tc>
        <w:tc>
          <w:tcPr>
            <w:tcW w:w="603" w:type="dxa"/>
            <w:shd w:val="clear" w:color="auto" w:fill="auto"/>
            <w:noWrap/>
            <w:vAlign w:val="center"/>
          </w:tcPr>
          <w:p w:rsidR="006B167F" w:rsidRPr="00BF78AC" w:rsidRDefault="006B167F" w:rsidP="006B167F">
            <w:pPr>
              <w:spacing w:after="0" w:line="240" w:lineRule="auto"/>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100%</w:t>
            </w:r>
          </w:p>
        </w:tc>
        <w:tc>
          <w:tcPr>
            <w:tcW w:w="810" w:type="dxa"/>
            <w:noWrap/>
            <w:vAlign w:val="bottom"/>
          </w:tcPr>
          <w:p w:rsidR="006B167F" w:rsidRPr="006B167F" w:rsidRDefault="006B167F" w:rsidP="006B167F">
            <w:pPr>
              <w:spacing w:after="0"/>
              <w:rPr>
                <w:rFonts w:ascii="Times New Roman" w:eastAsia="Calibri" w:hAnsi="Times New Roman" w:cs="Times New Roman"/>
                <w:b/>
                <w:color w:val="000000"/>
                <w:sz w:val="20"/>
                <w:szCs w:val="20"/>
                <w:lang w:val="en-US"/>
              </w:rPr>
            </w:pPr>
          </w:p>
        </w:tc>
        <w:tc>
          <w:tcPr>
            <w:tcW w:w="986" w:type="dxa"/>
          </w:tcPr>
          <w:p w:rsidR="006B167F" w:rsidRPr="006B167F" w:rsidRDefault="006B167F" w:rsidP="006B167F">
            <w:pPr>
              <w:spacing w:after="0"/>
              <w:rPr>
                <w:rFonts w:ascii="Times New Roman" w:eastAsia="Calibri" w:hAnsi="Times New Roman" w:cs="Times New Roman"/>
                <w:b/>
                <w:color w:val="000000"/>
                <w:sz w:val="20"/>
                <w:szCs w:val="20"/>
                <w:lang w:val="en-US"/>
              </w:rPr>
            </w:pPr>
          </w:p>
        </w:tc>
        <w:tc>
          <w:tcPr>
            <w:tcW w:w="1052" w:type="dxa"/>
          </w:tcPr>
          <w:p w:rsidR="006B167F" w:rsidRPr="006B167F" w:rsidRDefault="006B167F" w:rsidP="006B167F">
            <w:pPr>
              <w:spacing w:after="0"/>
              <w:rPr>
                <w:rFonts w:ascii="Times New Roman" w:eastAsia="Calibri" w:hAnsi="Times New Roman" w:cs="Times New Roman"/>
                <w:b/>
                <w:color w:val="000000"/>
                <w:sz w:val="20"/>
                <w:szCs w:val="20"/>
                <w:lang w:val="en-US"/>
              </w:rPr>
            </w:pPr>
          </w:p>
        </w:tc>
        <w:tc>
          <w:tcPr>
            <w:tcW w:w="1168" w:type="dxa"/>
          </w:tcPr>
          <w:p w:rsidR="006B167F" w:rsidRPr="006B167F" w:rsidRDefault="006B167F" w:rsidP="006B167F">
            <w:pPr>
              <w:spacing w:after="0"/>
              <w:rPr>
                <w:rFonts w:ascii="Times New Roman" w:eastAsia="Calibri" w:hAnsi="Times New Roman" w:cs="Times New Roman"/>
                <w:b/>
                <w:color w:val="000000"/>
                <w:sz w:val="20"/>
                <w:szCs w:val="20"/>
                <w:lang w:val="en-US"/>
              </w:rPr>
            </w:pPr>
          </w:p>
        </w:tc>
      </w:tr>
      <w:tr w:rsidR="006B167F" w:rsidRPr="006B167F" w:rsidTr="00F21E5E">
        <w:trPr>
          <w:trHeight w:val="300"/>
          <w:jc w:val="center"/>
        </w:trPr>
        <w:tc>
          <w:tcPr>
            <w:tcW w:w="1980" w:type="dxa"/>
            <w:noWrap/>
            <w:vAlign w:val="center"/>
          </w:tcPr>
          <w:p w:rsidR="006B167F" w:rsidRPr="006B167F" w:rsidRDefault="004253DB" w:rsidP="006B167F">
            <w:pPr>
              <w:spacing w:after="0" w:line="240" w:lineRule="auto"/>
              <w:rPr>
                <w:rFonts w:ascii="Times New Roman" w:eastAsia="Times New Roman" w:hAnsi="Times New Roman" w:cs="Times New Roman"/>
                <w:bCs/>
                <w:sz w:val="20"/>
                <w:szCs w:val="20"/>
                <w:lang w:val="en-US"/>
              </w:rPr>
            </w:pPr>
            <w:r w:rsidRPr="00610921">
              <w:rPr>
                <w:rFonts w:ascii="Times New Roman" w:eastAsia="Times New Roman" w:hAnsi="Times New Roman" w:cs="Times New Roman"/>
                <w:bCs/>
                <w:sz w:val="20"/>
                <w:szCs w:val="20"/>
                <w:lang w:val="en-US"/>
              </w:rPr>
              <w:t>9. Construction</w:t>
            </w:r>
            <w:r w:rsidR="006B167F" w:rsidRPr="00610921">
              <w:rPr>
                <w:rFonts w:ascii="Times New Roman" w:eastAsia="Times New Roman" w:hAnsi="Times New Roman" w:cs="Times New Roman"/>
                <w:bCs/>
                <w:sz w:val="20"/>
                <w:szCs w:val="20"/>
                <w:lang w:val="en-US"/>
              </w:rPr>
              <w:t xml:space="preserve"> of 1No. Municipal Health Directorate with conference room and mechanized borehole at Tepa</w:t>
            </w:r>
          </w:p>
        </w:tc>
        <w:tc>
          <w:tcPr>
            <w:tcW w:w="1417" w:type="dxa"/>
            <w:vAlign w:val="center"/>
          </w:tcPr>
          <w:p w:rsidR="006B167F" w:rsidRPr="006B167F" w:rsidRDefault="006B167F" w:rsidP="006B167F">
            <w:pPr>
              <w:spacing w:after="0" w:line="240" w:lineRule="auto"/>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Social Development</w:t>
            </w:r>
          </w:p>
        </w:tc>
        <w:tc>
          <w:tcPr>
            <w:tcW w:w="957" w:type="dxa"/>
            <w:noWrap/>
            <w:vAlign w:val="center"/>
          </w:tcPr>
          <w:p w:rsidR="006B167F" w:rsidRPr="006B167F" w:rsidRDefault="006B167F" w:rsidP="006B167F">
            <w:pPr>
              <w:spacing w:after="0" w:line="240" w:lineRule="auto"/>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Tepa</w:t>
            </w:r>
          </w:p>
        </w:tc>
        <w:tc>
          <w:tcPr>
            <w:tcW w:w="1170" w:type="dxa"/>
            <w:vAlign w:val="center"/>
          </w:tcPr>
          <w:p w:rsidR="006B167F" w:rsidRPr="006B167F" w:rsidRDefault="006B167F" w:rsidP="006B167F">
            <w:pPr>
              <w:spacing w:after="0" w:line="240" w:lineRule="auto"/>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Messrs Cross ‘N’ Crown Engineering Works and Trading Ventures</w:t>
            </w:r>
          </w:p>
        </w:tc>
        <w:tc>
          <w:tcPr>
            <w:tcW w:w="1134" w:type="dxa"/>
            <w:noWrap/>
            <w:vAlign w:val="center"/>
          </w:tcPr>
          <w:p w:rsidR="006B167F" w:rsidRPr="00BF78AC" w:rsidRDefault="006B167F" w:rsidP="006B167F">
            <w:pPr>
              <w:spacing w:after="0" w:line="240" w:lineRule="auto"/>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702,004.60</w:t>
            </w:r>
          </w:p>
        </w:tc>
        <w:tc>
          <w:tcPr>
            <w:tcW w:w="936" w:type="dxa"/>
            <w:shd w:val="clear" w:color="auto" w:fill="auto"/>
            <w:noWrap/>
            <w:vAlign w:val="center"/>
          </w:tcPr>
          <w:p w:rsidR="006B167F" w:rsidRPr="00BF78AC" w:rsidRDefault="006B167F" w:rsidP="006B167F">
            <w:pPr>
              <w:spacing w:after="0" w:line="240" w:lineRule="auto"/>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22/11/2022</w:t>
            </w:r>
          </w:p>
        </w:tc>
        <w:tc>
          <w:tcPr>
            <w:tcW w:w="949" w:type="dxa"/>
            <w:shd w:val="clear" w:color="auto" w:fill="auto"/>
            <w:noWrap/>
            <w:vAlign w:val="center"/>
          </w:tcPr>
          <w:p w:rsidR="006B167F" w:rsidRPr="00BF78AC" w:rsidRDefault="006B167F" w:rsidP="006B167F">
            <w:pPr>
              <w:spacing w:after="0" w:line="240" w:lineRule="auto"/>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DACF-RFG</w:t>
            </w:r>
          </w:p>
        </w:tc>
        <w:tc>
          <w:tcPr>
            <w:tcW w:w="720" w:type="dxa"/>
            <w:shd w:val="clear" w:color="auto" w:fill="auto"/>
            <w:noWrap/>
            <w:vAlign w:val="center"/>
          </w:tcPr>
          <w:p w:rsidR="006B167F" w:rsidRPr="00BF78AC" w:rsidRDefault="006B167F" w:rsidP="006B167F">
            <w:pPr>
              <w:spacing w:after="0" w:line="240" w:lineRule="auto"/>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15/12/22</w:t>
            </w:r>
          </w:p>
        </w:tc>
        <w:tc>
          <w:tcPr>
            <w:tcW w:w="986" w:type="dxa"/>
            <w:shd w:val="clear" w:color="auto" w:fill="auto"/>
            <w:noWrap/>
            <w:vAlign w:val="center"/>
          </w:tcPr>
          <w:p w:rsidR="006B167F" w:rsidRPr="00BF78AC" w:rsidRDefault="006B167F" w:rsidP="006B167F">
            <w:pPr>
              <w:spacing w:after="0" w:line="240" w:lineRule="auto"/>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22/05/2023</w:t>
            </w:r>
          </w:p>
        </w:tc>
        <w:tc>
          <w:tcPr>
            <w:tcW w:w="1057" w:type="dxa"/>
            <w:shd w:val="clear" w:color="auto" w:fill="auto"/>
            <w:noWrap/>
            <w:vAlign w:val="center"/>
          </w:tcPr>
          <w:p w:rsidR="006B167F" w:rsidRPr="00BF78AC" w:rsidRDefault="00382887" w:rsidP="006B167F">
            <w:pPr>
              <w:spacing w:after="0" w:line="240" w:lineRule="auto"/>
              <w:jc w:val="cente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334,302.84</w:t>
            </w:r>
          </w:p>
        </w:tc>
        <w:tc>
          <w:tcPr>
            <w:tcW w:w="815" w:type="dxa"/>
            <w:shd w:val="clear" w:color="auto" w:fill="auto"/>
            <w:noWrap/>
            <w:vAlign w:val="center"/>
          </w:tcPr>
          <w:p w:rsidR="006B167F" w:rsidRPr="00BF78AC" w:rsidRDefault="00382887" w:rsidP="006B167F">
            <w:pPr>
              <w:spacing w:after="0" w:line="240" w:lineRule="auto"/>
              <w:jc w:val="cente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367,701.76</w:t>
            </w:r>
          </w:p>
        </w:tc>
        <w:tc>
          <w:tcPr>
            <w:tcW w:w="603" w:type="dxa"/>
            <w:shd w:val="clear" w:color="auto" w:fill="auto"/>
            <w:noWrap/>
            <w:vAlign w:val="center"/>
          </w:tcPr>
          <w:p w:rsidR="006B167F" w:rsidRPr="00BF78AC" w:rsidRDefault="00F16636" w:rsidP="006B167F">
            <w:pPr>
              <w:spacing w:after="0" w:line="240" w:lineRule="auto"/>
              <w:jc w:val="cente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50</w:t>
            </w:r>
            <w:r w:rsidR="006B167F" w:rsidRPr="00BF78AC">
              <w:rPr>
                <w:rFonts w:ascii="Times New Roman" w:eastAsia="Times New Roman" w:hAnsi="Times New Roman" w:cs="Times New Roman"/>
                <w:bCs/>
                <w:sz w:val="18"/>
                <w:szCs w:val="18"/>
                <w:lang w:val="en-US"/>
              </w:rPr>
              <w:t>%</w:t>
            </w:r>
          </w:p>
        </w:tc>
        <w:tc>
          <w:tcPr>
            <w:tcW w:w="810" w:type="dxa"/>
            <w:noWrap/>
            <w:vAlign w:val="bottom"/>
          </w:tcPr>
          <w:p w:rsidR="006B167F" w:rsidRPr="006B167F" w:rsidRDefault="006B167F" w:rsidP="006B167F">
            <w:pPr>
              <w:spacing w:after="0"/>
              <w:rPr>
                <w:rFonts w:ascii="Times New Roman" w:eastAsia="Calibri" w:hAnsi="Times New Roman" w:cs="Times New Roman"/>
                <w:b/>
                <w:color w:val="000000"/>
                <w:sz w:val="20"/>
                <w:szCs w:val="20"/>
                <w:lang w:val="en-US"/>
              </w:rPr>
            </w:pPr>
          </w:p>
        </w:tc>
        <w:tc>
          <w:tcPr>
            <w:tcW w:w="986" w:type="dxa"/>
          </w:tcPr>
          <w:p w:rsidR="006B167F" w:rsidRPr="006B167F" w:rsidRDefault="006B167F" w:rsidP="006B167F">
            <w:pPr>
              <w:spacing w:after="0"/>
              <w:rPr>
                <w:rFonts w:ascii="Times New Roman" w:eastAsia="Calibri" w:hAnsi="Times New Roman" w:cs="Times New Roman"/>
                <w:b/>
                <w:color w:val="000000"/>
                <w:sz w:val="20"/>
                <w:szCs w:val="20"/>
                <w:lang w:val="en-US"/>
              </w:rPr>
            </w:pPr>
          </w:p>
        </w:tc>
        <w:tc>
          <w:tcPr>
            <w:tcW w:w="1052" w:type="dxa"/>
          </w:tcPr>
          <w:p w:rsidR="006B167F" w:rsidRPr="006B167F" w:rsidRDefault="006B167F" w:rsidP="006B167F">
            <w:pPr>
              <w:spacing w:after="0"/>
              <w:rPr>
                <w:rFonts w:ascii="Times New Roman" w:eastAsia="Calibri" w:hAnsi="Times New Roman" w:cs="Times New Roman"/>
                <w:b/>
                <w:color w:val="000000"/>
                <w:sz w:val="20"/>
                <w:szCs w:val="20"/>
                <w:lang w:val="en-US"/>
              </w:rPr>
            </w:pPr>
          </w:p>
        </w:tc>
        <w:tc>
          <w:tcPr>
            <w:tcW w:w="1168" w:type="dxa"/>
          </w:tcPr>
          <w:p w:rsidR="006B167F" w:rsidRPr="006B167F" w:rsidRDefault="006B167F" w:rsidP="006B167F">
            <w:pPr>
              <w:spacing w:after="0"/>
              <w:rPr>
                <w:rFonts w:ascii="Times New Roman" w:eastAsia="Calibri" w:hAnsi="Times New Roman" w:cs="Times New Roman"/>
                <w:b/>
                <w:color w:val="000000"/>
                <w:sz w:val="20"/>
                <w:szCs w:val="20"/>
                <w:lang w:val="en-US"/>
              </w:rPr>
            </w:pPr>
          </w:p>
        </w:tc>
      </w:tr>
      <w:tr w:rsidR="006B167F" w:rsidRPr="006B167F" w:rsidTr="00F21E5E">
        <w:trPr>
          <w:trHeight w:val="300"/>
          <w:jc w:val="center"/>
        </w:trPr>
        <w:tc>
          <w:tcPr>
            <w:tcW w:w="1980" w:type="dxa"/>
            <w:noWrap/>
            <w:vAlign w:val="center"/>
          </w:tcPr>
          <w:p w:rsidR="006B167F" w:rsidRPr="006B167F" w:rsidRDefault="00370250" w:rsidP="006B167F">
            <w:pPr>
              <w:spacing w:after="0" w:line="240" w:lineRule="auto"/>
              <w:rPr>
                <w:rFonts w:ascii="Times New Roman" w:eastAsia="Times New Roman" w:hAnsi="Times New Roman" w:cs="Times New Roman"/>
                <w:bCs/>
                <w:sz w:val="20"/>
                <w:szCs w:val="20"/>
                <w:lang w:val="en-US"/>
              </w:rPr>
            </w:pPr>
            <w:r w:rsidRPr="00610921">
              <w:rPr>
                <w:rFonts w:ascii="Times New Roman" w:eastAsia="Times New Roman" w:hAnsi="Times New Roman" w:cs="Times New Roman"/>
                <w:bCs/>
                <w:sz w:val="20"/>
                <w:szCs w:val="20"/>
                <w:lang w:val="en-US"/>
              </w:rPr>
              <w:t>10</w:t>
            </w:r>
            <w:r w:rsidR="00C4768C" w:rsidRPr="00610921">
              <w:rPr>
                <w:rFonts w:ascii="Times New Roman" w:eastAsia="Times New Roman" w:hAnsi="Times New Roman" w:cs="Times New Roman"/>
                <w:bCs/>
                <w:sz w:val="20"/>
                <w:szCs w:val="20"/>
                <w:lang w:val="en-US"/>
              </w:rPr>
              <w:t>.</w:t>
            </w:r>
            <w:r w:rsidR="006B167F" w:rsidRPr="00610921">
              <w:rPr>
                <w:rFonts w:ascii="Times New Roman" w:eastAsia="Times New Roman" w:hAnsi="Times New Roman" w:cs="Times New Roman"/>
                <w:bCs/>
                <w:sz w:val="20"/>
                <w:szCs w:val="20"/>
                <w:lang w:val="en-US"/>
              </w:rPr>
              <w:t>Construction and furnishing of 1No CHPS Compound with Mechanized Borehole at Krakosua</w:t>
            </w:r>
          </w:p>
        </w:tc>
        <w:tc>
          <w:tcPr>
            <w:tcW w:w="1417" w:type="dxa"/>
            <w:vAlign w:val="center"/>
          </w:tcPr>
          <w:p w:rsidR="006B167F" w:rsidRPr="006B167F" w:rsidRDefault="006B167F" w:rsidP="006B167F">
            <w:pPr>
              <w:spacing w:after="0" w:line="240" w:lineRule="auto"/>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Social Development</w:t>
            </w:r>
          </w:p>
        </w:tc>
        <w:tc>
          <w:tcPr>
            <w:tcW w:w="957" w:type="dxa"/>
            <w:noWrap/>
            <w:vAlign w:val="center"/>
          </w:tcPr>
          <w:p w:rsidR="006B167F" w:rsidRPr="006B167F" w:rsidRDefault="006B167F" w:rsidP="006B167F">
            <w:pPr>
              <w:spacing w:after="0" w:line="240" w:lineRule="auto"/>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Krakosua</w:t>
            </w:r>
          </w:p>
        </w:tc>
        <w:tc>
          <w:tcPr>
            <w:tcW w:w="1170" w:type="dxa"/>
            <w:vAlign w:val="center"/>
          </w:tcPr>
          <w:p w:rsidR="006B167F" w:rsidRPr="006B167F" w:rsidRDefault="006B167F" w:rsidP="006B167F">
            <w:pPr>
              <w:spacing w:after="0" w:line="240" w:lineRule="auto"/>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Messrs Cross ‘N’ Crown Engineering Works and Trading Ventures</w:t>
            </w:r>
          </w:p>
        </w:tc>
        <w:tc>
          <w:tcPr>
            <w:tcW w:w="1134" w:type="dxa"/>
            <w:noWrap/>
            <w:vAlign w:val="center"/>
          </w:tcPr>
          <w:p w:rsidR="006B167F" w:rsidRPr="00BF78AC" w:rsidRDefault="006B167F" w:rsidP="006B167F">
            <w:pPr>
              <w:spacing w:after="0" w:line="240" w:lineRule="auto"/>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383,932.38</w:t>
            </w:r>
          </w:p>
        </w:tc>
        <w:tc>
          <w:tcPr>
            <w:tcW w:w="936" w:type="dxa"/>
            <w:shd w:val="clear" w:color="auto" w:fill="auto"/>
            <w:noWrap/>
            <w:vAlign w:val="center"/>
          </w:tcPr>
          <w:p w:rsidR="006B167F" w:rsidRPr="00BF78AC" w:rsidRDefault="006B167F" w:rsidP="006B167F">
            <w:pPr>
              <w:spacing w:after="0" w:line="240" w:lineRule="auto"/>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04/10/2022</w:t>
            </w:r>
          </w:p>
        </w:tc>
        <w:tc>
          <w:tcPr>
            <w:tcW w:w="949" w:type="dxa"/>
            <w:shd w:val="clear" w:color="auto" w:fill="auto"/>
            <w:noWrap/>
            <w:vAlign w:val="center"/>
          </w:tcPr>
          <w:p w:rsidR="006B167F" w:rsidRPr="00BF78AC" w:rsidRDefault="006B167F" w:rsidP="006B167F">
            <w:pPr>
              <w:spacing w:after="0" w:line="240" w:lineRule="auto"/>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DACF-RFG</w:t>
            </w:r>
          </w:p>
        </w:tc>
        <w:tc>
          <w:tcPr>
            <w:tcW w:w="720" w:type="dxa"/>
            <w:shd w:val="clear" w:color="auto" w:fill="auto"/>
            <w:noWrap/>
            <w:vAlign w:val="center"/>
          </w:tcPr>
          <w:p w:rsidR="006B167F" w:rsidRPr="00BF78AC" w:rsidRDefault="006B167F" w:rsidP="006B167F">
            <w:pPr>
              <w:spacing w:after="0" w:line="240" w:lineRule="auto"/>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05/12/22</w:t>
            </w:r>
          </w:p>
        </w:tc>
        <w:tc>
          <w:tcPr>
            <w:tcW w:w="986" w:type="dxa"/>
            <w:shd w:val="clear" w:color="auto" w:fill="auto"/>
            <w:noWrap/>
            <w:vAlign w:val="center"/>
          </w:tcPr>
          <w:p w:rsidR="006B167F" w:rsidRPr="00BF78AC" w:rsidRDefault="006B167F" w:rsidP="006B167F">
            <w:pPr>
              <w:spacing w:after="0" w:line="240" w:lineRule="auto"/>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04/01/2023</w:t>
            </w:r>
          </w:p>
        </w:tc>
        <w:tc>
          <w:tcPr>
            <w:tcW w:w="1057" w:type="dxa"/>
            <w:shd w:val="clear" w:color="auto" w:fill="auto"/>
            <w:noWrap/>
            <w:vAlign w:val="center"/>
          </w:tcPr>
          <w:p w:rsidR="006B167F" w:rsidRPr="00BF78AC" w:rsidRDefault="006B167F" w:rsidP="006B167F">
            <w:pPr>
              <w:spacing w:after="0" w:line="240" w:lineRule="auto"/>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0.00</w:t>
            </w:r>
          </w:p>
        </w:tc>
        <w:tc>
          <w:tcPr>
            <w:tcW w:w="815" w:type="dxa"/>
            <w:shd w:val="clear" w:color="auto" w:fill="auto"/>
            <w:noWrap/>
            <w:vAlign w:val="center"/>
          </w:tcPr>
          <w:p w:rsidR="006B167F" w:rsidRPr="00BF78AC" w:rsidRDefault="006B167F" w:rsidP="006B167F">
            <w:pPr>
              <w:spacing w:after="0" w:line="240" w:lineRule="auto"/>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383,932.38</w:t>
            </w:r>
          </w:p>
        </w:tc>
        <w:tc>
          <w:tcPr>
            <w:tcW w:w="603" w:type="dxa"/>
            <w:shd w:val="clear" w:color="auto" w:fill="auto"/>
            <w:noWrap/>
            <w:vAlign w:val="center"/>
          </w:tcPr>
          <w:p w:rsidR="006B167F" w:rsidRPr="00BF78AC" w:rsidRDefault="006B167F" w:rsidP="006B167F">
            <w:pPr>
              <w:spacing w:after="0" w:line="240" w:lineRule="auto"/>
              <w:jc w:val="center"/>
              <w:rPr>
                <w:rFonts w:ascii="Times New Roman" w:eastAsia="Times New Roman" w:hAnsi="Times New Roman" w:cs="Times New Roman"/>
                <w:bCs/>
                <w:sz w:val="18"/>
                <w:szCs w:val="18"/>
                <w:lang w:val="en-US"/>
              </w:rPr>
            </w:pPr>
            <w:r w:rsidRPr="00BF78AC">
              <w:rPr>
                <w:rFonts w:ascii="Times New Roman" w:eastAsia="Times New Roman" w:hAnsi="Times New Roman" w:cs="Times New Roman"/>
                <w:bCs/>
                <w:sz w:val="18"/>
                <w:szCs w:val="18"/>
                <w:lang w:val="en-US"/>
              </w:rPr>
              <w:t>10%</w:t>
            </w:r>
          </w:p>
        </w:tc>
        <w:tc>
          <w:tcPr>
            <w:tcW w:w="810" w:type="dxa"/>
            <w:noWrap/>
            <w:vAlign w:val="bottom"/>
          </w:tcPr>
          <w:p w:rsidR="006B167F" w:rsidRPr="006B167F" w:rsidRDefault="006B167F" w:rsidP="006B167F">
            <w:pPr>
              <w:spacing w:after="0"/>
              <w:rPr>
                <w:rFonts w:ascii="Times New Roman" w:eastAsia="Calibri" w:hAnsi="Times New Roman" w:cs="Times New Roman"/>
                <w:b/>
                <w:color w:val="000000"/>
                <w:sz w:val="20"/>
                <w:szCs w:val="20"/>
                <w:lang w:val="en-US"/>
              </w:rPr>
            </w:pPr>
          </w:p>
        </w:tc>
        <w:tc>
          <w:tcPr>
            <w:tcW w:w="986" w:type="dxa"/>
          </w:tcPr>
          <w:p w:rsidR="006B167F" w:rsidRPr="006B167F" w:rsidRDefault="006B167F" w:rsidP="006B167F">
            <w:pPr>
              <w:spacing w:after="0"/>
              <w:rPr>
                <w:rFonts w:ascii="Times New Roman" w:eastAsia="Calibri" w:hAnsi="Times New Roman" w:cs="Times New Roman"/>
                <w:b/>
                <w:color w:val="000000"/>
                <w:sz w:val="20"/>
                <w:szCs w:val="20"/>
                <w:lang w:val="en-US"/>
              </w:rPr>
            </w:pPr>
          </w:p>
        </w:tc>
        <w:tc>
          <w:tcPr>
            <w:tcW w:w="1052" w:type="dxa"/>
          </w:tcPr>
          <w:p w:rsidR="006B167F" w:rsidRPr="006B167F" w:rsidRDefault="006B167F" w:rsidP="006B167F">
            <w:pPr>
              <w:spacing w:after="0"/>
              <w:rPr>
                <w:rFonts w:ascii="Times New Roman" w:eastAsia="Calibri" w:hAnsi="Times New Roman" w:cs="Times New Roman"/>
                <w:b/>
                <w:color w:val="000000"/>
                <w:sz w:val="20"/>
                <w:szCs w:val="20"/>
                <w:lang w:val="en-US"/>
              </w:rPr>
            </w:pPr>
          </w:p>
        </w:tc>
        <w:tc>
          <w:tcPr>
            <w:tcW w:w="1168" w:type="dxa"/>
          </w:tcPr>
          <w:p w:rsidR="006B167F" w:rsidRPr="006B167F" w:rsidRDefault="006B167F" w:rsidP="006B167F">
            <w:pPr>
              <w:spacing w:after="0"/>
              <w:rPr>
                <w:rFonts w:ascii="Times New Roman" w:eastAsia="Calibri" w:hAnsi="Times New Roman" w:cs="Times New Roman"/>
                <w:b/>
                <w:color w:val="000000"/>
                <w:sz w:val="20"/>
                <w:szCs w:val="20"/>
                <w:lang w:val="en-US"/>
              </w:rPr>
            </w:pPr>
          </w:p>
        </w:tc>
      </w:tr>
      <w:tr w:rsidR="006B167F" w:rsidRPr="006B167F" w:rsidTr="00F21E5E">
        <w:trPr>
          <w:trHeight w:val="300"/>
          <w:jc w:val="center"/>
        </w:trPr>
        <w:tc>
          <w:tcPr>
            <w:tcW w:w="1980" w:type="dxa"/>
            <w:noWrap/>
            <w:vAlign w:val="center"/>
          </w:tcPr>
          <w:p w:rsidR="006B167F" w:rsidRPr="006B167F" w:rsidRDefault="00370250" w:rsidP="006B167F">
            <w:pPr>
              <w:spacing w:after="0" w:line="240" w:lineRule="auto"/>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11</w:t>
            </w:r>
            <w:r w:rsidR="00C4768C">
              <w:rPr>
                <w:rFonts w:ascii="Times New Roman" w:eastAsia="Times New Roman" w:hAnsi="Times New Roman" w:cs="Times New Roman"/>
                <w:bCs/>
                <w:sz w:val="20"/>
                <w:szCs w:val="20"/>
                <w:lang w:val="en-US"/>
              </w:rPr>
              <w:t>.</w:t>
            </w:r>
            <w:r w:rsidR="00C4768C" w:rsidRPr="006B167F">
              <w:rPr>
                <w:rFonts w:ascii="Times New Roman" w:eastAsia="Times New Roman" w:hAnsi="Times New Roman" w:cs="Times New Roman"/>
                <w:bCs/>
                <w:sz w:val="20"/>
                <w:szCs w:val="20"/>
                <w:lang w:val="en-US"/>
              </w:rPr>
              <w:t xml:space="preserve"> Complete</w:t>
            </w:r>
            <w:r w:rsidR="006B167F" w:rsidRPr="006B167F">
              <w:rPr>
                <w:rFonts w:ascii="Times New Roman" w:eastAsia="Times New Roman" w:hAnsi="Times New Roman" w:cs="Times New Roman"/>
                <w:bCs/>
                <w:sz w:val="20"/>
                <w:szCs w:val="20"/>
                <w:lang w:val="en-US"/>
              </w:rPr>
              <w:t xml:space="preserve"> construction of 1No. zonal council office </w:t>
            </w:r>
          </w:p>
        </w:tc>
        <w:tc>
          <w:tcPr>
            <w:tcW w:w="1417" w:type="dxa"/>
            <w:vAlign w:val="center"/>
          </w:tcPr>
          <w:p w:rsidR="006B167F" w:rsidRPr="006B167F" w:rsidRDefault="006B167F" w:rsidP="006B167F">
            <w:pPr>
              <w:spacing w:after="0" w:line="240" w:lineRule="auto"/>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Env. Infrastructure and Human Settlements</w:t>
            </w:r>
          </w:p>
        </w:tc>
        <w:tc>
          <w:tcPr>
            <w:tcW w:w="957" w:type="dxa"/>
            <w:noWrap/>
            <w:vAlign w:val="center"/>
          </w:tcPr>
          <w:p w:rsidR="006B167F" w:rsidRPr="006B167F" w:rsidRDefault="006B167F" w:rsidP="006B167F">
            <w:pPr>
              <w:spacing w:after="0" w:line="240" w:lineRule="auto"/>
              <w:rPr>
                <w:rFonts w:ascii="Times New Roman" w:eastAsia="Times New Roman" w:hAnsi="Times New Roman" w:cs="Times New Roman"/>
                <w:bCs/>
                <w:sz w:val="20"/>
                <w:szCs w:val="20"/>
                <w:lang w:val="en-US"/>
              </w:rPr>
            </w:pPr>
            <w:r w:rsidRPr="006B167F">
              <w:rPr>
                <w:rFonts w:ascii="Times New Roman" w:eastAsia="Times New Roman" w:hAnsi="Times New Roman" w:cs="Times New Roman"/>
                <w:bCs/>
                <w:sz w:val="20"/>
                <w:szCs w:val="20"/>
                <w:lang w:val="en-US"/>
              </w:rPr>
              <w:t>Akwasiase</w:t>
            </w:r>
          </w:p>
        </w:tc>
        <w:tc>
          <w:tcPr>
            <w:tcW w:w="1170" w:type="dxa"/>
            <w:vAlign w:val="center"/>
          </w:tcPr>
          <w:p w:rsidR="006B167F" w:rsidRPr="006B167F" w:rsidRDefault="006B167F" w:rsidP="006B167F">
            <w:pPr>
              <w:spacing w:after="0" w:line="240" w:lineRule="auto"/>
              <w:rPr>
                <w:rFonts w:ascii="Times New Roman" w:eastAsia="Times New Roman" w:hAnsi="Times New Roman" w:cs="Times New Roman"/>
                <w:bCs/>
                <w:sz w:val="20"/>
                <w:szCs w:val="20"/>
                <w:lang w:val="en-US"/>
              </w:rPr>
            </w:pPr>
          </w:p>
        </w:tc>
        <w:tc>
          <w:tcPr>
            <w:tcW w:w="1134" w:type="dxa"/>
            <w:noWrap/>
            <w:vAlign w:val="center"/>
          </w:tcPr>
          <w:p w:rsidR="006B167F" w:rsidRPr="006B167F" w:rsidRDefault="00F16636" w:rsidP="006B167F">
            <w:pPr>
              <w:spacing w:after="0" w:line="240" w:lineRule="auto"/>
              <w:rPr>
                <w:rFonts w:ascii="Times New Roman" w:eastAsia="Times New Roman" w:hAnsi="Times New Roman" w:cs="Times New Roman"/>
                <w:bCs/>
                <w:sz w:val="16"/>
                <w:szCs w:val="16"/>
                <w:lang w:val="en-US"/>
              </w:rPr>
            </w:pPr>
            <w:r w:rsidRPr="006B167F">
              <w:rPr>
                <w:rFonts w:ascii="Times New Roman" w:eastAsia="Times New Roman" w:hAnsi="Times New Roman" w:cs="Times New Roman"/>
                <w:bCs/>
                <w:sz w:val="20"/>
                <w:szCs w:val="20"/>
                <w:lang w:val="en-US"/>
              </w:rPr>
              <w:t>50,000.00</w:t>
            </w:r>
          </w:p>
        </w:tc>
        <w:tc>
          <w:tcPr>
            <w:tcW w:w="936" w:type="dxa"/>
            <w:shd w:val="clear" w:color="auto" w:fill="auto"/>
            <w:noWrap/>
            <w:vAlign w:val="center"/>
          </w:tcPr>
          <w:p w:rsidR="006B167F" w:rsidRPr="006B167F" w:rsidRDefault="006B167F" w:rsidP="006B167F">
            <w:pPr>
              <w:spacing w:after="0" w:line="240" w:lineRule="auto"/>
              <w:jc w:val="center"/>
              <w:rPr>
                <w:rFonts w:ascii="Times New Roman" w:eastAsia="Times New Roman" w:hAnsi="Times New Roman" w:cs="Times New Roman"/>
                <w:bCs/>
                <w:sz w:val="16"/>
                <w:szCs w:val="16"/>
                <w:lang w:val="en-US"/>
              </w:rPr>
            </w:pPr>
          </w:p>
        </w:tc>
        <w:tc>
          <w:tcPr>
            <w:tcW w:w="949" w:type="dxa"/>
            <w:shd w:val="clear" w:color="auto" w:fill="auto"/>
            <w:noWrap/>
            <w:vAlign w:val="center"/>
          </w:tcPr>
          <w:p w:rsidR="006B167F" w:rsidRPr="006B167F" w:rsidRDefault="006B167F" w:rsidP="006B167F">
            <w:pPr>
              <w:spacing w:after="0" w:line="240" w:lineRule="auto"/>
              <w:rPr>
                <w:rFonts w:ascii="Times New Roman" w:eastAsia="Times New Roman" w:hAnsi="Times New Roman" w:cs="Times New Roman"/>
                <w:bCs/>
                <w:sz w:val="16"/>
                <w:szCs w:val="16"/>
                <w:lang w:val="en-US"/>
              </w:rPr>
            </w:pPr>
          </w:p>
        </w:tc>
        <w:tc>
          <w:tcPr>
            <w:tcW w:w="720" w:type="dxa"/>
            <w:shd w:val="clear" w:color="auto" w:fill="auto"/>
            <w:noWrap/>
            <w:vAlign w:val="center"/>
          </w:tcPr>
          <w:p w:rsidR="006B167F" w:rsidRPr="006B167F" w:rsidRDefault="006B167F" w:rsidP="006B167F">
            <w:pPr>
              <w:spacing w:after="0" w:line="240" w:lineRule="auto"/>
              <w:jc w:val="center"/>
              <w:rPr>
                <w:rFonts w:ascii="Times New Roman" w:eastAsia="Times New Roman" w:hAnsi="Times New Roman" w:cs="Times New Roman"/>
                <w:bCs/>
                <w:sz w:val="16"/>
                <w:szCs w:val="16"/>
                <w:lang w:val="en-US"/>
              </w:rPr>
            </w:pPr>
          </w:p>
        </w:tc>
        <w:tc>
          <w:tcPr>
            <w:tcW w:w="986" w:type="dxa"/>
            <w:shd w:val="clear" w:color="auto" w:fill="auto"/>
            <w:noWrap/>
            <w:vAlign w:val="center"/>
          </w:tcPr>
          <w:p w:rsidR="006B167F" w:rsidRPr="006B167F" w:rsidRDefault="006B167F" w:rsidP="006B167F">
            <w:pPr>
              <w:spacing w:after="0" w:line="240" w:lineRule="auto"/>
              <w:rPr>
                <w:rFonts w:ascii="Times New Roman" w:eastAsia="Times New Roman" w:hAnsi="Times New Roman" w:cs="Times New Roman"/>
                <w:bCs/>
                <w:sz w:val="16"/>
                <w:szCs w:val="16"/>
                <w:lang w:val="en-US"/>
              </w:rPr>
            </w:pPr>
          </w:p>
        </w:tc>
        <w:tc>
          <w:tcPr>
            <w:tcW w:w="1057" w:type="dxa"/>
            <w:shd w:val="clear" w:color="auto" w:fill="auto"/>
            <w:noWrap/>
            <w:vAlign w:val="center"/>
          </w:tcPr>
          <w:p w:rsidR="006B167F" w:rsidRPr="006B167F" w:rsidRDefault="006B167F" w:rsidP="006B167F">
            <w:pPr>
              <w:spacing w:after="0" w:line="240" w:lineRule="auto"/>
              <w:jc w:val="center"/>
              <w:rPr>
                <w:rFonts w:ascii="Times New Roman" w:eastAsia="Times New Roman" w:hAnsi="Times New Roman" w:cs="Times New Roman"/>
                <w:bCs/>
                <w:sz w:val="16"/>
                <w:szCs w:val="16"/>
                <w:lang w:val="en-US"/>
              </w:rPr>
            </w:pPr>
          </w:p>
        </w:tc>
        <w:tc>
          <w:tcPr>
            <w:tcW w:w="815" w:type="dxa"/>
            <w:shd w:val="clear" w:color="auto" w:fill="auto"/>
            <w:noWrap/>
            <w:vAlign w:val="center"/>
          </w:tcPr>
          <w:p w:rsidR="006B167F" w:rsidRPr="006B167F" w:rsidRDefault="006B167F" w:rsidP="006B167F">
            <w:pPr>
              <w:spacing w:after="0" w:line="240" w:lineRule="auto"/>
              <w:jc w:val="center"/>
              <w:rPr>
                <w:rFonts w:ascii="Times New Roman" w:eastAsia="Times New Roman" w:hAnsi="Times New Roman" w:cs="Times New Roman"/>
                <w:bCs/>
                <w:sz w:val="16"/>
                <w:szCs w:val="16"/>
                <w:lang w:val="en-US"/>
              </w:rPr>
            </w:pPr>
          </w:p>
        </w:tc>
        <w:tc>
          <w:tcPr>
            <w:tcW w:w="603" w:type="dxa"/>
            <w:shd w:val="clear" w:color="auto" w:fill="auto"/>
            <w:noWrap/>
            <w:vAlign w:val="center"/>
          </w:tcPr>
          <w:p w:rsidR="006B167F" w:rsidRPr="006B167F" w:rsidRDefault="00B92EE0" w:rsidP="006B167F">
            <w:pPr>
              <w:spacing w:after="0" w:line="240" w:lineRule="auto"/>
              <w:jc w:val="center"/>
              <w:rPr>
                <w:rFonts w:ascii="Times New Roman" w:eastAsia="Times New Roman" w:hAnsi="Times New Roman" w:cs="Times New Roman"/>
                <w:bCs/>
                <w:sz w:val="16"/>
                <w:szCs w:val="16"/>
                <w:lang w:val="en-US"/>
              </w:rPr>
            </w:pPr>
            <w:r>
              <w:rPr>
                <w:rFonts w:ascii="Times New Roman" w:eastAsia="Times New Roman" w:hAnsi="Times New Roman" w:cs="Times New Roman"/>
                <w:bCs/>
                <w:sz w:val="16"/>
                <w:szCs w:val="16"/>
                <w:lang w:val="en-US"/>
              </w:rPr>
              <w:t>On hold</w:t>
            </w:r>
          </w:p>
        </w:tc>
        <w:tc>
          <w:tcPr>
            <w:tcW w:w="810" w:type="dxa"/>
            <w:noWrap/>
            <w:vAlign w:val="bottom"/>
          </w:tcPr>
          <w:p w:rsidR="006B167F" w:rsidRPr="006B167F" w:rsidRDefault="006B167F" w:rsidP="006B167F">
            <w:pPr>
              <w:spacing w:after="0"/>
              <w:rPr>
                <w:rFonts w:ascii="Times New Roman" w:eastAsia="Calibri" w:hAnsi="Times New Roman" w:cs="Times New Roman"/>
                <w:b/>
                <w:color w:val="000000"/>
                <w:sz w:val="20"/>
                <w:szCs w:val="20"/>
                <w:lang w:val="en-US"/>
              </w:rPr>
            </w:pPr>
          </w:p>
        </w:tc>
        <w:tc>
          <w:tcPr>
            <w:tcW w:w="986" w:type="dxa"/>
          </w:tcPr>
          <w:p w:rsidR="006B167F" w:rsidRPr="006B167F" w:rsidRDefault="006B167F" w:rsidP="006B167F">
            <w:pPr>
              <w:spacing w:after="0"/>
              <w:rPr>
                <w:rFonts w:ascii="Times New Roman" w:eastAsia="Calibri" w:hAnsi="Times New Roman" w:cs="Times New Roman"/>
                <w:b/>
                <w:color w:val="000000"/>
                <w:sz w:val="20"/>
                <w:szCs w:val="20"/>
                <w:lang w:val="en-US"/>
              </w:rPr>
            </w:pPr>
          </w:p>
        </w:tc>
        <w:tc>
          <w:tcPr>
            <w:tcW w:w="1052" w:type="dxa"/>
          </w:tcPr>
          <w:p w:rsidR="006B167F" w:rsidRPr="006B167F" w:rsidRDefault="006B167F" w:rsidP="006B167F">
            <w:pPr>
              <w:spacing w:after="0"/>
              <w:rPr>
                <w:rFonts w:ascii="Times New Roman" w:eastAsia="Calibri" w:hAnsi="Times New Roman" w:cs="Times New Roman"/>
                <w:b/>
                <w:color w:val="000000"/>
                <w:sz w:val="20"/>
                <w:szCs w:val="20"/>
                <w:lang w:val="en-US"/>
              </w:rPr>
            </w:pPr>
          </w:p>
        </w:tc>
        <w:tc>
          <w:tcPr>
            <w:tcW w:w="1168" w:type="dxa"/>
          </w:tcPr>
          <w:p w:rsidR="006B167F" w:rsidRPr="006B167F" w:rsidRDefault="006B167F" w:rsidP="006B167F">
            <w:pPr>
              <w:spacing w:after="0"/>
              <w:rPr>
                <w:rFonts w:ascii="Times New Roman" w:eastAsia="Calibri" w:hAnsi="Times New Roman" w:cs="Times New Roman"/>
                <w:b/>
                <w:color w:val="000000"/>
                <w:sz w:val="20"/>
                <w:szCs w:val="20"/>
                <w:lang w:val="en-US"/>
              </w:rPr>
            </w:pPr>
          </w:p>
        </w:tc>
      </w:tr>
      <w:tr w:rsidR="006B167F" w:rsidRPr="006B167F" w:rsidTr="00F21E5E">
        <w:trPr>
          <w:trHeight w:val="300"/>
          <w:jc w:val="center"/>
        </w:trPr>
        <w:tc>
          <w:tcPr>
            <w:tcW w:w="1980" w:type="dxa"/>
            <w:noWrap/>
            <w:vAlign w:val="bottom"/>
          </w:tcPr>
          <w:p w:rsidR="006B167F" w:rsidRPr="00C4768C" w:rsidRDefault="00370250" w:rsidP="006B167F">
            <w:pPr>
              <w:spacing w:after="0"/>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12</w:t>
            </w:r>
            <w:r w:rsidR="00C4768C">
              <w:rPr>
                <w:rFonts w:ascii="Times New Roman" w:eastAsia="Calibri" w:hAnsi="Times New Roman" w:cs="Times New Roman"/>
                <w:color w:val="000000"/>
                <w:sz w:val="20"/>
                <w:szCs w:val="20"/>
                <w:lang w:val="en-US"/>
              </w:rPr>
              <w:t>.</w:t>
            </w:r>
            <w:r w:rsidR="005446B1" w:rsidRPr="00C4768C">
              <w:rPr>
                <w:rFonts w:ascii="Times New Roman" w:eastAsia="Calibri" w:hAnsi="Times New Roman" w:cs="Times New Roman"/>
                <w:color w:val="000000"/>
                <w:sz w:val="20"/>
                <w:szCs w:val="20"/>
                <w:lang w:val="en-US"/>
              </w:rPr>
              <w:t xml:space="preserve">Construct 1 NO CHPS compound </w:t>
            </w:r>
          </w:p>
        </w:tc>
        <w:tc>
          <w:tcPr>
            <w:tcW w:w="1417" w:type="dxa"/>
          </w:tcPr>
          <w:p w:rsidR="006B167F" w:rsidRPr="00C4768C" w:rsidRDefault="009B6285" w:rsidP="006B167F">
            <w:pPr>
              <w:spacing w:after="0"/>
              <w:rPr>
                <w:rFonts w:ascii="Times New Roman" w:eastAsia="Calibri" w:hAnsi="Times New Roman" w:cs="Times New Roman"/>
                <w:color w:val="000000"/>
                <w:sz w:val="20"/>
                <w:szCs w:val="20"/>
                <w:lang w:val="en-US"/>
              </w:rPr>
            </w:pPr>
            <w:r w:rsidRPr="006B167F">
              <w:rPr>
                <w:rFonts w:ascii="Times New Roman" w:eastAsia="Times New Roman" w:hAnsi="Times New Roman" w:cs="Times New Roman"/>
                <w:bCs/>
                <w:sz w:val="20"/>
                <w:szCs w:val="20"/>
                <w:lang w:val="en-US"/>
              </w:rPr>
              <w:t>Social Dimension</w:t>
            </w:r>
          </w:p>
        </w:tc>
        <w:tc>
          <w:tcPr>
            <w:tcW w:w="957" w:type="dxa"/>
            <w:noWrap/>
            <w:vAlign w:val="bottom"/>
          </w:tcPr>
          <w:p w:rsidR="006B167F" w:rsidRPr="00C4768C" w:rsidRDefault="005446B1" w:rsidP="006B167F">
            <w:pPr>
              <w:spacing w:after="0"/>
              <w:rPr>
                <w:rFonts w:ascii="Times New Roman" w:eastAsia="Calibri" w:hAnsi="Times New Roman" w:cs="Times New Roman"/>
                <w:color w:val="000000"/>
                <w:sz w:val="20"/>
                <w:szCs w:val="20"/>
                <w:lang w:val="en-US"/>
              </w:rPr>
            </w:pPr>
            <w:r w:rsidRPr="00C4768C">
              <w:rPr>
                <w:rFonts w:ascii="Times New Roman" w:eastAsia="Calibri" w:hAnsi="Times New Roman" w:cs="Times New Roman"/>
                <w:color w:val="000000"/>
                <w:sz w:val="20"/>
                <w:szCs w:val="20"/>
                <w:lang w:val="en-US"/>
              </w:rPr>
              <w:t>Betiako</w:t>
            </w:r>
          </w:p>
        </w:tc>
        <w:tc>
          <w:tcPr>
            <w:tcW w:w="1170" w:type="dxa"/>
          </w:tcPr>
          <w:p w:rsidR="006B167F" w:rsidRPr="00C4768C" w:rsidRDefault="006B167F" w:rsidP="006B167F">
            <w:pPr>
              <w:spacing w:after="0"/>
              <w:rPr>
                <w:rFonts w:ascii="Times New Roman" w:eastAsia="Calibri" w:hAnsi="Times New Roman" w:cs="Times New Roman"/>
                <w:color w:val="000000"/>
                <w:sz w:val="20"/>
                <w:szCs w:val="20"/>
                <w:lang w:val="en-US"/>
              </w:rPr>
            </w:pPr>
          </w:p>
        </w:tc>
        <w:tc>
          <w:tcPr>
            <w:tcW w:w="1134" w:type="dxa"/>
            <w:noWrap/>
            <w:vAlign w:val="bottom"/>
          </w:tcPr>
          <w:p w:rsidR="006B167F" w:rsidRPr="00C4768C" w:rsidRDefault="00F16636" w:rsidP="006B167F">
            <w:pPr>
              <w:spacing w:after="0"/>
              <w:rPr>
                <w:rFonts w:ascii="Times New Roman" w:eastAsia="Calibri" w:hAnsi="Times New Roman" w:cs="Times New Roman"/>
                <w:color w:val="000000"/>
                <w:sz w:val="20"/>
                <w:szCs w:val="20"/>
                <w:lang w:val="en-US"/>
              </w:rPr>
            </w:pPr>
            <w:r w:rsidRPr="00C4768C">
              <w:rPr>
                <w:rFonts w:ascii="Times New Roman" w:eastAsia="Calibri" w:hAnsi="Times New Roman" w:cs="Times New Roman"/>
                <w:color w:val="000000"/>
                <w:sz w:val="20"/>
                <w:szCs w:val="20"/>
                <w:lang w:val="en-US"/>
              </w:rPr>
              <w:t>15,000</w:t>
            </w:r>
          </w:p>
        </w:tc>
        <w:tc>
          <w:tcPr>
            <w:tcW w:w="936" w:type="dxa"/>
            <w:noWrap/>
            <w:vAlign w:val="bottom"/>
          </w:tcPr>
          <w:p w:rsidR="006B167F" w:rsidRPr="00C4768C" w:rsidRDefault="006B167F" w:rsidP="006B167F">
            <w:pPr>
              <w:spacing w:after="0"/>
              <w:rPr>
                <w:rFonts w:ascii="Times New Roman" w:eastAsia="Calibri" w:hAnsi="Times New Roman" w:cs="Times New Roman"/>
                <w:color w:val="000000"/>
                <w:sz w:val="20"/>
                <w:szCs w:val="20"/>
                <w:lang w:val="en-US"/>
              </w:rPr>
            </w:pPr>
          </w:p>
        </w:tc>
        <w:tc>
          <w:tcPr>
            <w:tcW w:w="949" w:type="dxa"/>
            <w:noWrap/>
            <w:vAlign w:val="bottom"/>
          </w:tcPr>
          <w:p w:rsidR="006B167F" w:rsidRPr="00C4768C" w:rsidRDefault="006B167F" w:rsidP="006B167F">
            <w:pPr>
              <w:spacing w:after="0"/>
              <w:rPr>
                <w:rFonts w:ascii="Times New Roman" w:eastAsia="Calibri" w:hAnsi="Times New Roman" w:cs="Times New Roman"/>
                <w:color w:val="000000"/>
                <w:sz w:val="20"/>
                <w:szCs w:val="20"/>
                <w:lang w:val="en-US"/>
              </w:rPr>
            </w:pPr>
          </w:p>
        </w:tc>
        <w:tc>
          <w:tcPr>
            <w:tcW w:w="720" w:type="dxa"/>
            <w:noWrap/>
            <w:vAlign w:val="bottom"/>
          </w:tcPr>
          <w:p w:rsidR="006B167F" w:rsidRPr="00C4768C" w:rsidRDefault="006B167F" w:rsidP="006B167F">
            <w:pPr>
              <w:spacing w:after="0"/>
              <w:rPr>
                <w:rFonts w:ascii="Times New Roman" w:eastAsia="Calibri" w:hAnsi="Times New Roman" w:cs="Times New Roman"/>
                <w:color w:val="000000"/>
                <w:sz w:val="20"/>
                <w:szCs w:val="20"/>
                <w:lang w:val="en-US"/>
              </w:rPr>
            </w:pPr>
          </w:p>
        </w:tc>
        <w:tc>
          <w:tcPr>
            <w:tcW w:w="986" w:type="dxa"/>
            <w:noWrap/>
            <w:vAlign w:val="bottom"/>
          </w:tcPr>
          <w:p w:rsidR="006B167F" w:rsidRPr="006B167F" w:rsidRDefault="006B167F" w:rsidP="006B167F">
            <w:pPr>
              <w:spacing w:after="0"/>
              <w:rPr>
                <w:rFonts w:ascii="Calibri" w:eastAsia="Calibri" w:hAnsi="Calibri" w:cs="Times New Roman"/>
                <w:b/>
                <w:sz w:val="16"/>
                <w:szCs w:val="16"/>
                <w:lang w:val="en-US"/>
              </w:rPr>
            </w:pPr>
          </w:p>
        </w:tc>
        <w:tc>
          <w:tcPr>
            <w:tcW w:w="1057" w:type="dxa"/>
            <w:noWrap/>
            <w:vAlign w:val="bottom"/>
          </w:tcPr>
          <w:p w:rsidR="006B167F" w:rsidRPr="006B167F" w:rsidRDefault="006B167F" w:rsidP="006B167F">
            <w:pPr>
              <w:spacing w:after="0"/>
              <w:rPr>
                <w:rFonts w:ascii="Calibri" w:eastAsia="Calibri" w:hAnsi="Calibri" w:cs="Times New Roman"/>
                <w:b/>
                <w:color w:val="000000"/>
                <w:sz w:val="16"/>
                <w:szCs w:val="16"/>
                <w:lang w:val="en-US"/>
              </w:rPr>
            </w:pPr>
          </w:p>
        </w:tc>
        <w:tc>
          <w:tcPr>
            <w:tcW w:w="815" w:type="dxa"/>
            <w:noWrap/>
            <w:vAlign w:val="bottom"/>
          </w:tcPr>
          <w:p w:rsidR="006B167F" w:rsidRPr="006B167F" w:rsidRDefault="006B167F" w:rsidP="006B167F">
            <w:pPr>
              <w:spacing w:after="0"/>
              <w:rPr>
                <w:rFonts w:ascii="Calibri" w:eastAsia="Calibri" w:hAnsi="Calibri" w:cs="Times New Roman"/>
                <w:b/>
                <w:sz w:val="16"/>
                <w:szCs w:val="16"/>
                <w:lang w:val="en-US"/>
              </w:rPr>
            </w:pPr>
          </w:p>
        </w:tc>
        <w:tc>
          <w:tcPr>
            <w:tcW w:w="603" w:type="dxa"/>
            <w:noWrap/>
            <w:vAlign w:val="bottom"/>
          </w:tcPr>
          <w:p w:rsidR="006B167F" w:rsidRPr="006B167F" w:rsidRDefault="00B92EE0" w:rsidP="006B167F">
            <w:pPr>
              <w:spacing w:after="0"/>
              <w:rPr>
                <w:rFonts w:ascii="Calibri" w:eastAsia="Calibri" w:hAnsi="Calibri" w:cs="Times New Roman"/>
                <w:b/>
                <w:sz w:val="16"/>
                <w:szCs w:val="16"/>
                <w:lang w:val="en-US"/>
              </w:rPr>
            </w:pPr>
            <w:r>
              <w:rPr>
                <w:rFonts w:ascii="Calibri" w:eastAsia="Calibri" w:hAnsi="Calibri" w:cs="Times New Roman"/>
                <w:b/>
                <w:sz w:val="16"/>
                <w:szCs w:val="16"/>
                <w:lang w:val="en-US"/>
              </w:rPr>
              <w:t>Yet to start</w:t>
            </w:r>
          </w:p>
        </w:tc>
        <w:tc>
          <w:tcPr>
            <w:tcW w:w="810" w:type="dxa"/>
            <w:noWrap/>
            <w:vAlign w:val="bottom"/>
          </w:tcPr>
          <w:p w:rsidR="006B167F" w:rsidRPr="006B167F" w:rsidRDefault="006B167F" w:rsidP="006B167F">
            <w:pPr>
              <w:spacing w:after="0"/>
              <w:rPr>
                <w:rFonts w:ascii="Calibri" w:eastAsia="Calibri" w:hAnsi="Calibri" w:cs="Times New Roman"/>
                <w:b/>
                <w:color w:val="000000"/>
                <w:sz w:val="16"/>
                <w:szCs w:val="16"/>
                <w:lang w:val="en-US"/>
              </w:rPr>
            </w:pPr>
          </w:p>
        </w:tc>
        <w:tc>
          <w:tcPr>
            <w:tcW w:w="986" w:type="dxa"/>
          </w:tcPr>
          <w:p w:rsidR="006B167F" w:rsidRPr="006B167F" w:rsidRDefault="006B167F" w:rsidP="006B167F">
            <w:pPr>
              <w:spacing w:after="0"/>
              <w:rPr>
                <w:rFonts w:ascii="Calibri" w:eastAsia="Calibri" w:hAnsi="Calibri" w:cs="Times New Roman"/>
                <w:b/>
                <w:color w:val="000000"/>
                <w:sz w:val="16"/>
                <w:szCs w:val="16"/>
                <w:lang w:val="en-US"/>
              </w:rPr>
            </w:pPr>
          </w:p>
        </w:tc>
        <w:tc>
          <w:tcPr>
            <w:tcW w:w="1052" w:type="dxa"/>
          </w:tcPr>
          <w:p w:rsidR="006B167F" w:rsidRPr="006B167F" w:rsidRDefault="006B167F" w:rsidP="006B167F">
            <w:pPr>
              <w:spacing w:after="0"/>
              <w:rPr>
                <w:rFonts w:ascii="Calibri" w:eastAsia="Calibri" w:hAnsi="Calibri" w:cs="Times New Roman"/>
                <w:b/>
                <w:color w:val="000000"/>
                <w:sz w:val="16"/>
                <w:szCs w:val="16"/>
                <w:lang w:val="en-US"/>
              </w:rPr>
            </w:pPr>
          </w:p>
        </w:tc>
        <w:tc>
          <w:tcPr>
            <w:tcW w:w="1168" w:type="dxa"/>
          </w:tcPr>
          <w:p w:rsidR="006B167F" w:rsidRPr="006B167F" w:rsidRDefault="006B167F" w:rsidP="006B167F">
            <w:pPr>
              <w:spacing w:after="0"/>
              <w:rPr>
                <w:rFonts w:ascii="Calibri" w:eastAsia="Calibri" w:hAnsi="Calibri" w:cs="Times New Roman"/>
                <w:b/>
                <w:color w:val="000000"/>
                <w:sz w:val="16"/>
                <w:szCs w:val="16"/>
                <w:lang w:val="en-US"/>
              </w:rPr>
            </w:pPr>
          </w:p>
        </w:tc>
      </w:tr>
      <w:tr w:rsidR="006B167F" w:rsidRPr="006B167F" w:rsidTr="00F21E5E">
        <w:trPr>
          <w:trHeight w:val="300"/>
          <w:jc w:val="center"/>
        </w:trPr>
        <w:tc>
          <w:tcPr>
            <w:tcW w:w="1980" w:type="dxa"/>
            <w:noWrap/>
            <w:vAlign w:val="bottom"/>
          </w:tcPr>
          <w:p w:rsidR="005446B1" w:rsidRPr="00C4768C" w:rsidRDefault="00A66332" w:rsidP="006B167F">
            <w:pPr>
              <w:spacing w:after="0"/>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 xml:space="preserve">13. </w:t>
            </w:r>
            <w:r w:rsidR="005446B1" w:rsidRPr="00C4768C">
              <w:rPr>
                <w:rFonts w:ascii="Times New Roman" w:eastAsia="Calibri" w:hAnsi="Times New Roman" w:cs="Times New Roman"/>
                <w:color w:val="000000"/>
                <w:sz w:val="20"/>
                <w:szCs w:val="20"/>
                <w:lang w:val="en-US"/>
              </w:rPr>
              <w:t>Facilitate the implementation of 1D 1F</w:t>
            </w:r>
          </w:p>
        </w:tc>
        <w:tc>
          <w:tcPr>
            <w:tcW w:w="1417" w:type="dxa"/>
          </w:tcPr>
          <w:p w:rsidR="006B167F" w:rsidRPr="00C4768C" w:rsidRDefault="006B167F" w:rsidP="006B167F">
            <w:pPr>
              <w:spacing w:after="0"/>
              <w:rPr>
                <w:rFonts w:ascii="Times New Roman" w:eastAsia="Calibri" w:hAnsi="Times New Roman" w:cs="Times New Roman"/>
                <w:color w:val="000000"/>
                <w:sz w:val="20"/>
                <w:szCs w:val="20"/>
                <w:lang w:val="en-US"/>
              </w:rPr>
            </w:pPr>
          </w:p>
        </w:tc>
        <w:tc>
          <w:tcPr>
            <w:tcW w:w="957" w:type="dxa"/>
            <w:noWrap/>
            <w:vAlign w:val="bottom"/>
          </w:tcPr>
          <w:p w:rsidR="006B167F" w:rsidRPr="00C4768C" w:rsidRDefault="005446B1" w:rsidP="006B167F">
            <w:pPr>
              <w:spacing w:after="0"/>
              <w:rPr>
                <w:rFonts w:ascii="Times New Roman" w:eastAsia="Calibri" w:hAnsi="Times New Roman" w:cs="Times New Roman"/>
                <w:color w:val="000000"/>
                <w:sz w:val="20"/>
                <w:szCs w:val="20"/>
                <w:lang w:val="en-US"/>
              </w:rPr>
            </w:pPr>
            <w:r w:rsidRPr="00C4768C">
              <w:rPr>
                <w:rFonts w:ascii="Times New Roman" w:eastAsia="Calibri" w:hAnsi="Times New Roman" w:cs="Times New Roman"/>
                <w:color w:val="000000"/>
                <w:sz w:val="20"/>
                <w:szCs w:val="20"/>
                <w:lang w:val="en-US"/>
              </w:rPr>
              <w:t>Municipal wide</w:t>
            </w:r>
          </w:p>
        </w:tc>
        <w:tc>
          <w:tcPr>
            <w:tcW w:w="1170" w:type="dxa"/>
          </w:tcPr>
          <w:p w:rsidR="006B167F" w:rsidRPr="00C4768C" w:rsidRDefault="006B167F" w:rsidP="006B167F">
            <w:pPr>
              <w:spacing w:after="0"/>
              <w:rPr>
                <w:rFonts w:ascii="Times New Roman" w:eastAsia="Calibri" w:hAnsi="Times New Roman" w:cs="Times New Roman"/>
                <w:color w:val="000000"/>
                <w:sz w:val="20"/>
                <w:szCs w:val="20"/>
                <w:lang w:val="en-US"/>
              </w:rPr>
            </w:pPr>
          </w:p>
        </w:tc>
        <w:tc>
          <w:tcPr>
            <w:tcW w:w="1134" w:type="dxa"/>
            <w:noWrap/>
            <w:vAlign w:val="bottom"/>
          </w:tcPr>
          <w:p w:rsidR="006B167F" w:rsidRPr="00C4768C" w:rsidRDefault="00F16636" w:rsidP="006B167F">
            <w:pPr>
              <w:spacing w:after="0"/>
              <w:rPr>
                <w:rFonts w:ascii="Times New Roman" w:eastAsia="Calibri" w:hAnsi="Times New Roman" w:cs="Times New Roman"/>
                <w:color w:val="000000"/>
                <w:sz w:val="20"/>
                <w:szCs w:val="20"/>
                <w:lang w:val="en-US"/>
              </w:rPr>
            </w:pPr>
            <w:r w:rsidRPr="00C4768C">
              <w:rPr>
                <w:rFonts w:ascii="Times New Roman" w:eastAsia="Calibri" w:hAnsi="Times New Roman" w:cs="Times New Roman"/>
                <w:color w:val="000000"/>
                <w:sz w:val="20"/>
                <w:szCs w:val="20"/>
                <w:lang w:val="en-US"/>
              </w:rPr>
              <w:t>300,000</w:t>
            </w:r>
          </w:p>
        </w:tc>
        <w:tc>
          <w:tcPr>
            <w:tcW w:w="936" w:type="dxa"/>
            <w:noWrap/>
            <w:vAlign w:val="bottom"/>
          </w:tcPr>
          <w:p w:rsidR="006B167F" w:rsidRPr="00C4768C" w:rsidRDefault="006B167F" w:rsidP="006B167F">
            <w:pPr>
              <w:spacing w:after="0"/>
              <w:rPr>
                <w:rFonts w:ascii="Times New Roman" w:eastAsia="Calibri" w:hAnsi="Times New Roman" w:cs="Times New Roman"/>
                <w:color w:val="000000"/>
                <w:sz w:val="20"/>
                <w:szCs w:val="20"/>
                <w:lang w:val="en-US"/>
              </w:rPr>
            </w:pPr>
          </w:p>
        </w:tc>
        <w:tc>
          <w:tcPr>
            <w:tcW w:w="949" w:type="dxa"/>
            <w:noWrap/>
            <w:vAlign w:val="bottom"/>
          </w:tcPr>
          <w:p w:rsidR="006B167F" w:rsidRPr="00C4768C" w:rsidRDefault="006B167F" w:rsidP="006B167F">
            <w:pPr>
              <w:spacing w:after="0"/>
              <w:rPr>
                <w:rFonts w:ascii="Times New Roman" w:eastAsia="Calibri" w:hAnsi="Times New Roman" w:cs="Times New Roman"/>
                <w:color w:val="000000"/>
                <w:sz w:val="20"/>
                <w:szCs w:val="20"/>
                <w:lang w:val="en-US"/>
              </w:rPr>
            </w:pPr>
          </w:p>
        </w:tc>
        <w:tc>
          <w:tcPr>
            <w:tcW w:w="720" w:type="dxa"/>
            <w:noWrap/>
            <w:vAlign w:val="bottom"/>
          </w:tcPr>
          <w:p w:rsidR="006B167F" w:rsidRPr="00C4768C" w:rsidRDefault="006B167F" w:rsidP="006B167F">
            <w:pPr>
              <w:spacing w:after="0"/>
              <w:rPr>
                <w:rFonts w:ascii="Times New Roman" w:eastAsia="Calibri" w:hAnsi="Times New Roman" w:cs="Times New Roman"/>
                <w:color w:val="000000"/>
                <w:sz w:val="20"/>
                <w:szCs w:val="20"/>
                <w:lang w:val="en-US"/>
              </w:rPr>
            </w:pPr>
          </w:p>
        </w:tc>
        <w:tc>
          <w:tcPr>
            <w:tcW w:w="986" w:type="dxa"/>
            <w:noWrap/>
            <w:vAlign w:val="bottom"/>
          </w:tcPr>
          <w:p w:rsidR="006B167F" w:rsidRPr="006B167F" w:rsidRDefault="006B167F" w:rsidP="006B167F">
            <w:pPr>
              <w:spacing w:after="0"/>
              <w:rPr>
                <w:rFonts w:ascii="Calibri" w:eastAsia="Calibri" w:hAnsi="Calibri" w:cs="Times New Roman"/>
                <w:b/>
                <w:sz w:val="16"/>
                <w:szCs w:val="16"/>
                <w:lang w:val="en-US"/>
              </w:rPr>
            </w:pPr>
          </w:p>
        </w:tc>
        <w:tc>
          <w:tcPr>
            <w:tcW w:w="1057" w:type="dxa"/>
            <w:noWrap/>
            <w:vAlign w:val="bottom"/>
          </w:tcPr>
          <w:p w:rsidR="006B167F" w:rsidRPr="006B167F" w:rsidRDefault="006B167F" w:rsidP="006B167F">
            <w:pPr>
              <w:spacing w:after="0"/>
              <w:rPr>
                <w:rFonts w:ascii="Calibri" w:eastAsia="Calibri" w:hAnsi="Calibri" w:cs="Times New Roman"/>
                <w:b/>
                <w:color w:val="000000"/>
                <w:sz w:val="16"/>
                <w:szCs w:val="16"/>
                <w:lang w:val="en-US"/>
              </w:rPr>
            </w:pPr>
          </w:p>
        </w:tc>
        <w:tc>
          <w:tcPr>
            <w:tcW w:w="815" w:type="dxa"/>
            <w:noWrap/>
            <w:vAlign w:val="bottom"/>
          </w:tcPr>
          <w:p w:rsidR="006B167F" w:rsidRPr="006B167F" w:rsidRDefault="006B167F" w:rsidP="006B167F">
            <w:pPr>
              <w:spacing w:after="0"/>
              <w:rPr>
                <w:rFonts w:ascii="Calibri" w:eastAsia="Calibri" w:hAnsi="Calibri" w:cs="Times New Roman"/>
                <w:b/>
                <w:sz w:val="16"/>
                <w:szCs w:val="16"/>
                <w:lang w:val="en-US"/>
              </w:rPr>
            </w:pPr>
          </w:p>
        </w:tc>
        <w:tc>
          <w:tcPr>
            <w:tcW w:w="603" w:type="dxa"/>
            <w:noWrap/>
            <w:vAlign w:val="bottom"/>
          </w:tcPr>
          <w:p w:rsidR="006B167F" w:rsidRPr="006B167F" w:rsidRDefault="00B92EE0" w:rsidP="006B167F">
            <w:pPr>
              <w:spacing w:after="0"/>
              <w:rPr>
                <w:rFonts w:ascii="Calibri" w:eastAsia="Calibri" w:hAnsi="Calibri" w:cs="Times New Roman"/>
                <w:b/>
                <w:sz w:val="16"/>
                <w:szCs w:val="16"/>
                <w:lang w:val="en-US"/>
              </w:rPr>
            </w:pPr>
            <w:r>
              <w:rPr>
                <w:rFonts w:ascii="Calibri" w:eastAsia="Calibri" w:hAnsi="Calibri" w:cs="Times New Roman"/>
                <w:b/>
                <w:sz w:val="16"/>
                <w:szCs w:val="16"/>
                <w:lang w:val="en-US"/>
              </w:rPr>
              <w:t>Yet to start</w:t>
            </w:r>
          </w:p>
        </w:tc>
        <w:tc>
          <w:tcPr>
            <w:tcW w:w="810" w:type="dxa"/>
            <w:noWrap/>
            <w:vAlign w:val="bottom"/>
          </w:tcPr>
          <w:p w:rsidR="006B167F" w:rsidRPr="006B167F" w:rsidRDefault="006B167F" w:rsidP="006B167F">
            <w:pPr>
              <w:spacing w:after="0"/>
              <w:rPr>
                <w:rFonts w:ascii="Calibri" w:eastAsia="Calibri" w:hAnsi="Calibri" w:cs="Times New Roman"/>
                <w:b/>
                <w:color w:val="000000"/>
                <w:sz w:val="16"/>
                <w:szCs w:val="16"/>
                <w:lang w:val="en-US"/>
              </w:rPr>
            </w:pPr>
          </w:p>
        </w:tc>
        <w:tc>
          <w:tcPr>
            <w:tcW w:w="986" w:type="dxa"/>
          </w:tcPr>
          <w:p w:rsidR="006B167F" w:rsidRPr="006B167F" w:rsidRDefault="006B167F" w:rsidP="006B167F">
            <w:pPr>
              <w:spacing w:after="0"/>
              <w:rPr>
                <w:rFonts w:ascii="Calibri" w:eastAsia="Calibri" w:hAnsi="Calibri" w:cs="Times New Roman"/>
                <w:b/>
                <w:color w:val="000000"/>
                <w:sz w:val="16"/>
                <w:szCs w:val="16"/>
                <w:lang w:val="en-US"/>
              </w:rPr>
            </w:pPr>
          </w:p>
        </w:tc>
        <w:tc>
          <w:tcPr>
            <w:tcW w:w="1052" w:type="dxa"/>
          </w:tcPr>
          <w:p w:rsidR="006B167F" w:rsidRPr="006B167F" w:rsidRDefault="006B167F" w:rsidP="006B167F">
            <w:pPr>
              <w:spacing w:after="0"/>
              <w:rPr>
                <w:rFonts w:ascii="Calibri" w:eastAsia="Calibri" w:hAnsi="Calibri" w:cs="Times New Roman"/>
                <w:b/>
                <w:color w:val="000000"/>
                <w:sz w:val="16"/>
                <w:szCs w:val="16"/>
                <w:lang w:val="en-US"/>
              </w:rPr>
            </w:pPr>
          </w:p>
        </w:tc>
        <w:tc>
          <w:tcPr>
            <w:tcW w:w="1168" w:type="dxa"/>
          </w:tcPr>
          <w:p w:rsidR="006B167F" w:rsidRPr="006B167F" w:rsidRDefault="006B167F" w:rsidP="006B167F">
            <w:pPr>
              <w:spacing w:after="0"/>
              <w:rPr>
                <w:rFonts w:ascii="Calibri" w:eastAsia="Calibri" w:hAnsi="Calibri" w:cs="Times New Roman"/>
                <w:b/>
                <w:color w:val="000000"/>
                <w:sz w:val="16"/>
                <w:szCs w:val="16"/>
                <w:lang w:val="en-US"/>
              </w:rPr>
            </w:pPr>
          </w:p>
        </w:tc>
      </w:tr>
      <w:tr w:rsidR="006B167F" w:rsidRPr="006B167F" w:rsidTr="00F21E5E">
        <w:trPr>
          <w:trHeight w:val="300"/>
          <w:jc w:val="center"/>
        </w:trPr>
        <w:tc>
          <w:tcPr>
            <w:tcW w:w="1980" w:type="dxa"/>
            <w:noWrap/>
            <w:vAlign w:val="bottom"/>
          </w:tcPr>
          <w:p w:rsidR="006B167F" w:rsidRPr="00C4768C" w:rsidRDefault="00A66332" w:rsidP="006B167F">
            <w:pPr>
              <w:spacing w:after="0"/>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14</w:t>
            </w:r>
            <w:r w:rsidR="00370250">
              <w:rPr>
                <w:rFonts w:ascii="Times New Roman" w:eastAsia="Calibri" w:hAnsi="Times New Roman" w:cs="Times New Roman"/>
                <w:color w:val="000000"/>
                <w:sz w:val="20"/>
                <w:szCs w:val="20"/>
                <w:lang w:val="en-US"/>
              </w:rPr>
              <w:t>.</w:t>
            </w:r>
            <w:r w:rsidR="00864C0A" w:rsidRPr="00C4768C">
              <w:rPr>
                <w:rFonts w:ascii="Times New Roman" w:eastAsia="Calibri" w:hAnsi="Times New Roman" w:cs="Times New Roman"/>
                <w:color w:val="000000"/>
                <w:sz w:val="20"/>
                <w:szCs w:val="20"/>
                <w:lang w:val="en-US"/>
              </w:rPr>
              <w:t xml:space="preserve">Extension of electricity and provision of security </w:t>
            </w:r>
            <w:r w:rsidR="00864C0A" w:rsidRPr="00C4768C">
              <w:rPr>
                <w:rFonts w:ascii="Times New Roman" w:eastAsia="Calibri" w:hAnsi="Times New Roman" w:cs="Times New Roman"/>
                <w:color w:val="000000"/>
                <w:sz w:val="20"/>
                <w:szCs w:val="20"/>
                <w:lang w:val="en-US"/>
              </w:rPr>
              <w:lastRenderedPageBreak/>
              <w:t>light to newly developed areas in Tepa township</w:t>
            </w:r>
          </w:p>
        </w:tc>
        <w:tc>
          <w:tcPr>
            <w:tcW w:w="1417" w:type="dxa"/>
          </w:tcPr>
          <w:p w:rsidR="006B167F" w:rsidRPr="00C4768C" w:rsidRDefault="009B6285" w:rsidP="006B167F">
            <w:pPr>
              <w:spacing w:after="0"/>
              <w:rPr>
                <w:rFonts w:ascii="Times New Roman" w:eastAsia="Calibri" w:hAnsi="Times New Roman" w:cs="Times New Roman"/>
                <w:color w:val="000000"/>
                <w:sz w:val="20"/>
                <w:szCs w:val="20"/>
                <w:lang w:val="en-US"/>
              </w:rPr>
            </w:pPr>
            <w:r w:rsidRPr="006B167F">
              <w:rPr>
                <w:rFonts w:ascii="Times New Roman" w:eastAsia="Times New Roman" w:hAnsi="Times New Roman" w:cs="Times New Roman"/>
                <w:bCs/>
                <w:sz w:val="20"/>
                <w:szCs w:val="20"/>
                <w:lang w:val="en-US"/>
              </w:rPr>
              <w:lastRenderedPageBreak/>
              <w:t xml:space="preserve">Env. Infrastructure </w:t>
            </w:r>
            <w:r w:rsidRPr="006B167F">
              <w:rPr>
                <w:rFonts w:ascii="Times New Roman" w:eastAsia="Times New Roman" w:hAnsi="Times New Roman" w:cs="Times New Roman"/>
                <w:bCs/>
                <w:sz w:val="20"/>
                <w:szCs w:val="20"/>
                <w:lang w:val="en-US"/>
              </w:rPr>
              <w:lastRenderedPageBreak/>
              <w:t>and Human Settlements</w:t>
            </w:r>
          </w:p>
        </w:tc>
        <w:tc>
          <w:tcPr>
            <w:tcW w:w="957" w:type="dxa"/>
            <w:noWrap/>
            <w:vAlign w:val="bottom"/>
          </w:tcPr>
          <w:p w:rsidR="006B167F" w:rsidRPr="00C4768C" w:rsidRDefault="00864C0A" w:rsidP="006B167F">
            <w:pPr>
              <w:spacing w:after="0"/>
              <w:rPr>
                <w:rFonts w:ascii="Times New Roman" w:eastAsia="Calibri" w:hAnsi="Times New Roman" w:cs="Times New Roman"/>
                <w:color w:val="000000"/>
                <w:sz w:val="20"/>
                <w:szCs w:val="20"/>
                <w:lang w:val="en-US"/>
              </w:rPr>
            </w:pPr>
            <w:r w:rsidRPr="00C4768C">
              <w:rPr>
                <w:rFonts w:ascii="Times New Roman" w:eastAsia="Calibri" w:hAnsi="Times New Roman" w:cs="Times New Roman"/>
                <w:color w:val="000000"/>
                <w:sz w:val="20"/>
                <w:szCs w:val="20"/>
                <w:lang w:val="en-US"/>
              </w:rPr>
              <w:lastRenderedPageBreak/>
              <w:t>TEPA</w:t>
            </w:r>
          </w:p>
        </w:tc>
        <w:tc>
          <w:tcPr>
            <w:tcW w:w="1170" w:type="dxa"/>
          </w:tcPr>
          <w:p w:rsidR="00F16636" w:rsidRDefault="00F16636" w:rsidP="006B167F">
            <w:pPr>
              <w:spacing w:after="0"/>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Premier Source/</w:t>
            </w:r>
          </w:p>
          <w:p w:rsidR="00F0382C" w:rsidRPr="00C4768C" w:rsidRDefault="00F16636" w:rsidP="006B167F">
            <w:pPr>
              <w:spacing w:after="0"/>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 xml:space="preserve">Prefos Ltd </w:t>
            </w:r>
          </w:p>
          <w:p w:rsidR="006B167F" w:rsidRPr="00C4768C" w:rsidRDefault="006B167F" w:rsidP="006B167F">
            <w:pPr>
              <w:spacing w:after="0"/>
              <w:rPr>
                <w:rFonts w:ascii="Times New Roman" w:eastAsia="Calibri" w:hAnsi="Times New Roman" w:cs="Times New Roman"/>
                <w:color w:val="000000"/>
                <w:sz w:val="20"/>
                <w:szCs w:val="20"/>
                <w:lang w:val="en-US"/>
              </w:rPr>
            </w:pPr>
          </w:p>
        </w:tc>
        <w:tc>
          <w:tcPr>
            <w:tcW w:w="1134" w:type="dxa"/>
            <w:noWrap/>
            <w:vAlign w:val="bottom"/>
          </w:tcPr>
          <w:p w:rsidR="006B167F" w:rsidRPr="00C4768C" w:rsidRDefault="00F16636" w:rsidP="006B167F">
            <w:pPr>
              <w:spacing w:after="0"/>
              <w:rPr>
                <w:rFonts w:ascii="Times New Roman" w:eastAsia="Calibri" w:hAnsi="Times New Roman" w:cs="Times New Roman"/>
                <w:color w:val="000000"/>
                <w:sz w:val="20"/>
                <w:szCs w:val="20"/>
                <w:lang w:val="en-US"/>
              </w:rPr>
            </w:pPr>
            <w:r w:rsidRPr="00C4768C">
              <w:rPr>
                <w:rFonts w:ascii="Times New Roman" w:eastAsia="Calibri" w:hAnsi="Times New Roman" w:cs="Times New Roman"/>
                <w:color w:val="000000"/>
                <w:sz w:val="20"/>
                <w:szCs w:val="20"/>
                <w:lang w:val="en-US"/>
              </w:rPr>
              <w:lastRenderedPageBreak/>
              <w:t>3,500,000</w:t>
            </w:r>
          </w:p>
        </w:tc>
        <w:tc>
          <w:tcPr>
            <w:tcW w:w="936" w:type="dxa"/>
            <w:noWrap/>
            <w:vAlign w:val="bottom"/>
          </w:tcPr>
          <w:p w:rsidR="006B167F" w:rsidRPr="00C4768C" w:rsidRDefault="001E777D" w:rsidP="006B167F">
            <w:pPr>
              <w:spacing w:after="0"/>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28/11/23</w:t>
            </w:r>
          </w:p>
        </w:tc>
        <w:tc>
          <w:tcPr>
            <w:tcW w:w="949" w:type="dxa"/>
            <w:noWrap/>
            <w:vAlign w:val="bottom"/>
          </w:tcPr>
          <w:p w:rsidR="006B167F" w:rsidRPr="00C4768C" w:rsidRDefault="006B167F" w:rsidP="006B167F">
            <w:pPr>
              <w:spacing w:after="0"/>
              <w:rPr>
                <w:rFonts w:ascii="Times New Roman" w:eastAsia="Calibri" w:hAnsi="Times New Roman" w:cs="Times New Roman"/>
                <w:color w:val="000000"/>
                <w:sz w:val="20"/>
                <w:szCs w:val="20"/>
                <w:lang w:val="en-US"/>
              </w:rPr>
            </w:pPr>
          </w:p>
        </w:tc>
        <w:tc>
          <w:tcPr>
            <w:tcW w:w="720" w:type="dxa"/>
            <w:noWrap/>
            <w:vAlign w:val="bottom"/>
          </w:tcPr>
          <w:p w:rsidR="006B167F" w:rsidRPr="00C4768C" w:rsidRDefault="006B167F" w:rsidP="006B167F">
            <w:pPr>
              <w:spacing w:after="0"/>
              <w:rPr>
                <w:rFonts w:ascii="Times New Roman" w:eastAsia="Calibri" w:hAnsi="Times New Roman" w:cs="Times New Roman"/>
                <w:color w:val="000000"/>
                <w:sz w:val="20"/>
                <w:szCs w:val="20"/>
                <w:lang w:val="en-US"/>
              </w:rPr>
            </w:pPr>
          </w:p>
        </w:tc>
        <w:tc>
          <w:tcPr>
            <w:tcW w:w="986" w:type="dxa"/>
            <w:noWrap/>
            <w:vAlign w:val="bottom"/>
          </w:tcPr>
          <w:p w:rsidR="006B167F" w:rsidRPr="006B167F" w:rsidRDefault="006B167F" w:rsidP="006B167F">
            <w:pPr>
              <w:spacing w:after="0"/>
              <w:rPr>
                <w:rFonts w:ascii="Calibri" w:eastAsia="Calibri" w:hAnsi="Calibri" w:cs="Times New Roman"/>
                <w:b/>
                <w:sz w:val="16"/>
                <w:szCs w:val="16"/>
                <w:lang w:val="en-US"/>
              </w:rPr>
            </w:pPr>
          </w:p>
        </w:tc>
        <w:tc>
          <w:tcPr>
            <w:tcW w:w="1057" w:type="dxa"/>
            <w:noWrap/>
            <w:vAlign w:val="bottom"/>
          </w:tcPr>
          <w:p w:rsidR="006B167F" w:rsidRPr="006B167F" w:rsidRDefault="006B167F" w:rsidP="006B167F">
            <w:pPr>
              <w:spacing w:after="0"/>
              <w:rPr>
                <w:rFonts w:ascii="Calibri" w:eastAsia="Calibri" w:hAnsi="Calibri" w:cs="Times New Roman"/>
                <w:b/>
                <w:color w:val="000000"/>
                <w:sz w:val="16"/>
                <w:szCs w:val="16"/>
                <w:lang w:val="en-US"/>
              </w:rPr>
            </w:pPr>
          </w:p>
        </w:tc>
        <w:tc>
          <w:tcPr>
            <w:tcW w:w="815" w:type="dxa"/>
            <w:noWrap/>
            <w:vAlign w:val="bottom"/>
          </w:tcPr>
          <w:p w:rsidR="006B167F" w:rsidRPr="006B167F" w:rsidRDefault="006B167F" w:rsidP="006B167F">
            <w:pPr>
              <w:spacing w:after="0"/>
              <w:rPr>
                <w:rFonts w:ascii="Calibri" w:eastAsia="Calibri" w:hAnsi="Calibri" w:cs="Times New Roman"/>
                <w:b/>
                <w:sz w:val="16"/>
                <w:szCs w:val="16"/>
                <w:lang w:val="en-US"/>
              </w:rPr>
            </w:pPr>
          </w:p>
        </w:tc>
        <w:tc>
          <w:tcPr>
            <w:tcW w:w="603" w:type="dxa"/>
            <w:noWrap/>
            <w:vAlign w:val="bottom"/>
          </w:tcPr>
          <w:p w:rsidR="006B167F" w:rsidRPr="006B167F" w:rsidRDefault="00BE6AEF" w:rsidP="006B167F">
            <w:pPr>
              <w:spacing w:after="0"/>
              <w:rPr>
                <w:rFonts w:ascii="Calibri" w:eastAsia="Calibri" w:hAnsi="Calibri" w:cs="Times New Roman"/>
                <w:b/>
                <w:sz w:val="16"/>
                <w:szCs w:val="16"/>
                <w:lang w:val="en-US"/>
              </w:rPr>
            </w:pPr>
            <w:r>
              <w:rPr>
                <w:rFonts w:ascii="Calibri" w:eastAsia="Calibri" w:hAnsi="Calibri" w:cs="Times New Roman"/>
                <w:b/>
                <w:sz w:val="16"/>
                <w:szCs w:val="16"/>
                <w:lang w:val="en-US"/>
              </w:rPr>
              <w:t>5%</w:t>
            </w:r>
          </w:p>
        </w:tc>
        <w:tc>
          <w:tcPr>
            <w:tcW w:w="810" w:type="dxa"/>
            <w:noWrap/>
            <w:vAlign w:val="bottom"/>
          </w:tcPr>
          <w:p w:rsidR="006B167F" w:rsidRPr="002469A2" w:rsidRDefault="006B167F" w:rsidP="006B167F">
            <w:pPr>
              <w:spacing w:after="0"/>
              <w:rPr>
                <w:rFonts w:ascii="Times New Roman" w:eastAsia="Calibri" w:hAnsi="Times New Roman" w:cs="Times New Roman"/>
                <w:b/>
                <w:color w:val="000000"/>
                <w:sz w:val="20"/>
                <w:szCs w:val="20"/>
                <w:lang w:val="en-US"/>
              </w:rPr>
            </w:pPr>
          </w:p>
        </w:tc>
        <w:tc>
          <w:tcPr>
            <w:tcW w:w="986" w:type="dxa"/>
          </w:tcPr>
          <w:p w:rsidR="006B167F" w:rsidRPr="006B167F" w:rsidRDefault="006B167F" w:rsidP="006B167F">
            <w:pPr>
              <w:spacing w:after="0"/>
              <w:rPr>
                <w:rFonts w:ascii="Calibri" w:eastAsia="Calibri" w:hAnsi="Calibri" w:cs="Times New Roman"/>
                <w:b/>
                <w:color w:val="000000"/>
                <w:sz w:val="16"/>
                <w:szCs w:val="16"/>
                <w:lang w:val="en-US"/>
              </w:rPr>
            </w:pPr>
          </w:p>
        </w:tc>
        <w:tc>
          <w:tcPr>
            <w:tcW w:w="1052" w:type="dxa"/>
          </w:tcPr>
          <w:p w:rsidR="006B167F" w:rsidRPr="006B167F" w:rsidRDefault="006B167F" w:rsidP="006B167F">
            <w:pPr>
              <w:spacing w:after="0"/>
              <w:rPr>
                <w:rFonts w:ascii="Calibri" w:eastAsia="Calibri" w:hAnsi="Calibri" w:cs="Times New Roman"/>
                <w:b/>
                <w:color w:val="000000"/>
                <w:sz w:val="16"/>
                <w:szCs w:val="16"/>
                <w:lang w:val="en-US"/>
              </w:rPr>
            </w:pPr>
          </w:p>
        </w:tc>
        <w:tc>
          <w:tcPr>
            <w:tcW w:w="1168" w:type="dxa"/>
          </w:tcPr>
          <w:p w:rsidR="006B167F" w:rsidRPr="006B167F" w:rsidRDefault="006B167F" w:rsidP="006B167F">
            <w:pPr>
              <w:spacing w:after="0"/>
              <w:rPr>
                <w:rFonts w:ascii="Calibri" w:eastAsia="Calibri" w:hAnsi="Calibri" w:cs="Times New Roman"/>
                <w:b/>
                <w:color w:val="000000"/>
                <w:sz w:val="16"/>
                <w:szCs w:val="16"/>
                <w:lang w:val="en-US"/>
              </w:rPr>
            </w:pPr>
          </w:p>
        </w:tc>
      </w:tr>
      <w:tr w:rsidR="006B167F" w:rsidRPr="006B167F" w:rsidTr="00F21E5E">
        <w:trPr>
          <w:trHeight w:val="300"/>
          <w:jc w:val="center"/>
        </w:trPr>
        <w:tc>
          <w:tcPr>
            <w:tcW w:w="1980" w:type="dxa"/>
            <w:noWrap/>
            <w:vAlign w:val="bottom"/>
          </w:tcPr>
          <w:p w:rsidR="006B167F" w:rsidRPr="00C4768C" w:rsidRDefault="00A66332" w:rsidP="006B167F">
            <w:pPr>
              <w:spacing w:after="0"/>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15</w:t>
            </w:r>
            <w:r w:rsidR="00370250">
              <w:rPr>
                <w:rFonts w:ascii="Times New Roman" w:eastAsia="Calibri" w:hAnsi="Times New Roman" w:cs="Times New Roman"/>
                <w:color w:val="000000"/>
                <w:sz w:val="20"/>
                <w:szCs w:val="20"/>
                <w:lang w:val="en-US"/>
              </w:rPr>
              <w:t>.</w:t>
            </w:r>
            <w:r w:rsidR="00864C0A" w:rsidRPr="00C4768C">
              <w:rPr>
                <w:rFonts w:ascii="Times New Roman" w:eastAsia="Calibri" w:hAnsi="Times New Roman" w:cs="Times New Roman"/>
                <w:color w:val="000000"/>
                <w:sz w:val="20"/>
                <w:szCs w:val="20"/>
                <w:lang w:val="en-US"/>
              </w:rPr>
              <w:t>Fencing of MCDs bungalow at tepa</w:t>
            </w:r>
          </w:p>
        </w:tc>
        <w:tc>
          <w:tcPr>
            <w:tcW w:w="1417" w:type="dxa"/>
          </w:tcPr>
          <w:p w:rsidR="006B167F" w:rsidRPr="00C4768C" w:rsidRDefault="009B6285" w:rsidP="006B167F">
            <w:pPr>
              <w:spacing w:after="0"/>
              <w:rPr>
                <w:rFonts w:ascii="Times New Roman" w:eastAsia="Calibri" w:hAnsi="Times New Roman" w:cs="Times New Roman"/>
                <w:color w:val="000000"/>
                <w:sz w:val="20"/>
                <w:szCs w:val="20"/>
                <w:lang w:val="en-US"/>
              </w:rPr>
            </w:pPr>
            <w:r w:rsidRPr="006B167F">
              <w:rPr>
                <w:rFonts w:ascii="Times New Roman" w:eastAsia="Times New Roman" w:hAnsi="Times New Roman" w:cs="Times New Roman"/>
                <w:bCs/>
                <w:sz w:val="20"/>
                <w:szCs w:val="20"/>
                <w:lang w:val="en-US"/>
              </w:rPr>
              <w:t>Env. Infrastructure and Human Settlements</w:t>
            </w:r>
          </w:p>
        </w:tc>
        <w:tc>
          <w:tcPr>
            <w:tcW w:w="957" w:type="dxa"/>
            <w:noWrap/>
            <w:vAlign w:val="bottom"/>
          </w:tcPr>
          <w:p w:rsidR="006B167F" w:rsidRPr="00C4768C" w:rsidRDefault="00864C0A" w:rsidP="006B167F">
            <w:pPr>
              <w:spacing w:after="0"/>
              <w:rPr>
                <w:rFonts w:ascii="Times New Roman" w:eastAsia="Calibri" w:hAnsi="Times New Roman" w:cs="Times New Roman"/>
                <w:color w:val="000000"/>
                <w:sz w:val="20"/>
                <w:szCs w:val="20"/>
                <w:lang w:val="en-US"/>
              </w:rPr>
            </w:pPr>
            <w:r w:rsidRPr="00C4768C">
              <w:rPr>
                <w:rFonts w:ascii="Times New Roman" w:eastAsia="Calibri" w:hAnsi="Times New Roman" w:cs="Times New Roman"/>
                <w:color w:val="000000"/>
                <w:sz w:val="20"/>
                <w:szCs w:val="20"/>
                <w:lang w:val="en-US"/>
              </w:rPr>
              <w:t>TEPA</w:t>
            </w:r>
          </w:p>
        </w:tc>
        <w:tc>
          <w:tcPr>
            <w:tcW w:w="1170" w:type="dxa"/>
          </w:tcPr>
          <w:p w:rsidR="006B167F" w:rsidRPr="00C4768C" w:rsidRDefault="00F0382C" w:rsidP="006B167F">
            <w:pPr>
              <w:spacing w:after="0"/>
              <w:rPr>
                <w:rFonts w:ascii="Times New Roman" w:eastAsia="Calibri" w:hAnsi="Times New Roman" w:cs="Times New Roman"/>
                <w:color w:val="000000"/>
                <w:sz w:val="20"/>
                <w:szCs w:val="20"/>
                <w:lang w:val="en-US"/>
              </w:rPr>
            </w:pPr>
            <w:r w:rsidRPr="00C4768C">
              <w:rPr>
                <w:rFonts w:ascii="Times New Roman" w:eastAsia="Calibri" w:hAnsi="Times New Roman" w:cs="Times New Roman"/>
                <w:color w:val="000000"/>
                <w:sz w:val="20"/>
                <w:szCs w:val="20"/>
                <w:lang w:val="en-US"/>
              </w:rPr>
              <w:t>70,000</w:t>
            </w:r>
          </w:p>
        </w:tc>
        <w:tc>
          <w:tcPr>
            <w:tcW w:w="1134" w:type="dxa"/>
            <w:noWrap/>
            <w:vAlign w:val="bottom"/>
          </w:tcPr>
          <w:p w:rsidR="006B167F" w:rsidRPr="00C4768C" w:rsidRDefault="006B167F" w:rsidP="006B167F">
            <w:pPr>
              <w:spacing w:after="0"/>
              <w:rPr>
                <w:rFonts w:ascii="Times New Roman" w:eastAsia="Calibri" w:hAnsi="Times New Roman" w:cs="Times New Roman"/>
                <w:color w:val="000000"/>
                <w:sz w:val="20"/>
                <w:szCs w:val="20"/>
                <w:lang w:val="en-US"/>
              </w:rPr>
            </w:pPr>
          </w:p>
        </w:tc>
        <w:tc>
          <w:tcPr>
            <w:tcW w:w="936" w:type="dxa"/>
            <w:noWrap/>
            <w:vAlign w:val="bottom"/>
          </w:tcPr>
          <w:p w:rsidR="006B167F" w:rsidRPr="00C4768C" w:rsidRDefault="006B167F" w:rsidP="006B167F">
            <w:pPr>
              <w:spacing w:after="0"/>
              <w:rPr>
                <w:rFonts w:ascii="Times New Roman" w:eastAsia="Calibri" w:hAnsi="Times New Roman" w:cs="Times New Roman"/>
                <w:color w:val="000000"/>
                <w:sz w:val="20"/>
                <w:szCs w:val="20"/>
                <w:lang w:val="en-US"/>
              </w:rPr>
            </w:pPr>
          </w:p>
        </w:tc>
        <w:tc>
          <w:tcPr>
            <w:tcW w:w="949" w:type="dxa"/>
            <w:noWrap/>
            <w:vAlign w:val="bottom"/>
          </w:tcPr>
          <w:p w:rsidR="006B167F" w:rsidRPr="00C4768C" w:rsidRDefault="006B167F" w:rsidP="006B167F">
            <w:pPr>
              <w:spacing w:after="0"/>
              <w:rPr>
                <w:rFonts w:ascii="Times New Roman" w:eastAsia="Calibri" w:hAnsi="Times New Roman" w:cs="Times New Roman"/>
                <w:color w:val="000000"/>
                <w:sz w:val="20"/>
                <w:szCs w:val="20"/>
                <w:lang w:val="en-US"/>
              </w:rPr>
            </w:pPr>
          </w:p>
        </w:tc>
        <w:tc>
          <w:tcPr>
            <w:tcW w:w="720" w:type="dxa"/>
            <w:noWrap/>
            <w:vAlign w:val="bottom"/>
          </w:tcPr>
          <w:p w:rsidR="006B167F" w:rsidRPr="00C4768C" w:rsidRDefault="006B167F" w:rsidP="006B167F">
            <w:pPr>
              <w:spacing w:after="0"/>
              <w:rPr>
                <w:rFonts w:ascii="Times New Roman" w:eastAsia="Calibri" w:hAnsi="Times New Roman" w:cs="Times New Roman"/>
                <w:color w:val="000000"/>
                <w:sz w:val="20"/>
                <w:szCs w:val="20"/>
                <w:lang w:val="en-US"/>
              </w:rPr>
            </w:pPr>
          </w:p>
        </w:tc>
        <w:tc>
          <w:tcPr>
            <w:tcW w:w="986" w:type="dxa"/>
            <w:noWrap/>
            <w:vAlign w:val="bottom"/>
          </w:tcPr>
          <w:p w:rsidR="006B167F" w:rsidRPr="006B167F" w:rsidRDefault="006B167F" w:rsidP="006B167F">
            <w:pPr>
              <w:spacing w:after="0"/>
              <w:rPr>
                <w:rFonts w:ascii="Calibri" w:eastAsia="Calibri" w:hAnsi="Calibri" w:cs="Times New Roman"/>
                <w:b/>
                <w:sz w:val="16"/>
                <w:szCs w:val="16"/>
                <w:lang w:val="en-US"/>
              </w:rPr>
            </w:pPr>
          </w:p>
        </w:tc>
        <w:tc>
          <w:tcPr>
            <w:tcW w:w="1057" w:type="dxa"/>
            <w:noWrap/>
            <w:vAlign w:val="bottom"/>
          </w:tcPr>
          <w:p w:rsidR="006B167F" w:rsidRPr="006B167F" w:rsidRDefault="006B167F" w:rsidP="006B167F">
            <w:pPr>
              <w:spacing w:after="0"/>
              <w:rPr>
                <w:rFonts w:ascii="Calibri" w:eastAsia="Calibri" w:hAnsi="Calibri" w:cs="Times New Roman"/>
                <w:b/>
                <w:color w:val="000000"/>
                <w:sz w:val="16"/>
                <w:szCs w:val="16"/>
                <w:lang w:val="en-US"/>
              </w:rPr>
            </w:pPr>
          </w:p>
        </w:tc>
        <w:tc>
          <w:tcPr>
            <w:tcW w:w="815" w:type="dxa"/>
            <w:noWrap/>
            <w:vAlign w:val="bottom"/>
          </w:tcPr>
          <w:p w:rsidR="006B167F" w:rsidRPr="006B167F" w:rsidRDefault="006B167F" w:rsidP="006B167F">
            <w:pPr>
              <w:spacing w:after="0"/>
              <w:rPr>
                <w:rFonts w:ascii="Calibri" w:eastAsia="Calibri" w:hAnsi="Calibri" w:cs="Times New Roman"/>
                <w:b/>
                <w:sz w:val="16"/>
                <w:szCs w:val="16"/>
                <w:lang w:val="en-US"/>
              </w:rPr>
            </w:pPr>
          </w:p>
        </w:tc>
        <w:tc>
          <w:tcPr>
            <w:tcW w:w="603" w:type="dxa"/>
            <w:noWrap/>
            <w:vAlign w:val="bottom"/>
          </w:tcPr>
          <w:p w:rsidR="006B167F" w:rsidRPr="006B167F" w:rsidRDefault="00B92EE0" w:rsidP="006B167F">
            <w:pPr>
              <w:spacing w:after="0"/>
              <w:rPr>
                <w:rFonts w:ascii="Calibri" w:eastAsia="Calibri" w:hAnsi="Calibri" w:cs="Times New Roman"/>
                <w:b/>
                <w:sz w:val="16"/>
                <w:szCs w:val="16"/>
                <w:lang w:val="en-US"/>
              </w:rPr>
            </w:pPr>
            <w:r>
              <w:rPr>
                <w:rFonts w:ascii="Calibri" w:eastAsia="Calibri" w:hAnsi="Calibri" w:cs="Times New Roman"/>
                <w:b/>
                <w:sz w:val="16"/>
                <w:szCs w:val="16"/>
                <w:lang w:val="en-US"/>
              </w:rPr>
              <w:t>Yet to start</w:t>
            </w:r>
          </w:p>
        </w:tc>
        <w:tc>
          <w:tcPr>
            <w:tcW w:w="810" w:type="dxa"/>
            <w:noWrap/>
            <w:vAlign w:val="bottom"/>
          </w:tcPr>
          <w:p w:rsidR="006B167F" w:rsidRPr="006B167F" w:rsidRDefault="006B167F" w:rsidP="006B167F">
            <w:pPr>
              <w:spacing w:after="0"/>
              <w:rPr>
                <w:rFonts w:ascii="Calibri" w:eastAsia="Calibri" w:hAnsi="Calibri" w:cs="Times New Roman"/>
                <w:b/>
                <w:color w:val="000000"/>
                <w:sz w:val="16"/>
                <w:szCs w:val="16"/>
                <w:lang w:val="en-US"/>
              </w:rPr>
            </w:pPr>
          </w:p>
        </w:tc>
        <w:tc>
          <w:tcPr>
            <w:tcW w:w="986" w:type="dxa"/>
          </w:tcPr>
          <w:p w:rsidR="006B167F" w:rsidRPr="006B167F" w:rsidRDefault="006B167F" w:rsidP="006B167F">
            <w:pPr>
              <w:spacing w:after="0"/>
              <w:rPr>
                <w:rFonts w:ascii="Calibri" w:eastAsia="Calibri" w:hAnsi="Calibri" w:cs="Times New Roman"/>
                <w:b/>
                <w:color w:val="000000"/>
                <w:sz w:val="16"/>
                <w:szCs w:val="16"/>
                <w:lang w:val="en-US"/>
              </w:rPr>
            </w:pPr>
          </w:p>
        </w:tc>
        <w:tc>
          <w:tcPr>
            <w:tcW w:w="1052" w:type="dxa"/>
          </w:tcPr>
          <w:p w:rsidR="006B167F" w:rsidRPr="006B167F" w:rsidRDefault="006B167F" w:rsidP="006B167F">
            <w:pPr>
              <w:spacing w:after="0"/>
              <w:rPr>
                <w:rFonts w:ascii="Calibri" w:eastAsia="Calibri" w:hAnsi="Calibri" w:cs="Times New Roman"/>
                <w:b/>
                <w:color w:val="000000"/>
                <w:sz w:val="16"/>
                <w:szCs w:val="16"/>
                <w:lang w:val="en-US"/>
              </w:rPr>
            </w:pPr>
          </w:p>
        </w:tc>
        <w:tc>
          <w:tcPr>
            <w:tcW w:w="1168" w:type="dxa"/>
          </w:tcPr>
          <w:p w:rsidR="006B167F" w:rsidRPr="006B167F" w:rsidRDefault="006B167F" w:rsidP="006B167F">
            <w:pPr>
              <w:spacing w:after="0"/>
              <w:rPr>
                <w:rFonts w:ascii="Calibri" w:eastAsia="Calibri" w:hAnsi="Calibri" w:cs="Times New Roman"/>
                <w:b/>
                <w:color w:val="000000"/>
                <w:sz w:val="16"/>
                <w:szCs w:val="16"/>
                <w:lang w:val="en-US"/>
              </w:rPr>
            </w:pPr>
          </w:p>
        </w:tc>
      </w:tr>
      <w:tr w:rsidR="00864C0A" w:rsidRPr="006B167F" w:rsidTr="00F21E5E">
        <w:trPr>
          <w:trHeight w:val="300"/>
          <w:jc w:val="center"/>
        </w:trPr>
        <w:tc>
          <w:tcPr>
            <w:tcW w:w="1980" w:type="dxa"/>
            <w:noWrap/>
            <w:vAlign w:val="bottom"/>
          </w:tcPr>
          <w:p w:rsidR="00864C0A" w:rsidRPr="00C4768C" w:rsidRDefault="00864C0A" w:rsidP="006B167F">
            <w:pPr>
              <w:spacing w:after="0"/>
              <w:rPr>
                <w:rFonts w:ascii="Times New Roman" w:eastAsia="Calibri" w:hAnsi="Times New Roman" w:cs="Times New Roman"/>
                <w:color w:val="000000"/>
                <w:sz w:val="20"/>
                <w:szCs w:val="20"/>
                <w:lang w:val="en-US"/>
              </w:rPr>
            </w:pPr>
          </w:p>
          <w:p w:rsidR="00864C0A" w:rsidRPr="00C4768C" w:rsidRDefault="00A66332" w:rsidP="006B167F">
            <w:pPr>
              <w:spacing w:after="0"/>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16</w:t>
            </w:r>
            <w:r w:rsidR="00370250">
              <w:rPr>
                <w:rFonts w:ascii="Times New Roman" w:eastAsia="Calibri" w:hAnsi="Times New Roman" w:cs="Times New Roman"/>
                <w:color w:val="000000"/>
                <w:sz w:val="20"/>
                <w:szCs w:val="20"/>
                <w:lang w:val="en-US"/>
              </w:rPr>
              <w:t>.</w:t>
            </w:r>
            <w:r w:rsidR="00864C0A" w:rsidRPr="00C4768C">
              <w:rPr>
                <w:rFonts w:ascii="Times New Roman" w:eastAsia="Calibri" w:hAnsi="Times New Roman" w:cs="Times New Roman"/>
                <w:color w:val="000000"/>
                <w:sz w:val="20"/>
                <w:szCs w:val="20"/>
                <w:lang w:val="en-US"/>
              </w:rPr>
              <w:t>R</w:t>
            </w:r>
            <w:r w:rsidR="00B8647B" w:rsidRPr="00C4768C">
              <w:rPr>
                <w:rFonts w:ascii="Times New Roman" w:eastAsia="Calibri" w:hAnsi="Times New Roman" w:cs="Times New Roman"/>
                <w:color w:val="000000"/>
                <w:sz w:val="20"/>
                <w:szCs w:val="20"/>
                <w:lang w:val="en-US"/>
              </w:rPr>
              <w:t>ehabilitation of staff bungalow at Tepa</w:t>
            </w:r>
          </w:p>
        </w:tc>
        <w:tc>
          <w:tcPr>
            <w:tcW w:w="1417" w:type="dxa"/>
          </w:tcPr>
          <w:p w:rsidR="00864C0A" w:rsidRPr="00C4768C" w:rsidRDefault="009B6285" w:rsidP="006B167F">
            <w:pPr>
              <w:spacing w:after="0"/>
              <w:rPr>
                <w:rFonts w:ascii="Times New Roman" w:eastAsia="Calibri" w:hAnsi="Times New Roman" w:cs="Times New Roman"/>
                <w:color w:val="000000"/>
                <w:sz w:val="20"/>
                <w:szCs w:val="20"/>
                <w:lang w:val="en-US"/>
              </w:rPr>
            </w:pPr>
            <w:r w:rsidRPr="006B167F">
              <w:rPr>
                <w:rFonts w:ascii="Times New Roman" w:eastAsia="Times New Roman" w:hAnsi="Times New Roman" w:cs="Times New Roman"/>
                <w:bCs/>
                <w:sz w:val="20"/>
                <w:szCs w:val="20"/>
                <w:lang w:val="en-US"/>
              </w:rPr>
              <w:t>Env. Infrastructure and Human Settlements</w:t>
            </w:r>
          </w:p>
        </w:tc>
        <w:tc>
          <w:tcPr>
            <w:tcW w:w="957" w:type="dxa"/>
            <w:noWrap/>
            <w:vAlign w:val="bottom"/>
          </w:tcPr>
          <w:p w:rsidR="00864C0A" w:rsidRPr="00C4768C" w:rsidRDefault="00B8647B" w:rsidP="006B167F">
            <w:pPr>
              <w:spacing w:after="0"/>
              <w:rPr>
                <w:rFonts w:ascii="Times New Roman" w:eastAsia="Calibri" w:hAnsi="Times New Roman" w:cs="Times New Roman"/>
                <w:color w:val="000000"/>
                <w:sz w:val="20"/>
                <w:szCs w:val="20"/>
                <w:lang w:val="en-US"/>
              </w:rPr>
            </w:pPr>
            <w:r w:rsidRPr="00C4768C">
              <w:rPr>
                <w:rFonts w:ascii="Times New Roman" w:eastAsia="Calibri" w:hAnsi="Times New Roman" w:cs="Times New Roman"/>
                <w:color w:val="000000"/>
                <w:sz w:val="20"/>
                <w:szCs w:val="20"/>
                <w:lang w:val="en-US"/>
              </w:rPr>
              <w:t>TEPA</w:t>
            </w:r>
          </w:p>
        </w:tc>
        <w:tc>
          <w:tcPr>
            <w:tcW w:w="1170" w:type="dxa"/>
          </w:tcPr>
          <w:p w:rsidR="00F0382C" w:rsidRPr="00C4768C" w:rsidRDefault="00F0382C" w:rsidP="006B167F">
            <w:pPr>
              <w:spacing w:after="0"/>
              <w:rPr>
                <w:rFonts w:ascii="Times New Roman" w:eastAsia="Calibri" w:hAnsi="Times New Roman" w:cs="Times New Roman"/>
                <w:color w:val="000000"/>
                <w:sz w:val="20"/>
                <w:szCs w:val="20"/>
                <w:lang w:val="en-US"/>
              </w:rPr>
            </w:pPr>
          </w:p>
          <w:p w:rsidR="00864C0A" w:rsidRPr="00C4768C" w:rsidRDefault="00F0382C" w:rsidP="006B167F">
            <w:pPr>
              <w:spacing w:after="0"/>
              <w:rPr>
                <w:rFonts w:ascii="Times New Roman" w:eastAsia="Calibri" w:hAnsi="Times New Roman" w:cs="Times New Roman"/>
                <w:color w:val="000000"/>
                <w:sz w:val="20"/>
                <w:szCs w:val="20"/>
                <w:lang w:val="en-US"/>
              </w:rPr>
            </w:pPr>
            <w:r w:rsidRPr="00C4768C">
              <w:rPr>
                <w:rFonts w:ascii="Times New Roman" w:eastAsia="Calibri" w:hAnsi="Times New Roman" w:cs="Times New Roman"/>
                <w:color w:val="000000"/>
                <w:sz w:val="20"/>
                <w:szCs w:val="20"/>
                <w:lang w:val="en-US"/>
              </w:rPr>
              <w:t>100,000</w:t>
            </w:r>
          </w:p>
        </w:tc>
        <w:tc>
          <w:tcPr>
            <w:tcW w:w="1134" w:type="dxa"/>
            <w:noWrap/>
            <w:vAlign w:val="bottom"/>
          </w:tcPr>
          <w:p w:rsidR="00864C0A" w:rsidRPr="00C4768C" w:rsidRDefault="00864C0A" w:rsidP="006B167F">
            <w:pPr>
              <w:spacing w:after="0"/>
              <w:rPr>
                <w:rFonts w:ascii="Times New Roman" w:eastAsia="Calibri" w:hAnsi="Times New Roman" w:cs="Times New Roman"/>
                <w:color w:val="000000"/>
                <w:sz w:val="20"/>
                <w:szCs w:val="20"/>
                <w:lang w:val="en-US"/>
              </w:rPr>
            </w:pPr>
          </w:p>
        </w:tc>
        <w:tc>
          <w:tcPr>
            <w:tcW w:w="936" w:type="dxa"/>
            <w:noWrap/>
            <w:vAlign w:val="bottom"/>
          </w:tcPr>
          <w:p w:rsidR="00864C0A" w:rsidRPr="00C4768C" w:rsidRDefault="00864C0A" w:rsidP="006B167F">
            <w:pPr>
              <w:spacing w:after="0"/>
              <w:rPr>
                <w:rFonts w:ascii="Times New Roman" w:eastAsia="Calibri" w:hAnsi="Times New Roman" w:cs="Times New Roman"/>
                <w:color w:val="000000"/>
                <w:sz w:val="20"/>
                <w:szCs w:val="20"/>
                <w:lang w:val="en-US"/>
              </w:rPr>
            </w:pPr>
          </w:p>
        </w:tc>
        <w:tc>
          <w:tcPr>
            <w:tcW w:w="949" w:type="dxa"/>
            <w:noWrap/>
            <w:vAlign w:val="bottom"/>
          </w:tcPr>
          <w:p w:rsidR="00864C0A" w:rsidRPr="00C4768C" w:rsidRDefault="00864C0A" w:rsidP="006B167F">
            <w:pPr>
              <w:spacing w:after="0"/>
              <w:rPr>
                <w:rFonts w:ascii="Times New Roman" w:eastAsia="Calibri" w:hAnsi="Times New Roman" w:cs="Times New Roman"/>
                <w:color w:val="000000"/>
                <w:sz w:val="20"/>
                <w:szCs w:val="20"/>
                <w:lang w:val="en-US"/>
              </w:rPr>
            </w:pPr>
          </w:p>
        </w:tc>
        <w:tc>
          <w:tcPr>
            <w:tcW w:w="720" w:type="dxa"/>
            <w:noWrap/>
            <w:vAlign w:val="bottom"/>
          </w:tcPr>
          <w:p w:rsidR="00864C0A" w:rsidRPr="00C4768C" w:rsidRDefault="00864C0A" w:rsidP="006B167F">
            <w:pPr>
              <w:spacing w:after="0"/>
              <w:rPr>
                <w:rFonts w:ascii="Times New Roman" w:eastAsia="Calibri" w:hAnsi="Times New Roman" w:cs="Times New Roman"/>
                <w:color w:val="000000"/>
                <w:sz w:val="20"/>
                <w:szCs w:val="20"/>
                <w:lang w:val="en-US"/>
              </w:rPr>
            </w:pPr>
          </w:p>
        </w:tc>
        <w:tc>
          <w:tcPr>
            <w:tcW w:w="986" w:type="dxa"/>
            <w:noWrap/>
            <w:vAlign w:val="bottom"/>
          </w:tcPr>
          <w:p w:rsidR="00864C0A" w:rsidRPr="006B167F" w:rsidRDefault="00864C0A" w:rsidP="006B167F">
            <w:pPr>
              <w:spacing w:after="0"/>
              <w:rPr>
                <w:rFonts w:ascii="Calibri" w:eastAsia="Calibri" w:hAnsi="Calibri" w:cs="Times New Roman"/>
                <w:b/>
                <w:sz w:val="16"/>
                <w:szCs w:val="16"/>
                <w:lang w:val="en-US"/>
              </w:rPr>
            </w:pPr>
          </w:p>
        </w:tc>
        <w:tc>
          <w:tcPr>
            <w:tcW w:w="1057" w:type="dxa"/>
            <w:noWrap/>
            <w:vAlign w:val="bottom"/>
          </w:tcPr>
          <w:p w:rsidR="00864C0A" w:rsidRPr="006B167F" w:rsidRDefault="00864C0A" w:rsidP="006B167F">
            <w:pPr>
              <w:spacing w:after="0"/>
              <w:rPr>
                <w:rFonts w:ascii="Calibri" w:eastAsia="Calibri" w:hAnsi="Calibri" w:cs="Times New Roman"/>
                <w:b/>
                <w:color w:val="000000"/>
                <w:sz w:val="16"/>
                <w:szCs w:val="16"/>
                <w:lang w:val="en-US"/>
              </w:rPr>
            </w:pPr>
          </w:p>
        </w:tc>
        <w:tc>
          <w:tcPr>
            <w:tcW w:w="815" w:type="dxa"/>
            <w:noWrap/>
            <w:vAlign w:val="bottom"/>
          </w:tcPr>
          <w:p w:rsidR="00864C0A" w:rsidRPr="006B167F" w:rsidRDefault="00864C0A" w:rsidP="006B167F">
            <w:pPr>
              <w:spacing w:after="0"/>
              <w:rPr>
                <w:rFonts w:ascii="Calibri" w:eastAsia="Calibri" w:hAnsi="Calibri" w:cs="Times New Roman"/>
                <w:b/>
                <w:sz w:val="16"/>
                <w:szCs w:val="16"/>
                <w:lang w:val="en-US"/>
              </w:rPr>
            </w:pPr>
          </w:p>
        </w:tc>
        <w:tc>
          <w:tcPr>
            <w:tcW w:w="603" w:type="dxa"/>
            <w:noWrap/>
            <w:vAlign w:val="bottom"/>
          </w:tcPr>
          <w:p w:rsidR="00864C0A" w:rsidRPr="006B167F" w:rsidRDefault="00B92EE0" w:rsidP="006B167F">
            <w:pPr>
              <w:spacing w:after="0"/>
              <w:rPr>
                <w:rFonts w:ascii="Calibri" w:eastAsia="Calibri" w:hAnsi="Calibri" w:cs="Times New Roman"/>
                <w:b/>
                <w:sz w:val="16"/>
                <w:szCs w:val="16"/>
                <w:lang w:val="en-US"/>
              </w:rPr>
            </w:pPr>
            <w:r>
              <w:rPr>
                <w:rFonts w:ascii="Calibri" w:eastAsia="Calibri" w:hAnsi="Calibri" w:cs="Times New Roman"/>
                <w:b/>
                <w:sz w:val="16"/>
                <w:szCs w:val="16"/>
                <w:lang w:val="en-US"/>
              </w:rPr>
              <w:t>Yet to start</w:t>
            </w:r>
          </w:p>
        </w:tc>
        <w:tc>
          <w:tcPr>
            <w:tcW w:w="810" w:type="dxa"/>
            <w:noWrap/>
            <w:vAlign w:val="bottom"/>
          </w:tcPr>
          <w:p w:rsidR="00864C0A" w:rsidRPr="006B167F" w:rsidRDefault="00864C0A" w:rsidP="006B167F">
            <w:pPr>
              <w:spacing w:after="0"/>
              <w:rPr>
                <w:rFonts w:ascii="Calibri" w:eastAsia="Calibri" w:hAnsi="Calibri" w:cs="Times New Roman"/>
                <w:b/>
                <w:color w:val="000000"/>
                <w:sz w:val="16"/>
                <w:szCs w:val="16"/>
                <w:lang w:val="en-US"/>
              </w:rPr>
            </w:pPr>
          </w:p>
        </w:tc>
        <w:tc>
          <w:tcPr>
            <w:tcW w:w="986" w:type="dxa"/>
          </w:tcPr>
          <w:p w:rsidR="00864C0A" w:rsidRPr="006B167F" w:rsidRDefault="00864C0A" w:rsidP="006B167F">
            <w:pPr>
              <w:spacing w:after="0"/>
              <w:rPr>
                <w:rFonts w:ascii="Calibri" w:eastAsia="Calibri" w:hAnsi="Calibri" w:cs="Times New Roman"/>
                <w:b/>
                <w:color w:val="000000"/>
                <w:sz w:val="16"/>
                <w:szCs w:val="16"/>
                <w:lang w:val="en-US"/>
              </w:rPr>
            </w:pPr>
          </w:p>
        </w:tc>
        <w:tc>
          <w:tcPr>
            <w:tcW w:w="1052" w:type="dxa"/>
          </w:tcPr>
          <w:p w:rsidR="00864C0A" w:rsidRPr="006B167F" w:rsidRDefault="00864C0A" w:rsidP="006B167F">
            <w:pPr>
              <w:spacing w:after="0"/>
              <w:rPr>
                <w:rFonts w:ascii="Calibri" w:eastAsia="Calibri" w:hAnsi="Calibri" w:cs="Times New Roman"/>
                <w:b/>
                <w:color w:val="000000"/>
                <w:sz w:val="16"/>
                <w:szCs w:val="16"/>
                <w:lang w:val="en-US"/>
              </w:rPr>
            </w:pPr>
          </w:p>
        </w:tc>
        <w:tc>
          <w:tcPr>
            <w:tcW w:w="1168" w:type="dxa"/>
          </w:tcPr>
          <w:p w:rsidR="00864C0A" w:rsidRPr="006B167F" w:rsidRDefault="00864C0A" w:rsidP="006B167F">
            <w:pPr>
              <w:spacing w:after="0"/>
              <w:rPr>
                <w:rFonts w:ascii="Calibri" w:eastAsia="Calibri" w:hAnsi="Calibri" w:cs="Times New Roman"/>
                <w:b/>
                <w:color w:val="000000"/>
                <w:sz w:val="16"/>
                <w:szCs w:val="16"/>
                <w:lang w:val="en-US"/>
              </w:rPr>
            </w:pPr>
          </w:p>
        </w:tc>
      </w:tr>
      <w:tr w:rsidR="00864C0A" w:rsidRPr="006B167F" w:rsidTr="00F21E5E">
        <w:trPr>
          <w:trHeight w:val="300"/>
          <w:jc w:val="center"/>
        </w:trPr>
        <w:tc>
          <w:tcPr>
            <w:tcW w:w="1980" w:type="dxa"/>
            <w:noWrap/>
            <w:vAlign w:val="bottom"/>
          </w:tcPr>
          <w:p w:rsidR="00864C0A" w:rsidRPr="00C4768C" w:rsidRDefault="00A66332" w:rsidP="006B167F">
            <w:pPr>
              <w:spacing w:after="0"/>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17</w:t>
            </w:r>
            <w:r w:rsidR="00370250">
              <w:rPr>
                <w:rFonts w:ascii="Times New Roman" w:eastAsia="Calibri" w:hAnsi="Times New Roman" w:cs="Times New Roman"/>
                <w:color w:val="000000"/>
                <w:sz w:val="20"/>
                <w:szCs w:val="20"/>
                <w:lang w:val="en-US"/>
              </w:rPr>
              <w:t>.</w:t>
            </w:r>
            <w:r w:rsidR="00B8647B" w:rsidRPr="00C4768C">
              <w:rPr>
                <w:rFonts w:ascii="Times New Roman" w:eastAsia="Calibri" w:hAnsi="Times New Roman" w:cs="Times New Roman"/>
                <w:color w:val="000000"/>
                <w:sz w:val="20"/>
                <w:szCs w:val="20"/>
                <w:lang w:val="en-US"/>
              </w:rPr>
              <w:t>Construction of footbridge</w:t>
            </w:r>
            <w:r>
              <w:rPr>
                <w:rFonts w:ascii="Times New Roman" w:eastAsia="Calibri" w:hAnsi="Times New Roman" w:cs="Times New Roman"/>
                <w:color w:val="000000"/>
                <w:sz w:val="20"/>
                <w:szCs w:val="20"/>
                <w:lang w:val="en-US"/>
              </w:rPr>
              <w:t xml:space="preserve"> at kata</w:t>
            </w:r>
            <w:r w:rsidR="00F0382C" w:rsidRPr="00C4768C">
              <w:rPr>
                <w:rFonts w:ascii="Times New Roman" w:eastAsia="Calibri" w:hAnsi="Times New Roman" w:cs="Times New Roman"/>
                <w:color w:val="000000"/>
                <w:sz w:val="20"/>
                <w:szCs w:val="20"/>
                <w:lang w:val="en-US"/>
              </w:rPr>
              <w:t>bo Islamic school area in Tepa</w:t>
            </w:r>
          </w:p>
        </w:tc>
        <w:tc>
          <w:tcPr>
            <w:tcW w:w="1417" w:type="dxa"/>
          </w:tcPr>
          <w:p w:rsidR="00864C0A" w:rsidRPr="00C4768C" w:rsidRDefault="009B6285" w:rsidP="006B167F">
            <w:pPr>
              <w:spacing w:after="0"/>
              <w:rPr>
                <w:rFonts w:ascii="Times New Roman" w:eastAsia="Calibri" w:hAnsi="Times New Roman" w:cs="Times New Roman"/>
                <w:color w:val="000000"/>
                <w:sz w:val="20"/>
                <w:szCs w:val="20"/>
                <w:lang w:val="en-US"/>
              </w:rPr>
            </w:pPr>
            <w:r w:rsidRPr="006B167F">
              <w:rPr>
                <w:rFonts w:ascii="Times New Roman" w:eastAsia="Times New Roman" w:hAnsi="Times New Roman" w:cs="Times New Roman"/>
                <w:bCs/>
                <w:sz w:val="20"/>
                <w:szCs w:val="20"/>
                <w:lang w:val="en-US"/>
              </w:rPr>
              <w:t>Env. Infrastructure and Human Settlements</w:t>
            </w:r>
          </w:p>
        </w:tc>
        <w:tc>
          <w:tcPr>
            <w:tcW w:w="957" w:type="dxa"/>
            <w:noWrap/>
            <w:vAlign w:val="bottom"/>
          </w:tcPr>
          <w:p w:rsidR="00864C0A" w:rsidRPr="00C4768C" w:rsidRDefault="00B8647B" w:rsidP="006B167F">
            <w:pPr>
              <w:spacing w:after="0"/>
              <w:rPr>
                <w:rFonts w:ascii="Times New Roman" w:eastAsia="Calibri" w:hAnsi="Times New Roman" w:cs="Times New Roman"/>
                <w:color w:val="000000"/>
                <w:sz w:val="20"/>
                <w:szCs w:val="20"/>
                <w:lang w:val="en-US"/>
              </w:rPr>
            </w:pPr>
            <w:r w:rsidRPr="00C4768C">
              <w:rPr>
                <w:rFonts w:ascii="Times New Roman" w:eastAsia="Calibri" w:hAnsi="Times New Roman" w:cs="Times New Roman"/>
                <w:color w:val="000000"/>
                <w:sz w:val="20"/>
                <w:szCs w:val="20"/>
                <w:lang w:val="en-US"/>
              </w:rPr>
              <w:t>TEPA</w:t>
            </w:r>
          </w:p>
        </w:tc>
        <w:tc>
          <w:tcPr>
            <w:tcW w:w="1170" w:type="dxa"/>
          </w:tcPr>
          <w:p w:rsidR="00F0382C" w:rsidRPr="00C4768C" w:rsidRDefault="00F0382C" w:rsidP="006B167F">
            <w:pPr>
              <w:spacing w:after="0"/>
              <w:rPr>
                <w:rFonts w:ascii="Times New Roman" w:eastAsia="Calibri" w:hAnsi="Times New Roman" w:cs="Times New Roman"/>
                <w:color w:val="000000"/>
                <w:sz w:val="20"/>
                <w:szCs w:val="20"/>
                <w:lang w:val="en-US"/>
              </w:rPr>
            </w:pPr>
          </w:p>
          <w:p w:rsidR="00864C0A" w:rsidRPr="00C4768C" w:rsidRDefault="00370250" w:rsidP="006B167F">
            <w:pPr>
              <w:spacing w:after="0"/>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7</w:t>
            </w:r>
            <w:r w:rsidR="00F0382C" w:rsidRPr="00C4768C">
              <w:rPr>
                <w:rFonts w:ascii="Times New Roman" w:eastAsia="Calibri" w:hAnsi="Times New Roman" w:cs="Times New Roman"/>
                <w:color w:val="000000"/>
                <w:sz w:val="20"/>
                <w:szCs w:val="20"/>
                <w:lang w:val="en-US"/>
              </w:rPr>
              <w:t>00,000</w:t>
            </w:r>
          </w:p>
        </w:tc>
        <w:tc>
          <w:tcPr>
            <w:tcW w:w="1134" w:type="dxa"/>
            <w:noWrap/>
            <w:vAlign w:val="bottom"/>
          </w:tcPr>
          <w:p w:rsidR="00864C0A" w:rsidRPr="00C4768C" w:rsidRDefault="00864C0A" w:rsidP="006B167F">
            <w:pPr>
              <w:spacing w:after="0"/>
              <w:rPr>
                <w:rFonts w:ascii="Times New Roman" w:eastAsia="Calibri" w:hAnsi="Times New Roman" w:cs="Times New Roman"/>
                <w:color w:val="000000"/>
                <w:sz w:val="20"/>
                <w:szCs w:val="20"/>
                <w:lang w:val="en-US"/>
              </w:rPr>
            </w:pPr>
          </w:p>
        </w:tc>
        <w:tc>
          <w:tcPr>
            <w:tcW w:w="936" w:type="dxa"/>
            <w:noWrap/>
            <w:vAlign w:val="bottom"/>
          </w:tcPr>
          <w:p w:rsidR="00864C0A" w:rsidRPr="00C4768C" w:rsidRDefault="00864C0A" w:rsidP="006B167F">
            <w:pPr>
              <w:spacing w:after="0"/>
              <w:rPr>
                <w:rFonts w:ascii="Times New Roman" w:eastAsia="Calibri" w:hAnsi="Times New Roman" w:cs="Times New Roman"/>
                <w:color w:val="000000"/>
                <w:sz w:val="20"/>
                <w:szCs w:val="20"/>
                <w:lang w:val="en-US"/>
              </w:rPr>
            </w:pPr>
          </w:p>
        </w:tc>
        <w:tc>
          <w:tcPr>
            <w:tcW w:w="949" w:type="dxa"/>
            <w:noWrap/>
            <w:vAlign w:val="bottom"/>
          </w:tcPr>
          <w:p w:rsidR="00864C0A" w:rsidRPr="00C4768C" w:rsidRDefault="00864C0A" w:rsidP="006B167F">
            <w:pPr>
              <w:spacing w:after="0"/>
              <w:rPr>
                <w:rFonts w:ascii="Times New Roman" w:eastAsia="Calibri" w:hAnsi="Times New Roman" w:cs="Times New Roman"/>
                <w:color w:val="000000"/>
                <w:sz w:val="20"/>
                <w:szCs w:val="20"/>
                <w:lang w:val="en-US"/>
              </w:rPr>
            </w:pPr>
          </w:p>
        </w:tc>
        <w:tc>
          <w:tcPr>
            <w:tcW w:w="720" w:type="dxa"/>
            <w:noWrap/>
            <w:vAlign w:val="bottom"/>
          </w:tcPr>
          <w:p w:rsidR="00864C0A" w:rsidRPr="00C4768C" w:rsidRDefault="00864C0A" w:rsidP="006B167F">
            <w:pPr>
              <w:spacing w:after="0"/>
              <w:rPr>
                <w:rFonts w:ascii="Times New Roman" w:eastAsia="Calibri" w:hAnsi="Times New Roman" w:cs="Times New Roman"/>
                <w:color w:val="000000"/>
                <w:sz w:val="20"/>
                <w:szCs w:val="20"/>
                <w:lang w:val="en-US"/>
              </w:rPr>
            </w:pPr>
          </w:p>
        </w:tc>
        <w:tc>
          <w:tcPr>
            <w:tcW w:w="986" w:type="dxa"/>
            <w:noWrap/>
            <w:vAlign w:val="bottom"/>
          </w:tcPr>
          <w:p w:rsidR="00864C0A" w:rsidRPr="006B167F" w:rsidRDefault="00864C0A" w:rsidP="006B167F">
            <w:pPr>
              <w:spacing w:after="0"/>
              <w:rPr>
                <w:rFonts w:ascii="Calibri" w:eastAsia="Calibri" w:hAnsi="Calibri" w:cs="Times New Roman"/>
                <w:b/>
                <w:sz w:val="16"/>
                <w:szCs w:val="16"/>
                <w:lang w:val="en-US"/>
              </w:rPr>
            </w:pPr>
          </w:p>
        </w:tc>
        <w:tc>
          <w:tcPr>
            <w:tcW w:w="1057" w:type="dxa"/>
            <w:noWrap/>
            <w:vAlign w:val="bottom"/>
          </w:tcPr>
          <w:p w:rsidR="00864C0A" w:rsidRPr="006B167F" w:rsidRDefault="00864C0A" w:rsidP="006B167F">
            <w:pPr>
              <w:spacing w:after="0"/>
              <w:rPr>
                <w:rFonts w:ascii="Calibri" w:eastAsia="Calibri" w:hAnsi="Calibri" w:cs="Times New Roman"/>
                <w:b/>
                <w:color w:val="000000"/>
                <w:sz w:val="16"/>
                <w:szCs w:val="16"/>
                <w:lang w:val="en-US"/>
              </w:rPr>
            </w:pPr>
          </w:p>
        </w:tc>
        <w:tc>
          <w:tcPr>
            <w:tcW w:w="815" w:type="dxa"/>
            <w:noWrap/>
            <w:vAlign w:val="bottom"/>
          </w:tcPr>
          <w:p w:rsidR="00864C0A" w:rsidRPr="006B167F" w:rsidRDefault="00864C0A" w:rsidP="006B167F">
            <w:pPr>
              <w:spacing w:after="0"/>
              <w:rPr>
                <w:rFonts w:ascii="Calibri" w:eastAsia="Calibri" w:hAnsi="Calibri" w:cs="Times New Roman"/>
                <w:b/>
                <w:sz w:val="16"/>
                <w:szCs w:val="16"/>
                <w:lang w:val="en-US"/>
              </w:rPr>
            </w:pPr>
          </w:p>
        </w:tc>
        <w:tc>
          <w:tcPr>
            <w:tcW w:w="603" w:type="dxa"/>
            <w:noWrap/>
            <w:vAlign w:val="bottom"/>
          </w:tcPr>
          <w:p w:rsidR="00864C0A" w:rsidRPr="006B167F" w:rsidRDefault="00B92EE0" w:rsidP="006B167F">
            <w:pPr>
              <w:spacing w:after="0"/>
              <w:rPr>
                <w:rFonts w:ascii="Calibri" w:eastAsia="Calibri" w:hAnsi="Calibri" w:cs="Times New Roman"/>
                <w:b/>
                <w:sz w:val="16"/>
                <w:szCs w:val="16"/>
                <w:lang w:val="en-US"/>
              </w:rPr>
            </w:pPr>
            <w:r>
              <w:rPr>
                <w:rFonts w:ascii="Calibri" w:eastAsia="Calibri" w:hAnsi="Calibri" w:cs="Times New Roman"/>
                <w:b/>
                <w:sz w:val="16"/>
                <w:szCs w:val="16"/>
                <w:lang w:val="en-US"/>
              </w:rPr>
              <w:t>Yet to start</w:t>
            </w:r>
          </w:p>
        </w:tc>
        <w:tc>
          <w:tcPr>
            <w:tcW w:w="810" w:type="dxa"/>
            <w:noWrap/>
            <w:vAlign w:val="bottom"/>
          </w:tcPr>
          <w:p w:rsidR="00864C0A" w:rsidRPr="006B167F" w:rsidRDefault="00864C0A" w:rsidP="006B167F">
            <w:pPr>
              <w:spacing w:after="0"/>
              <w:rPr>
                <w:rFonts w:ascii="Calibri" w:eastAsia="Calibri" w:hAnsi="Calibri" w:cs="Times New Roman"/>
                <w:b/>
                <w:color w:val="000000"/>
                <w:sz w:val="16"/>
                <w:szCs w:val="16"/>
                <w:lang w:val="en-US"/>
              </w:rPr>
            </w:pPr>
          </w:p>
        </w:tc>
        <w:tc>
          <w:tcPr>
            <w:tcW w:w="986" w:type="dxa"/>
          </w:tcPr>
          <w:p w:rsidR="00864C0A" w:rsidRPr="006B167F" w:rsidRDefault="00864C0A" w:rsidP="006B167F">
            <w:pPr>
              <w:spacing w:after="0"/>
              <w:rPr>
                <w:rFonts w:ascii="Calibri" w:eastAsia="Calibri" w:hAnsi="Calibri" w:cs="Times New Roman"/>
                <w:b/>
                <w:color w:val="000000"/>
                <w:sz w:val="16"/>
                <w:szCs w:val="16"/>
                <w:lang w:val="en-US"/>
              </w:rPr>
            </w:pPr>
          </w:p>
        </w:tc>
        <w:tc>
          <w:tcPr>
            <w:tcW w:w="1052" w:type="dxa"/>
          </w:tcPr>
          <w:p w:rsidR="00864C0A" w:rsidRPr="006B167F" w:rsidRDefault="00864C0A" w:rsidP="006B167F">
            <w:pPr>
              <w:spacing w:after="0"/>
              <w:rPr>
                <w:rFonts w:ascii="Calibri" w:eastAsia="Calibri" w:hAnsi="Calibri" w:cs="Times New Roman"/>
                <w:b/>
                <w:color w:val="000000"/>
                <w:sz w:val="16"/>
                <w:szCs w:val="16"/>
                <w:lang w:val="en-US"/>
              </w:rPr>
            </w:pPr>
          </w:p>
        </w:tc>
        <w:tc>
          <w:tcPr>
            <w:tcW w:w="1168" w:type="dxa"/>
          </w:tcPr>
          <w:p w:rsidR="00864C0A" w:rsidRPr="006B167F" w:rsidRDefault="00864C0A" w:rsidP="006B167F">
            <w:pPr>
              <w:spacing w:after="0"/>
              <w:rPr>
                <w:rFonts w:ascii="Calibri" w:eastAsia="Calibri" w:hAnsi="Calibri" w:cs="Times New Roman"/>
                <w:b/>
                <w:color w:val="000000"/>
                <w:sz w:val="16"/>
                <w:szCs w:val="16"/>
                <w:lang w:val="en-US"/>
              </w:rPr>
            </w:pPr>
          </w:p>
        </w:tc>
      </w:tr>
      <w:tr w:rsidR="00864C0A" w:rsidRPr="006B167F" w:rsidTr="00F21E5E">
        <w:trPr>
          <w:trHeight w:val="300"/>
          <w:jc w:val="center"/>
        </w:trPr>
        <w:tc>
          <w:tcPr>
            <w:tcW w:w="1980" w:type="dxa"/>
            <w:noWrap/>
            <w:vAlign w:val="bottom"/>
          </w:tcPr>
          <w:p w:rsidR="00864C0A" w:rsidRPr="00C4768C" w:rsidRDefault="00A66332" w:rsidP="00DF15CB">
            <w:pPr>
              <w:spacing w:after="0"/>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18</w:t>
            </w:r>
            <w:r w:rsidR="00370250">
              <w:rPr>
                <w:rFonts w:ascii="Times New Roman" w:eastAsia="Calibri" w:hAnsi="Times New Roman" w:cs="Times New Roman"/>
                <w:color w:val="000000"/>
                <w:sz w:val="20"/>
                <w:szCs w:val="20"/>
                <w:lang w:val="en-US"/>
              </w:rPr>
              <w:t>.</w:t>
            </w:r>
            <w:r w:rsidR="007A5F74" w:rsidRPr="00C4768C">
              <w:rPr>
                <w:rFonts w:ascii="Times New Roman" w:eastAsia="Calibri" w:hAnsi="Times New Roman" w:cs="Times New Roman"/>
                <w:color w:val="000000"/>
                <w:sz w:val="20"/>
                <w:szCs w:val="20"/>
                <w:lang w:val="en-US"/>
              </w:rPr>
              <w:t>Drill and mechanize 10 No borehole</w:t>
            </w:r>
            <w:r w:rsidR="00DF15CB" w:rsidRPr="00C4768C">
              <w:rPr>
                <w:rFonts w:ascii="Times New Roman" w:eastAsia="Calibri" w:hAnsi="Times New Roman" w:cs="Times New Roman"/>
                <w:color w:val="000000"/>
                <w:sz w:val="20"/>
                <w:szCs w:val="20"/>
                <w:lang w:val="en-US"/>
              </w:rPr>
              <w:t>s</w:t>
            </w:r>
          </w:p>
        </w:tc>
        <w:tc>
          <w:tcPr>
            <w:tcW w:w="1417" w:type="dxa"/>
          </w:tcPr>
          <w:p w:rsidR="00864C0A" w:rsidRPr="00C4768C" w:rsidRDefault="009B6285" w:rsidP="006B167F">
            <w:pPr>
              <w:spacing w:after="0"/>
              <w:rPr>
                <w:rFonts w:ascii="Times New Roman" w:eastAsia="Calibri" w:hAnsi="Times New Roman" w:cs="Times New Roman"/>
                <w:color w:val="000000"/>
                <w:sz w:val="20"/>
                <w:szCs w:val="20"/>
                <w:lang w:val="en-US"/>
              </w:rPr>
            </w:pPr>
            <w:r w:rsidRPr="006B167F">
              <w:rPr>
                <w:rFonts w:ascii="Times New Roman" w:eastAsia="Times New Roman" w:hAnsi="Times New Roman" w:cs="Times New Roman"/>
                <w:bCs/>
                <w:sz w:val="20"/>
                <w:szCs w:val="20"/>
                <w:lang w:val="en-US"/>
              </w:rPr>
              <w:t>Env. Infrastructure and Human Settlements</w:t>
            </w:r>
          </w:p>
        </w:tc>
        <w:tc>
          <w:tcPr>
            <w:tcW w:w="957" w:type="dxa"/>
            <w:noWrap/>
            <w:vAlign w:val="bottom"/>
          </w:tcPr>
          <w:p w:rsidR="00864C0A" w:rsidRPr="00C4768C" w:rsidRDefault="00DF15CB" w:rsidP="00C0122D">
            <w:pPr>
              <w:spacing w:after="0" w:line="240" w:lineRule="auto"/>
              <w:rPr>
                <w:rFonts w:ascii="Times New Roman" w:eastAsia="Calibri" w:hAnsi="Times New Roman" w:cs="Times New Roman"/>
                <w:color w:val="000000"/>
                <w:sz w:val="20"/>
                <w:szCs w:val="20"/>
                <w:lang w:val="en-US"/>
              </w:rPr>
            </w:pPr>
            <w:r w:rsidRPr="00C4768C">
              <w:rPr>
                <w:rFonts w:ascii="Times New Roman" w:eastAsia="Calibri" w:hAnsi="Times New Roman" w:cs="Times New Roman"/>
                <w:color w:val="000000"/>
                <w:sz w:val="20"/>
                <w:szCs w:val="20"/>
                <w:lang w:val="en-US"/>
              </w:rPr>
              <w:t>Daakwaye,</w:t>
            </w:r>
          </w:p>
          <w:p w:rsidR="00DF15CB" w:rsidRPr="00C4768C" w:rsidRDefault="00C0122D" w:rsidP="00C0122D">
            <w:pPr>
              <w:spacing w:after="0" w:line="240" w:lineRule="auto"/>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Tepa odumase,</w:t>
            </w:r>
            <w:r w:rsidR="00DF15CB" w:rsidRPr="00C4768C">
              <w:rPr>
                <w:rFonts w:ascii="Times New Roman" w:eastAsia="Calibri" w:hAnsi="Times New Roman" w:cs="Times New Roman"/>
                <w:color w:val="000000"/>
                <w:sz w:val="20"/>
                <w:szCs w:val="20"/>
                <w:lang w:val="en-US"/>
              </w:rPr>
              <w:t>Fahiakot</w:t>
            </w:r>
            <w:r>
              <w:rPr>
                <w:rFonts w:ascii="Times New Roman" w:eastAsia="Calibri" w:hAnsi="Times New Roman" w:cs="Times New Roman"/>
                <w:color w:val="000000"/>
                <w:sz w:val="20"/>
                <w:szCs w:val="20"/>
                <w:lang w:val="en-US"/>
              </w:rPr>
              <w:t>we, ka</w:t>
            </w:r>
            <w:r w:rsidR="00DF15CB" w:rsidRPr="00C4768C">
              <w:rPr>
                <w:rFonts w:ascii="Times New Roman" w:eastAsia="Calibri" w:hAnsi="Times New Roman" w:cs="Times New Roman"/>
                <w:color w:val="000000"/>
                <w:sz w:val="20"/>
                <w:szCs w:val="20"/>
                <w:lang w:val="en-US"/>
              </w:rPr>
              <w:t>.</w:t>
            </w:r>
          </w:p>
        </w:tc>
        <w:tc>
          <w:tcPr>
            <w:tcW w:w="1170" w:type="dxa"/>
          </w:tcPr>
          <w:p w:rsidR="00A452A1" w:rsidRPr="00C4768C" w:rsidRDefault="00A452A1" w:rsidP="006B167F">
            <w:pPr>
              <w:spacing w:after="0"/>
              <w:rPr>
                <w:rFonts w:ascii="Times New Roman" w:eastAsia="Calibri" w:hAnsi="Times New Roman" w:cs="Times New Roman"/>
                <w:color w:val="000000"/>
                <w:sz w:val="20"/>
                <w:szCs w:val="20"/>
                <w:lang w:val="en-US"/>
              </w:rPr>
            </w:pPr>
          </w:p>
          <w:p w:rsidR="00A452A1" w:rsidRPr="00C4768C" w:rsidRDefault="00A452A1" w:rsidP="006B167F">
            <w:pPr>
              <w:spacing w:after="0"/>
              <w:rPr>
                <w:rFonts w:ascii="Times New Roman" w:eastAsia="Calibri" w:hAnsi="Times New Roman" w:cs="Times New Roman"/>
                <w:color w:val="000000"/>
                <w:sz w:val="20"/>
                <w:szCs w:val="20"/>
                <w:lang w:val="en-US"/>
              </w:rPr>
            </w:pPr>
          </w:p>
          <w:p w:rsidR="00A452A1" w:rsidRPr="00C4768C" w:rsidRDefault="00A452A1" w:rsidP="006B167F">
            <w:pPr>
              <w:spacing w:after="0"/>
              <w:rPr>
                <w:rFonts w:ascii="Times New Roman" w:eastAsia="Calibri" w:hAnsi="Times New Roman" w:cs="Times New Roman"/>
                <w:color w:val="000000"/>
                <w:sz w:val="20"/>
                <w:szCs w:val="20"/>
                <w:lang w:val="en-US"/>
              </w:rPr>
            </w:pPr>
          </w:p>
          <w:p w:rsidR="00A452A1" w:rsidRPr="00C4768C" w:rsidRDefault="00A452A1" w:rsidP="006B167F">
            <w:pPr>
              <w:spacing w:after="0"/>
              <w:rPr>
                <w:rFonts w:ascii="Times New Roman" w:eastAsia="Calibri" w:hAnsi="Times New Roman" w:cs="Times New Roman"/>
                <w:color w:val="000000"/>
                <w:sz w:val="20"/>
                <w:szCs w:val="20"/>
                <w:lang w:val="en-US"/>
              </w:rPr>
            </w:pPr>
          </w:p>
          <w:p w:rsidR="00A452A1" w:rsidRPr="00C4768C" w:rsidRDefault="00A452A1" w:rsidP="006B167F">
            <w:pPr>
              <w:spacing w:after="0"/>
              <w:rPr>
                <w:rFonts w:ascii="Times New Roman" w:eastAsia="Calibri" w:hAnsi="Times New Roman" w:cs="Times New Roman"/>
                <w:color w:val="000000"/>
                <w:sz w:val="20"/>
                <w:szCs w:val="20"/>
                <w:lang w:val="en-US"/>
              </w:rPr>
            </w:pPr>
          </w:p>
          <w:p w:rsidR="00864C0A" w:rsidRPr="00C4768C" w:rsidRDefault="00A452A1" w:rsidP="006B167F">
            <w:pPr>
              <w:spacing w:after="0"/>
              <w:rPr>
                <w:rFonts w:ascii="Times New Roman" w:eastAsia="Calibri" w:hAnsi="Times New Roman" w:cs="Times New Roman"/>
                <w:color w:val="000000"/>
                <w:sz w:val="20"/>
                <w:szCs w:val="20"/>
                <w:lang w:val="en-US"/>
              </w:rPr>
            </w:pPr>
            <w:r w:rsidRPr="00C4768C">
              <w:rPr>
                <w:rFonts w:ascii="Times New Roman" w:eastAsia="Calibri" w:hAnsi="Times New Roman" w:cs="Times New Roman"/>
                <w:color w:val="000000"/>
                <w:sz w:val="20"/>
                <w:szCs w:val="20"/>
                <w:lang w:val="en-US"/>
              </w:rPr>
              <w:t>400,000</w:t>
            </w:r>
          </w:p>
        </w:tc>
        <w:tc>
          <w:tcPr>
            <w:tcW w:w="1134" w:type="dxa"/>
            <w:noWrap/>
            <w:vAlign w:val="bottom"/>
          </w:tcPr>
          <w:p w:rsidR="00864C0A" w:rsidRPr="00C4768C" w:rsidRDefault="00864C0A" w:rsidP="006B167F">
            <w:pPr>
              <w:spacing w:after="0"/>
              <w:rPr>
                <w:rFonts w:ascii="Times New Roman" w:eastAsia="Calibri" w:hAnsi="Times New Roman" w:cs="Times New Roman"/>
                <w:color w:val="000000"/>
                <w:sz w:val="20"/>
                <w:szCs w:val="20"/>
                <w:lang w:val="en-US"/>
              </w:rPr>
            </w:pPr>
          </w:p>
        </w:tc>
        <w:tc>
          <w:tcPr>
            <w:tcW w:w="936" w:type="dxa"/>
            <w:noWrap/>
            <w:vAlign w:val="bottom"/>
          </w:tcPr>
          <w:p w:rsidR="00864C0A" w:rsidRPr="00C4768C" w:rsidRDefault="00864C0A" w:rsidP="006B167F">
            <w:pPr>
              <w:spacing w:after="0"/>
              <w:rPr>
                <w:rFonts w:ascii="Times New Roman" w:eastAsia="Calibri" w:hAnsi="Times New Roman" w:cs="Times New Roman"/>
                <w:color w:val="000000"/>
                <w:sz w:val="20"/>
                <w:szCs w:val="20"/>
                <w:lang w:val="en-US"/>
              </w:rPr>
            </w:pPr>
          </w:p>
        </w:tc>
        <w:tc>
          <w:tcPr>
            <w:tcW w:w="949" w:type="dxa"/>
            <w:noWrap/>
            <w:vAlign w:val="bottom"/>
          </w:tcPr>
          <w:p w:rsidR="00864C0A" w:rsidRPr="00C4768C" w:rsidRDefault="00864C0A" w:rsidP="006B167F">
            <w:pPr>
              <w:spacing w:after="0"/>
              <w:rPr>
                <w:rFonts w:ascii="Times New Roman" w:eastAsia="Calibri" w:hAnsi="Times New Roman" w:cs="Times New Roman"/>
                <w:color w:val="000000"/>
                <w:sz w:val="20"/>
                <w:szCs w:val="20"/>
                <w:lang w:val="en-US"/>
              </w:rPr>
            </w:pPr>
          </w:p>
        </w:tc>
        <w:tc>
          <w:tcPr>
            <w:tcW w:w="720" w:type="dxa"/>
            <w:noWrap/>
            <w:vAlign w:val="bottom"/>
          </w:tcPr>
          <w:p w:rsidR="00864C0A" w:rsidRPr="00C4768C" w:rsidRDefault="00864C0A" w:rsidP="006B167F">
            <w:pPr>
              <w:spacing w:after="0"/>
              <w:rPr>
                <w:rFonts w:ascii="Times New Roman" w:eastAsia="Calibri" w:hAnsi="Times New Roman" w:cs="Times New Roman"/>
                <w:color w:val="000000"/>
                <w:sz w:val="20"/>
                <w:szCs w:val="20"/>
                <w:lang w:val="en-US"/>
              </w:rPr>
            </w:pPr>
          </w:p>
        </w:tc>
        <w:tc>
          <w:tcPr>
            <w:tcW w:w="986" w:type="dxa"/>
            <w:noWrap/>
            <w:vAlign w:val="bottom"/>
          </w:tcPr>
          <w:p w:rsidR="00864C0A" w:rsidRPr="006B167F" w:rsidRDefault="00864C0A" w:rsidP="006B167F">
            <w:pPr>
              <w:spacing w:after="0"/>
              <w:rPr>
                <w:rFonts w:ascii="Calibri" w:eastAsia="Calibri" w:hAnsi="Calibri" w:cs="Times New Roman"/>
                <w:b/>
                <w:sz w:val="16"/>
                <w:szCs w:val="16"/>
                <w:lang w:val="en-US"/>
              </w:rPr>
            </w:pPr>
          </w:p>
        </w:tc>
        <w:tc>
          <w:tcPr>
            <w:tcW w:w="1057" w:type="dxa"/>
            <w:noWrap/>
            <w:vAlign w:val="bottom"/>
          </w:tcPr>
          <w:p w:rsidR="00864C0A" w:rsidRPr="006B167F" w:rsidRDefault="00864C0A" w:rsidP="006B167F">
            <w:pPr>
              <w:spacing w:after="0"/>
              <w:rPr>
                <w:rFonts w:ascii="Calibri" w:eastAsia="Calibri" w:hAnsi="Calibri" w:cs="Times New Roman"/>
                <w:b/>
                <w:color w:val="000000"/>
                <w:sz w:val="16"/>
                <w:szCs w:val="16"/>
                <w:lang w:val="en-US"/>
              </w:rPr>
            </w:pPr>
          </w:p>
        </w:tc>
        <w:tc>
          <w:tcPr>
            <w:tcW w:w="815" w:type="dxa"/>
            <w:noWrap/>
            <w:vAlign w:val="bottom"/>
          </w:tcPr>
          <w:p w:rsidR="00864C0A" w:rsidRPr="006B167F" w:rsidRDefault="00864C0A" w:rsidP="006B167F">
            <w:pPr>
              <w:spacing w:after="0"/>
              <w:rPr>
                <w:rFonts w:ascii="Calibri" w:eastAsia="Calibri" w:hAnsi="Calibri" w:cs="Times New Roman"/>
                <w:b/>
                <w:sz w:val="16"/>
                <w:szCs w:val="16"/>
                <w:lang w:val="en-US"/>
              </w:rPr>
            </w:pPr>
          </w:p>
        </w:tc>
        <w:tc>
          <w:tcPr>
            <w:tcW w:w="603" w:type="dxa"/>
            <w:noWrap/>
            <w:vAlign w:val="bottom"/>
          </w:tcPr>
          <w:p w:rsidR="00864C0A" w:rsidRPr="006B167F" w:rsidRDefault="00571C41" w:rsidP="006B167F">
            <w:pPr>
              <w:spacing w:after="0"/>
              <w:rPr>
                <w:rFonts w:ascii="Calibri" w:eastAsia="Calibri" w:hAnsi="Calibri" w:cs="Times New Roman"/>
                <w:b/>
                <w:sz w:val="16"/>
                <w:szCs w:val="16"/>
                <w:lang w:val="en-US"/>
              </w:rPr>
            </w:pPr>
            <w:r>
              <w:rPr>
                <w:rFonts w:ascii="Calibri" w:eastAsia="Calibri" w:hAnsi="Calibri" w:cs="Times New Roman"/>
                <w:b/>
                <w:sz w:val="16"/>
                <w:szCs w:val="16"/>
                <w:lang w:val="en-US"/>
              </w:rPr>
              <w:t>100</w:t>
            </w:r>
          </w:p>
        </w:tc>
        <w:tc>
          <w:tcPr>
            <w:tcW w:w="810" w:type="dxa"/>
            <w:noWrap/>
            <w:vAlign w:val="bottom"/>
          </w:tcPr>
          <w:p w:rsidR="00864C0A" w:rsidRPr="006B167F" w:rsidRDefault="00864C0A" w:rsidP="006B167F">
            <w:pPr>
              <w:spacing w:after="0"/>
              <w:rPr>
                <w:rFonts w:ascii="Calibri" w:eastAsia="Calibri" w:hAnsi="Calibri" w:cs="Times New Roman"/>
                <w:b/>
                <w:color w:val="000000"/>
                <w:sz w:val="16"/>
                <w:szCs w:val="16"/>
                <w:lang w:val="en-US"/>
              </w:rPr>
            </w:pPr>
          </w:p>
        </w:tc>
        <w:tc>
          <w:tcPr>
            <w:tcW w:w="986" w:type="dxa"/>
          </w:tcPr>
          <w:p w:rsidR="00864C0A" w:rsidRPr="006B167F" w:rsidRDefault="00864C0A" w:rsidP="006B167F">
            <w:pPr>
              <w:spacing w:after="0"/>
              <w:rPr>
                <w:rFonts w:ascii="Calibri" w:eastAsia="Calibri" w:hAnsi="Calibri" w:cs="Times New Roman"/>
                <w:b/>
                <w:color w:val="000000"/>
                <w:sz w:val="16"/>
                <w:szCs w:val="16"/>
                <w:lang w:val="en-US"/>
              </w:rPr>
            </w:pPr>
          </w:p>
        </w:tc>
        <w:tc>
          <w:tcPr>
            <w:tcW w:w="1052" w:type="dxa"/>
          </w:tcPr>
          <w:p w:rsidR="00864C0A" w:rsidRPr="006B167F" w:rsidRDefault="00864C0A" w:rsidP="006B167F">
            <w:pPr>
              <w:spacing w:after="0"/>
              <w:rPr>
                <w:rFonts w:ascii="Calibri" w:eastAsia="Calibri" w:hAnsi="Calibri" w:cs="Times New Roman"/>
                <w:b/>
                <w:color w:val="000000"/>
                <w:sz w:val="16"/>
                <w:szCs w:val="16"/>
                <w:lang w:val="en-US"/>
              </w:rPr>
            </w:pPr>
          </w:p>
        </w:tc>
        <w:tc>
          <w:tcPr>
            <w:tcW w:w="1168" w:type="dxa"/>
          </w:tcPr>
          <w:p w:rsidR="00864C0A" w:rsidRPr="006B167F" w:rsidRDefault="00864C0A" w:rsidP="006B167F">
            <w:pPr>
              <w:spacing w:after="0"/>
              <w:rPr>
                <w:rFonts w:ascii="Calibri" w:eastAsia="Calibri" w:hAnsi="Calibri" w:cs="Times New Roman"/>
                <w:b/>
                <w:color w:val="000000"/>
                <w:sz w:val="16"/>
                <w:szCs w:val="16"/>
                <w:lang w:val="en-US"/>
              </w:rPr>
            </w:pPr>
          </w:p>
        </w:tc>
      </w:tr>
      <w:tr w:rsidR="00864C0A" w:rsidRPr="006B167F" w:rsidTr="00F21E5E">
        <w:trPr>
          <w:trHeight w:val="300"/>
          <w:jc w:val="center"/>
        </w:trPr>
        <w:tc>
          <w:tcPr>
            <w:tcW w:w="1980" w:type="dxa"/>
            <w:noWrap/>
            <w:vAlign w:val="bottom"/>
          </w:tcPr>
          <w:p w:rsidR="00864C0A" w:rsidRPr="00C4768C" w:rsidRDefault="00A66332" w:rsidP="006B167F">
            <w:pPr>
              <w:spacing w:after="0"/>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19</w:t>
            </w:r>
            <w:r w:rsidR="00370250">
              <w:rPr>
                <w:rFonts w:ascii="Times New Roman" w:eastAsia="Calibri" w:hAnsi="Times New Roman" w:cs="Times New Roman"/>
                <w:color w:val="000000"/>
                <w:sz w:val="20"/>
                <w:szCs w:val="20"/>
                <w:lang w:val="en-US"/>
              </w:rPr>
              <w:t>.</w:t>
            </w:r>
            <w:r w:rsidR="007A5F74" w:rsidRPr="00C4768C">
              <w:rPr>
                <w:rFonts w:ascii="Times New Roman" w:eastAsia="Calibri" w:hAnsi="Times New Roman" w:cs="Times New Roman"/>
                <w:color w:val="000000"/>
                <w:sz w:val="20"/>
                <w:szCs w:val="20"/>
                <w:lang w:val="en-US"/>
              </w:rPr>
              <w:t>Reshape</w:t>
            </w:r>
            <w:r w:rsidR="00A06610" w:rsidRPr="00C4768C">
              <w:rPr>
                <w:rFonts w:ascii="Times New Roman" w:eastAsia="Calibri" w:hAnsi="Times New Roman" w:cs="Times New Roman"/>
                <w:color w:val="000000"/>
                <w:sz w:val="20"/>
                <w:szCs w:val="20"/>
                <w:lang w:val="en-US"/>
              </w:rPr>
              <w:t xml:space="preserve">/rehabilitee town road                                          </w:t>
            </w:r>
          </w:p>
        </w:tc>
        <w:tc>
          <w:tcPr>
            <w:tcW w:w="1417" w:type="dxa"/>
          </w:tcPr>
          <w:p w:rsidR="00864C0A" w:rsidRPr="00C4768C" w:rsidRDefault="009B6285" w:rsidP="006B167F">
            <w:pPr>
              <w:spacing w:after="0"/>
              <w:rPr>
                <w:rFonts w:ascii="Times New Roman" w:eastAsia="Calibri" w:hAnsi="Times New Roman" w:cs="Times New Roman"/>
                <w:color w:val="000000"/>
                <w:sz w:val="20"/>
                <w:szCs w:val="20"/>
                <w:lang w:val="en-US"/>
              </w:rPr>
            </w:pPr>
            <w:r w:rsidRPr="006B167F">
              <w:rPr>
                <w:rFonts w:ascii="Times New Roman" w:eastAsia="Times New Roman" w:hAnsi="Times New Roman" w:cs="Times New Roman"/>
                <w:bCs/>
                <w:sz w:val="20"/>
                <w:szCs w:val="20"/>
                <w:lang w:val="en-US"/>
              </w:rPr>
              <w:t>Env. Infrastructure and Human Settlements</w:t>
            </w:r>
          </w:p>
        </w:tc>
        <w:tc>
          <w:tcPr>
            <w:tcW w:w="957" w:type="dxa"/>
            <w:noWrap/>
            <w:vAlign w:val="bottom"/>
          </w:tcPr>
          <w:p w:rsidR="00864C0A" w:rsidRPr="00C4768C" w:rsidRDefault="00A06610" w:rsidP="006B167F">
            <w:pPr>
              <w:spacing w:after="0"/>
              <w:rPr>
                <w:rFonts w:ascii="Times New Roman" w:eastAsia="Calibri" w:hAnsi="Times New Roman" w:cs="Times New Roman"/>
                <w:color w:val="000000"/>
                <w:sz w:val="20"/>
                <w:szCs w:val="20"/>
                <w:lang w:val="en-US"/>
              </w:rPr>
            </w:pPr>
            <w:r w:rsidRPr="00C4768C">
              <w:rPr>
                <w:rFonts w:ascii="Times New Roman" w:eastAsia="Calibri" w:hAnsi="Times New Roman" w:cs="Times New Roman"/>
                <w:color w:val="000000"/>
                <w:sz w:val="20"/>
                <w:szCs w:val="20"/>
                <w:lang w:val="en-US"/>
              </w:rPr>
              <w:t>Amoabeng</w:t>
            </w:r>
          </w:p>
          <w:p w:rsidR="00A06610" w:rsidRPr="00C4768C" w:rsidRDefault="00DF15CB" w:rsidP="006B167F">
            <w:pPr>
              <w:spacing w:after="0"/>
              <w:rPr>
                <w:rFonts w:ascii="Times New Roman" w:eastAsia="Calibri" w:hAnsi="Times New Roman" w:cs="Times New Roman"/>
                <w:color w:val="000000"/>
                <w:sz w:val="20"/>
                <w:szCs w:val="20"/>
                <w:lang w:val="en-US"/>
              </w:rPr>
            </w:pPr>
            <w:r w:rsidRPr="00C4768C">
              <w:rPr>
                <w:rFonts w:ascii="Times New Roman" w:eastAsia="Calibri" w:hAnsi="Times New Roman" w:cs="Times New Roman"/>
                <w:color w:val="000000"/>
                <w:sz w:val="20"/>
                <w:szCs w:val="20"/>
                <w:lang w:val="en-US"/>
              </w:rPr>
              <w:t>K</w:t>
            </w:r>
            <w:r w:rsidR="00A06610" w:rsidRPr="00C4768C">
              <w:rPr>
                <w:rFonts w:ascii="Times New Roman" w:eastAsia="Calibri" w:hAnsi="Times New Roman" w:cs="Times New Roman"/>
                <w:color w:val="000000"/>
                <w:sz w:val="20"/>
                <w:szCs w:val="20"/>
                <w:lang w:val="en-US"/>
              </w:rPr>
              <w:t>rom</w:t>
            </w:r>
            <w:r w:rsidR="009B6285">
              <w:rPr>
                <w:rFonts w:ascii="Times New Roman" w:eastAsia="Calibri" w:hAnsi="Times New Roman" w:cs="Times New Roman"/>
                <w:color w:val="000000"/>
                <w:sz w:val="20"/>
                <w:szCs w:val="20"/>
                <w:lang w:val="en-US"/>
              </w:rPr>
              <w:t>, Bosikese</w:t>
            </w:r>
          </w:p>
          <w:p w:rsidR="00DF15CB" w:rsidRPr="00C4768C" w:rsidRDefault="009B6285" w:rsidP="006B167F">
            <w:pPr>
              <w:spacing w:after="0"/>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Hiamank etc</w:t>
            </w:r>
          </w:p>
        </w:tc>
        <w:tc>
          <w:tcPr>
            <w:tcW w:w="1170" w:type="dxa"/>
          </w:tcPr>
          <w:p w:rsidR="00F0382C" w:rsidRPr="00C4768C" w:rsidRDefault="00F0382C" w:rsidP="006B167F">
            <w:pPr>
              <w:spacing w:after="0"/>
              <w:rPr>
                <w:rFonts w:ascii="Times New Roman" w:eastAsia="Calibri" w:hAnsi="Times New Roman" w:cs="Times New Roman"/>
                <w:color w:val="000000"/>
                <w:sz w:val="20"/>
                <w:szCs w:val="20"/>
                <w:lang w:val="en-US"/>
              </w:rPr>
            </w:pPr>
          </w:p>
          <w:p w:rsidR="00F0382C" w:rsidRPr="00C4768C" w:rsidRDefault="00F0382C" w:rsidP="006B167F">
            <w:pPr>
              <w:spacing w:after="0"/>
              <w:rPr>
                <w:rFonts w:ascii="Times New Roman" w:eastAsia="Calibri" w:hAnsi="Times New Roman" w:cs="Times New Roman"/>
                <w:color w:val="000000"/>
                <w:sz w:val="20"/>
                <w:szCs w:val="20"/>
                <w:lang w:val="en-US"/>
              </w:rPr>
            </w:pPr>
          </w:p>
          <w:p w:rsidR="00F0382C" w:rsidRPr="00C4768C" w:rsidRDefault="00F0382C" w:rsidP="006B167F">
            <w:pPr>
              <w:spacing w:after="0"/>
              <w:rPr>
                <w:rFonts w:ascii="Times New Roman" w:eastAsia="Calibri" w:hAnsi="Times New Roman" w:cs="Times New Roman"/>
                <w:color w:val="000000"/>
                <w:sz w:val="20"/>
                <w:szCs w:val="20"/>
                <w:lang w:val="en-US"/>
              </w:rPr>
            </w:pPr>
          </w:p>
          <w:p w:rsidR="00864C0A" w:rsidRPr="00C4768C" w:rsidRDefault="00F0382C" w:rsidP="006B167F">
            <w:pPr>
              <w:spacing w:after="0"/>
              <w:rPr>
                <w:rFonts w:ascii="Times New Roman" w:eastAsia="Calibri" w:hAnsi="Times New Roman" w:cs="Times New Roman"/>
                <w:color w:val="000000"/>
                <w:sz w:val="20"/>
                <w:szCs w:val="20"/>
                <w:lang w:val="en-US"/>
              </w:rPr>
            </w:pPr>
            <w:r w:rsidRPr="00C4768C">
              <w:rPr>
                <w:rFonts w:ascii="Times New Roman" w:eastAsia="Calibri" w:hAnsi="Times New Roman" w:cs="Times New Roman"/>
                <w:color w:val="000000"/>
                <w:sz w:val="20"/>
                <w:szCs w:val="20"/>
                <w:lang w:val="en-US"/>
              </w:rPr>
              <w:t>100,000</w:t>
            </w:r>
          </w:p>
        </w:tc>
        <w:tc>
          <w:tcPr>
            <w:tcW w:w="1134" w:type="dxa"/>
            <w:noWrap/>
            <w:vAlign w:val="bottom"/>
          </w:tcPr>
          <w:p w:rsidR="00864C0A" w:rsidRPr="00C4768C" w:rsidRDefault="00864C0A" w:rsidP="006B167F">
            <w:pPr>
              <w:spacing w:after="0"/>
              <w:rPr>
                <w:rFonts w:ascii="Times New Roman" w:eastAsia="Calibri" w:hAnsi="Times New Roman" w:cs="Times New Roman"/>
                <w:color w:val="000000"/>
                <w:sz w:val="20"/>
                <w:szCs w:val="20"/>
                <w:lang w:val="en-US"/>
              </w:rPr>
            </w:pPr>
          </w:p>
        </w:tc>
        <w:tc>
          <w:tcPr>
            <w:tcW w:w="936" w:type="dxa"/>
            <w:noWrap/>
            <w:vAlign w:val="bottom"/>
          </w:tcPr>
          <w:p w:rsidR="00864C0A" w:rsidRPr="00C4768C" w:rsidRDefault="00864C0A" w:rsidP="006B167F">
            <w:pPr>
              <w:spacing w:after="0"/>
              <w:rPr>
                <w:rFonts w:ascii="Times New Roman" w:eastAsia="Calibri" w:hAnsi="Times New Roman" w:cs="Times New Roman"/>
                <w:color w:val="000000"/>
                <w:sz w:val="20"/>
                <w:szCs w:val="20"/>
                <w:lang w:val="en-US"/>
              </w:rPr>
            </w:pPr>
          </w:p>
        </w:tc>
        <w:tc>
          <w:tcPr>
            <w:tcW w:w="949" w:type="dxa"/>
            <w:noWrap/>
            <w:vAlign w:val="bottom"/>
          </w:tcPr>
          <w:p w:rsidR="00864C0A" w:rsidRPr="00C4768C" w:rsidRDefault="00864C0A" w:rsidP="006B167F">
            <w:pPr>
              <w:spacing w:after="0"/>
              <w:rPr>
                <w:rFonts w:ascii="Times New Roman" w:eastAsia="Calibri" w:hAnsi="Times New Roman" w:cs="Times New Roman"/>
                <w:color w:val="000000"/>
                <w:sz w:val="20"/>
                <w:szCs w:val="20"/>
                <w:lang w:val="en-US"/>
              </w:rPr>
            </w:pPr>
          </w:p>
        </w:tc>
        <w:tc>
          <w:tcPr>
            <w:tcW w:w="720" w:type="dxa"/>
            <w:noWrap/>
            <w:vAlign w:val="bottom"/>
          </w:tcPr>
          <w:p w:rsidR="00864C0A" w:rsidRPr="00C4768C" w:rsidRDefault="00864C0A" w:rsidP="006B167F">
            <w:pPr>
              <w:spacing w:after="0"/>
              <w:rPr>
                <w:rFonts w:ascii="Times New Roman" w:eastAsia="Calibri" w:hAnsi="Times New Roman" w:cs="Times New Roman"/>
                <w:color w:val="000000"/>
                <w:sz w:val="20"/>
                <w:szCs w:val="20"/>
                <w:lang w:val="en-US"/>
              </w:rPr>
            </w:pPr>
          </w:p>
        </w:tc>
        <w:tc>
          <w:tcPr>
            <w:tcW w:w="986" w:type="dxa"/>
            <w:noWrap/>
            <w:vAlign w:val="bottom"/>
          </w:tcPr>
          <w:p w:rsidR="00864C0A" w:rsidRPr="006B167F" w:rsidRDefault="00864C0A" w:rsidP="006B167F">
            <w:pPr>
              <w:spacing w:after="0"/>
              <w:rPr>
                <w:rFonts w:ascii="Calibri" w:eastAsia="Calibri" w:hAnsi="Calibri" w:cs="Times New Roman"/>
                <w:b/>
                <w:sz w:val="16"/>
                <w:szCs w:val="16"/>
                <w:lang w:val="en-US"/>
              </w:rPr>
            </w:pPr>
          </w:p>
        </w:tc>
        <w:tc>
          <w:tcPr>
            <w:tcW w:w="1057" w:type="dxa"/>
            <w:noWrap/>
            <w:vAlign w:val="bottom"/>
          </w:tcPr>
          <w:p w:rsidR="00864C0A" w:rsidRPr="006B167F" w:rsidRDefault="00864C0A" w:rsidP="006B167F">
            <w:pPr>
              <w:spacing w:after="0"/>
              <w:rPr>
                <w:rFonts w:ascii="Calibri" w:eastAsia="Calibri" w:hAnsi="Calibri" w:cs="Times New Roman"/>
                <w:b/>
                <w:color w:val="000000"/>
                <w:sz w:val="16"/>
                <w:szCs w:val="16"/>
                <w:lang w:val="en-US"/>
              </w:rPr>
            </w:pPr>
          </w:p>
        </w:tc>
        <w:tc>
          <w:tcPr>
            <w:tcW w:w="815" w:type="dxa"/>
            <w:noWrap/>
            <w:vAlign w:val="bottom"/>
          </w:tcPr>
          <w:p w:rsidR="00864C0A" w:rsidRPr="006B167F" w:rsidRDefault="00864C0A" w:rsidP="006B167F">
            <w:pPr>
              <w:spacing w:after="0"/>
              <w:rPr>
                <w:rFonts w:ascii="Calibri" w:eastAsia="Calibri" w:hAnsi="Calibri" w:cs="Times New Roman"/>
                <w:b/>
                <w:sz w:val="16"/>
                <w:szCs w:val="16"/>
                <w:lang w:val="en-US"/>
              </w:rPr>
            </w:pPr>
          </w:p>
        </w:tc>
        <w:tc>
          <w:tcPr>
            <w:tcW w:w="603" w:type="dxa"/>
            <w:noWrap/>
            <w:vAlign w:val="bottom"/>
          </w:tcPr>
          <w:p w:rsidR="00864C0A" w:rsidRPr="006B167F" w:rsidRDefault="00B92EE0" w:rsidP="006B167F">
            <w:pPr>
              <w:spacing w:after="0"/>
              <w:rPr>
                <w:rFonts w:ascii="Calibri" w:eastAsia="Calibri" w:hAnsi="Calibri" w:cs="Times New Roman"/>
                <w:b/>
                <w:sz w:val="16"/>
                <w:szCs w:val="16"/>
                <w:lang w:val="en-US"/>
              </w:rPr>
            </w:pPr>
            <w:r>
              <w:rPr>
                <w:rFonts w:ascii="Calibri" w:eastAsia="Calibri" w:hAnsi="Calibri" w:cs="Times New Roman"/>
                <w:b/>
                <w:sz w:val="16"/>
                <w:szCs w:val="16"/>
                <w:lang w:val="en-US"/>
              </w:rPr>
              <w:t>100</w:t>
            </w:r>
          </w:p>
        </w:tc>
        <w:tc>
          <w:tcPr>
            <w:tcW w:w="810" w:type="dxa"/>
            <w:noWrap/>
            <w:vAlign w:val="bottom"/>
          </w:tcPr>
          <w:p w:rsidR="00864C0A" w:rsidRPr="006B167F" w:rsidRDefault="00864C0A" w:rsidP="006B167F">
            <w:pPr>
              <w:spacing w:after="0"/>
              <w:rPr>
                <w:rFonts w:ascii="Calibri" w:eastAsia="Calibri" w:hAnsi="Calibri" w:cs="Times New Roman"/>
                <w:b/>
                <w:color w:val="000000"/>
                <w:sz w:val="16"/>
                <w:szCs w:val="16"/>
                <w:lang w:val="en-US"/>
              </w:rPr>
            </w:pPr>
          </w:p>
        </w:tc>
        <w:tc>
          <w:tcPr>
            <w:tcW w:w="986" w:type="dxa"/>
          </w:tcPr>
          <w:p w:rsidR="00864C0A" w:rsidRPr="006B167F" w:rsidRDefault="00864C0A" w:rsidP="006B167F">
            <w:pPr>
              <w:spacing w:after="0"/>
              <w:rPr>
                <w:rFonts w:ascii="Calibri" w:eastAsia="Calibri" w:hAnsi="Calibri" w:cs="Times New Roman"/>
                <w:b/>
                <w:color w:val="000000"/>
                <w:sz w:val="16"/>
                <w:szCs w:val="16"/>
                <w:lang w:val="en-US"/>
              </w:rPr>
            </w:pPr>
          </w:p>
        </w:tc>
        <w:tc>
          <w:tcPr>
            <w:tcW w:w="1052" w:type="dxa"/>
          </w:tcPr>
          <w:p w:rsidR="00864C0A" w:rsidRPr="006B167F" w:rsidRDefault="00864C0A" w:rsidP="006B167F">
            <w:pPr>
              <w:spacing w:after="0"/>
              <w:rPr>
                <w:rFonts w:ascii="Calibri" w:eastAsia="Calibri" w:hAnsi="Calibri" w:cs="Times New Roman"/>
                <w:b/>
                <w:color w:val="000000"/>
                <w:sz w:val="16"/>
                <w:szCs w:val="16"/>
                <w:lang w:val="en-US"/>
              </w:rPr>
            </w:pPr>
          </w:p>
        </w:tc>
        <w:tc>
          <w:tcPr>
            <w:tcW w:w="1168" w:type="dxa"/>
          </w:tcPr>
          <w:p w:rsidR="00864C0A" w:rsidRPr="006B167F" w:rsidRDefault="00864C0A" w:rsidP="006B167F">
            <w:pPr>
              <w:spacing w:after="0"/>
              <w:rPr>
                <w:rFonts w:ascii="Calibri" w:eastAsia="Calibri" w:hAnsi="Calibri" w:cs="Times New Roman"/>
                <w:b/>
                <w:color w:val="000000"/>
                <w:sz w:val="16"/>
                <w:szCs w:val="16"/>
                <w:lang w:val="en-US"/>
              </w:rPr>
            </w:pPr>
          </w:p>
        </w:tc>
      </w:tr>
      <w:tr w:rsidR="00A06610" w:rsidRPr="006B167F" w:rsidTr="00F21E5E">
        <w:trPr>
          <w:trHeight w:val="300"/>
          <w:jc w:val="center"/>
        </w:trPr>
        <w:tc>
          <w:tcPr>
            <w:tcW w:w="1980" w:type="dxa"/>
            <w:noWrap/>
            <w:vAlign w:val="bottom"/>
          </w:tcPr>
          <w:p w:rsidR="00A06610" w:rsidRPr="00C4768C" w:rsidRDefault="00A66332" w:rsidP="006B167F">
            <w:pPr>
              <w:spacing w:after="0"/>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20.</w:t>
            </w:r>
            <w:r w:rsidR="00370250">
              <w:rPr>
                <w:rFonts w:ascii="Times New Roman" w:eastAsia="Calibri" w:hAnsi="Times New Roman" w:cs="Times New Roman"/>
                <w:color w:val="000000"/>
                <w:sz w:val="20"/>
                <w:szCs w:val="20"/>
                <w:lang w:val="en-US"/>
              </w:rPr>
              <w:t>.</w:t>
            </w:r>
            <w:r w:rsidR="00A06610" w:rsidRPr="00C4768C">
              <w:rPr>
                <w:rFonts w:ascii="Times New Roman" w:eastAsia="Calibri" w:hAnsi="Times New Roman" w:cs="Times New Roman"/>
                <w:color w:val="000000"/>
                <w:sz w:val="20"/>
                <w:szCs w:val="20"/>
                <w:lang w:val="en-US"/>
              </w:rPr>
              <w:t>Procure</w:t>
            </w:r>
            <w:r w:rsidR="00571C41">
              <w:rPr>
                <w:rFonts w:ascii="Times New Roman" w:eastAsia="Calibri" w:hAnsi="Times New Roman" w:cs="Times New Roman"/>
                <w:color w:val="000000"/>
                <w:sz w:val="20"/>
                <w:szCs w:val="20"/>
                <w:lang w:val="en-US"/>
              </w:rPr>
              <w:t xml:space="preserve"> and install 50 complete street</w:t>
            </w:r>
            <w:r w:rsidR="00A06610" w:rsidRPr="00C4768C">
              <w:rPr>
                <w:rFonts w:ascii="Times New Roman" w:eastAsia="Calibri" w:hAnsi="Times New Roman" w:cs="Times New Roman"/>
                <w:color w:val="000000"/>
                <w:sz w:val="20"/>
                <w:szCs w:val="20"/>
                <w:lang w:val="en-US"/>
              </w:rPr>
              <w:t xml:space="preserve"> light bulbs</w:t>
            </w:r>
          </w:p>
        </w:tc>
        <w:tc>
          <w:tcPr>
            <w:tcW w:w="1417" w:type="dxa"/>
          </w:tcPr>
          <w:p w:rsidR="00A06610" w:rsidRPr="00C4768C" w:rsidRDefault="009B6285" w:rsidP="006B167F">
            <w:pPr>
              <w:spacing w:after="0"/>
              <w:rPr>
                <w:rFonts w:ascii="Times New Roman" w:eastAsia="Calibri" w:hAnsi="Times New Roman" w:cs="Times New Roman"/>
                <w:color w:val="000000"/>
                <w:sz w:val="20"/>
                <w:szCs w:val="20"/>
                <w:lang w:val="en-US"/>
              </w:rPr>
            </w:pPr>
            <w:r w:rsidRPr="006B167F">
              <w:rPr>
                <w:rFonts w:ascii="Times New Roman" w:eastAsia="Times New Roman" w:hAnsi="Times New Roman" w:cs="Times New Roman"/>
                <w:bCs/>
                <w:sz w:val="20"/>
                <w:szCs w:val="20"/>
                <w:lang w:val="en-US"/>
              </w:rPr>
              <w:t>Env. Infrastructure and Human Settlements</w:t>
            </w:r>
          </w:p>
        </w:tc>
        <w:tc>
          <w:tcPr>
            <w:tcW w:w="957" w:type="dxa"/>
            <w:noWrap/>
            <w:vAlign w:val="bottom"/>
          </w:tcPr>
          <w:p w:rsidR="00A06610" w:rsidRPr="00C4768C" w:rsidRDefault="00A06610" w:rsidP="006B167F">
            <w:pPr>
              <w:spacing w:after="0"/>
              <w:rPr>
                <w:rFonts w:ascii="Times New Roman" w:eastAsia="Calibri" w:hAnsi="Times New Roman" w:cs="Times New Roman"/>
                <w:color w:val="000000"/>
                <w:sz w:val="20"/>
                <w:szCs w:val="20"/>
                <w:lang w:val="en-US"/>
              </w:rPr>
            </w:pPr>
            <w:r w:rsidRPr="00C4768C">
              <w:rPr>
                <w:rFonts w:ascii="Times New Roman" w:eastAsia="Calibri" w:hAnsi="Times New Roman" w:cs="Times New Roman"/>
                <w:color w:val="000000"/>
                <w:sz w:val="20"/>
                <w:szCs w:val="20"/>
                <w:lang w:val="en-US"/>
              </w:rPr>
              <w:t>Tepa odumase jacobu</w:t>
            </w:r>
          </w:p>
        </w:tc>
        <w:tc>
          <w:tcPr>
            <w:tcW w:w="1170" w:type="dxa"/>
          </w:tcPr>
          <w:p w:rsidR="00F0382C" w:rsidRPr="00C4768C" w:rsidRDefault="00F0382C" w:rsidP="006B167F">
            <w:pPr>
              <w:spacing w:after="0"/>
              <w:rPr>
                <w:rFonts w:ascii="Times New Roman" w:eastAsia="Calibri" w:hAnsi="Times New Roman" w:cs="Times New Roman"/>
                <w:color w:val="000000"/>
                <w:sz w:val="20"/>
                <w:szCs w:val="20"/>
                <w:lang w:val="en-US"/>
              </w:rPr>
            </w:pPr>
          </w:p>
          <w:p w:rsidR="00A06610" w:rsidRPr="00C4768C" w:rsidRDefault="00F0382C" w:rsidP="006B167F">
            <w:pPr>
              <w:spacing w:after="0"/>
              <w:rPr>
                <w:rFonts w:ascii="Times New Roman" w:eastAsia="Calibri" w:hAnsi="Times New Roman" w:cs="Times New Roman"/>
                <w:color w:val="000000"/>
                <w:sz w:val="20"/>
                <w:szCs w:val="20"/>
                <w:lang w:val="en-US"/>
              </w:rPr>
            </w:pPr>
            <w:r w:rsidRPr="00C4768C">
              <w:rPr>
                <w:rFonts w:ascii="Times New Roman" w:eastAsia="Calibri" w:hAnsi="Times New Roman" w:cs="Times New Roman"/>
                <w:color w:val="000000"/>
                <w:sz w:val="20"/>
                <w:szCs w:val="20"/>
                <w:lang w:val="en-US"/>
              </w:rPr>
              <w:t>170,000</w:t>
            </w:r>
          </w:p>
        </w:tc>
        <w:tc>
          <w:tcPr>
            <w:tcW w:w="1134" w:type="dxa"/>
            <w:noWrap/>
            <w:vAlign w:val="bottom"/>
          </w:tcPr>
          <w:p w:rsidR="00A06610" w:rsidRPr="00C4768C" w:rsidRDefault="00A06610" w:rsidP="006B167F">
            <w:pPr>
              <w:spacing w:after="0"/>
              <w:rPr>
                <w:rFonts w:ascii="Times New Roman" w:eastAsia="Calibri" w:hAnsi="Times New Roman" w:cs="Times New Roman"/>
                <w:color w:val="000000"/>
                <w:sz w:val="20"/>
                <w:szCs w:val="20"/>
                <w:lang w:val="en-US"/>
              </w:rPr>
            </w:pPr>
          </w:p>
        </w:tc>
        <w:tc>
          <w:tcPr>
            <w:tcW w:w="936" w:type="dxa"/>
            <w:noWrap/>
            <w:vAlign w:val="bottom"/>
          </w:tcPr>
          <w:p w:rsidR="00A06610" w:rsidRPr="00C4768C" w:rsidRDefault="00A06610" w:rsidP="006B167F">
            <w:pPr>
              <w:spacing w:after="0"/>
              <w:rPr>
                <w:rFonts w:ascii="Times New Roman" w:eastAsia="Calibri" w:hAnsi="Times New Roman" w:cs="Times New Roman"/>
                <w:color w:val="000000"/>
                <w:sz w:val="20"/>
                <w:szCs w:val="20"/>
                <w:lang w:val="en-US"/>
              </w:rPr>
            </w:pPr>
          </w:p>
        </w:tc>
        <w:tc>
          <w:tcPr>
            <w:tcW w:w="949" w:type="dxa"/>
            <w:noWrap/>
            <w:vAlign w:val="bottom"/>
          </w:tcPr>
          <w:p w:rsidR="00A06610" w:rsidRPr="00C4768C" w:rsidRDefault="00A06610" w:rsidP="006B167F">
            <w:pPr>
              <w:spacing w:after="0"/>
              <w:rPr>
                <w:rFonts w:ascii="Times New Roman" w:eastAsia="Calibri" w:hAnsi="Times New Roman" w:cs="Times New Roman"/>
                <w:color w:val="000000"/>
                <w:sz w:val="20"/>
                <w:szCs w:val="20"/>
                <w:lang w:val="en-US"/>
              </w:rPr>
            </w:pPr>
          </w:p>
        </w:tc>
        <w:tc>
          <w:tcPr>
            <w:tcW w:w="720" w:type="dxa"/>
            <w:noWrap/>
            <w:vAlign w:val="bottom"/>
          </w:tcPr>
          <w:p w:rsidR="00A06610" w:rsidRPr="00C4768C" w:rsidRDefault="00A06610" w:rsidP="006B167F">
            <w:pPr>
              <w:spacing w:after="0"/>
              <w:rPr>
                <w:rFonts w:ascii="Times New Roman" w:eastAsia="Calibri" w:hAnsi="Times New Roman" w:cs="Times New Roman"/>
                <w:color w:val="000000"/>
                <w:sz w:val="20"/>
                <w:szCs w:val="20"/>
                <w:lang w:val="en-US"/>
              </w:rPr>
            </w:pPr>
          </w:p>
        </w:tc>
        <w:tc>
          <w:tcPr>
            <w:tcW w:w="986" w:type="dxa"/>
            <w:noWrap/>
            <w:vAlign w:val="bottom"/>
          </w:tcPr>
          <w:p w:rsidR="00A06610" w:rsidRPr="006B167F" w:rsidRDefault="00A06610" w:rsidP="006B167F">
            <w:pPr>
              <w:spacing w:after="0"/>
              <w:rPr>
                <w:rFonts w:ascii="Calibri" w:eastAsia="Calibri" w:hAnsi="Calibri" w:cs="Times New Roman"/>
                <w:b/>
                <w:sz w:val="16"/>
                <w:szCs w:val="16"/>
                <w:lang w:val="en-US"/>
              </w:rPr>
            </w:pPr>
          </w:p>
        </w:tc>
        <w:tc>
          <w:tcPr>
            <w:tcW w:w="1057" w:type="dxa"/>
            <w:noWrap/>
            <w:vAlign w:val="bottom"/>
          </w:tcPr>
          <w:p w:rsidR="00A06610" w:rsidRPr="006B167F" w:rsidRDefault="00A06610" w:rsidP="006B167F">
            <w:pPr>
              <w:spacing w:after="0"/>
              <w:rPr>
                <w:rFonts w:ascii="Calibri" w:eastAsia="Calibri" w:hAnsi="Calibri" w:cs="Times New Roman"/>
                <w:b/>
                <w:color w:val="000000"/>
                <w:sz w:val="16"/>
                <w:szCs w:val="16"/>
                <w:lang w:val="en-US"/>
              </w:rPr>
            </w:pPr>
          </w:p>
        </w:tc>
        <w:tc>
          <w:tcPr>
            <w:tcW w:w="815" w:type="dxa"/>
            <w:noWrap/>
            <w:vAlign w:val="bottom"/>
          </w:tcPr>
          <w:p w:rsidR="00A06610" w:rsidRPr="006B167F" w:rsidRDefault="00A06610" w:rsidP="006B167F">
            <w:pPr>
              <w:spacing w:after="0"/>
              <w:rPr>
                <w:rFonts w:ascii="Calibri" w:eastAsia="Calibri" w:hAnsi="Calibri" w:cs="Times New Roman"/>
                <w:b/>
                <w:sz w:val="16"/>
                <w:szCs w:val="16"/>
                <w:lang w:val="en-US"/>
              </w:rPr>
            </w:pPr>
          </w:p>
        </w:tc>
        <w:tc>
          <w:tcPr>
            <w:tcW w:w="603" w:type="dxa"/>
            <w:noWrap/>
            <w:vAlign w:val="bottom"/>
          </w:tcPr>
          <w:p w:rsidR="00A06610" w:rsidRPr="006B167F" w:rsidRDefault="00571C41" w:rsidP="006B167F">
            <w:pPr>
              <w:spacing w:after="0"/>
              <w:rPr>
                <w:rFonts w:ascii="Calibri" w:eastAsia="Calibri" w:hAnsi="Calibri" w:cs="Times New Roman"/>
                <w:b/>
                <w:sz w:val="16"/>
                <w:szCs w:val="16"/>
                <w:lang w:val="en-US"/>
              </w:rPr>
            </w:pPr>
            <w:r>
              <w:rPr>
                <w:rFonts w:ascii="Calibri" w:eastAsia="Calibri" w:hAnsi="Calibri" w:cs="Times New Roman"/>
                <w:b/>
                <w:sz w:val="16"/>
                <w:szCs w:val="16"/>
                <w:lang w:val="en-US"/>
              </w:rPr>
              <w:t>100</w:t>
            </w:r>
          </w:p>
        </w:tc>
        <w:tc>
          <w:tcPr>
            <w:tcW w:w="810" w:type="dxa"/>
            <w:noWrap/>
            <w:vAlign w:val="bottom"/>
          </w:tcPr>
          <w:p w:rsidR="00A06610" w:rsidRPr="006B167F" w:rsidRDefault="00A06610" w:rsidP="006B167F">
            <w:pPr>
              <w:spacing w:after="0"/>
              <w:rPr>
                <w:rFonts w:ascii="Calibri" w:eastAsia="Calibri" w:hAnsi="Calibri" w:cs="Times New Roman"/>
                <w:b/>
                <w:color w:val="000000"/>
                <w:sz w:val="16"/>
                <w:szCs w:val="16"/>
                <w:lang w:val="en-US"/>
              </w:rPr>
            </w:pPr>
          </w:p>
        </w:tc>
        <w:tc>
          <w:tcPr>
            <w:tcW w:w="986" w:type="dxa"/>
          </w:tcPr>
          <w:p w:rsidR="00A06610" w:rsidRPr="006B167F" w:rsidRDefault="00A06610" w:rsidP="006B167F">
            <w:pPr>
              <w:spacing w:after="0"/>
              <w:rPr>
                <w:rFonts w:ascii="Calibri" w:eastAsia="Calibri" w:hAnsi="Calibri" w:cs="Times New Roman"/>
                <w:b/>
                <w:color w:val="000000"/>
                <w:sz w:val="16"/>
                <w:szCs w:val="16"/>
                <w:lang w:val="en-US"/>
              </w:rPr>
            </w:pPr>
          </w:p>
        </w:tc>
        <w:tc>
          <w:tcPr>
            <w:tcW w:w="1052" w:type="dxa"/>
          </w:tcPr>
          <w:p w:rsidR="00A06610" w:rsidRPr="006B167F" w:rsidRDefault="00A06610" w:rsidP="006B167F">
            <w:pPr>
              <w:spacing w:after="0"/>
              <w:rPr>
                <w:rFonts w:ascii="Calibri" w:eastAsia="Calibri" w:hAnsi="Calibri" w:cs="Times New Roman"/>
                <w:b/>
                <w:color w:val="000000"/>
                <w:sz w:val="16"/>
                <w:szCs w:val="16"/>
                <w:lang w:val="en-US"/>
              </w:rPr>
            </w:pPr>
          </w:p>
        </w:tc>
        <w:tc>
          <w:tcPr>
            <w:tcW w:w="1168" w:type="dxa"/>
          </w:tcPr>
          <w:p w:rsidR="00A06610" w:rsidRPr="006B167F" w:rsidRDefault="00A06610" w:rsidP="006B167F">
            <w:pPr>
              <w:spacing w:after="0"/>
              <w:rPr>
                <w:rFonts w:ascii="Calibri" w:eastAsia="Calibri" w:hAnsi="Calibri" w:cs="Times New Roman"/>
                <w:b/>
                <w:color w:val="000000"/>
                <w:sz w:val="16"/>
                <w:szCs w:val="16"/>
                <w:lang w:val="en-US"/>
              </w:rPr>
            </w:pPr>
          </w:p>
        </w:tc>
      </w:tr>
    </w:tbl>
    <w:p w:rsidR="00802C52" w:rsidRDefault="00802C52" w:rsidP="00F16C3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MPCU</w:t>
      </w:r>
      <w:r w:rsidR="007D499F">
        <w:rPr>
          <w:rFonts w:ascii="Times New Roman" w:hAnsi="Times New Roman" w:cs="Times New Roman"/>
          <w:b/>
          <w:bCs/>
          <w:sz w:val="24"/>
          <w:szCs w:val="24"/>
        </w:rPr>
        <w:t xml:space="preserve"> January,</w:t>
      </w:r>
      <w:r>
        <w:rPr>
          <w:rFonts w:ascii="Times New Roman" w:hAnsi="Times New Roman" w:cs="Times New Roman"/>
          <w:b/>
          <w:bCs/>
          <w:sz w:val="24"/>
          <w:szCs w:val="24"/>
        </w:rPr>
        <w:t xml:space="preserve"> 2024</w:t>
      </w:r>
    </w:p>
    <w:p w:rsidR="00802C52" w:rsidRDefault="00802C52" w:rsidP="00F16C32">
      <w:pPr>
        <w:spacing w:after="0" w:line="276" w:lineRule="auto"/>
        <w:rPr>
          <w:rFonts w:ascii="Times New Roman" w:hAnsi="Times New Roman" w:cs="Times New Roman"/>
          <w:b/>
          <w:bCs/>
          <w:sz w:val="24"/>
          <w:szCs w:val="24"/>
        </w:rPr>
      </w:pPr>
    </w:p>
    <w:p w:rsidR="00802C52" w:rsidRDefault="00802C52" w:rsidP="00F16C32">
      <w:pPr>
        <w:spacing w:after="0" w:line="276" w:lineRule="auto"/>
        <w:rPr>
          <w:rFonts w:ascii="Times New Roman" w:hAnsi="Times New Roman" w:cs="Times New Roman"/>
          <w:b/>
          <w:bCs/>
          <w:sz w:val="24"/>
          <w:szCs w:val="24"/>
        </w:rPr>
      </w:pPr>
    </w:p>
    <w:p w:rsidR="00D660D0" w:rsidRDefault="00D660D0" w:rsidP="00F16C32">
      <w:pPr>
        <w:spacing w:after="0" w:line="276" w:lineRule="auto"/>
        <w:rPr>
          <w:rFonts w:ascii="Times New Roman" w:hAnsi="Times New Roman" w:cs="Times New Roman"/>
          <w:b/>
          <w:bCs/>
          <w:sz w:val="24"/>
          <w:szCs w:val="24"/>
        </w:rPr>
      </w:pPr>
    </w:p>
    <w:p w:rsidR="00595FD8" w:rsidRDefault="00EB77FE" w:rsidP="00F16C3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2.1.2 Programme Register, 2023</w:t>
      </w:r>
    </w:p>
    <w:p w:rsidR="00FE498D" w:rsidRPr="00CE7907" w:rsidRDefault="00CE7907" w:rsidP="00ED7A09">
      <w:pPr>
        <w:autoSpaceDE w:val="0"/>
        <w:autoSpaceDN w:val="0"/>
        <w:adjustRightInd w:val="0"/>
        <w:spacing w:after="0" w:line="360" w:lineRule="auto"/>
        <w:jc w:val="both"/>
        <w:rPr>
          <w:rFonts w:ascii="Times New Roman" w:hAnsi="Times New Roman" w:cs="Times New Roman"/>
          <w:sz w:val="24"/>
          <w:szCs w:val="24"/>
          <w:lang w:val="en-US"/>
        </w:rPr>
      </w:pPr>
      <w:r w:rsidRPr="00CE7907">
        <w:rPr>
          <w:rFonts w:ascii="Times New Roman" w:hAnsi="Times New Roman" w:cs="Times New Roman"/>
          <w:sz w:val="24"/>
          <w:szCs w:val="24"/>
          <w:lang w:val="en-US"/>
        </w:rPr>
        <w:t>This section of the report deals with the non-physical activities implem</w:t>
      </w:r>
      <w:r w:rsidR="00EB77FE">
        <w:rPr>
          <w:rFonts w:ascii="Times New Roman" w:hAnsi="Times New Roman" w:cs="Times New Roman"/>
          <w:sz w:val="24"/>
          <w:szCs w:val="24"/>
          <w:lang w:val="en-US"/>
        </w:rPr>
        <w:t>ented from the 2023</w:t>
      </w:r>
      <w:r w:rsidRPr="00CE7907">
        <w:rPr>
          <w:rFonts w:ascii="Times New Roman" w:hAnsi="Times New Roman" w:cs="Times New Roman"/>
          <w:sz w:val="24"/>
          <w:szCs w:val="24"/>
          <w:lang w:val="en-US"/>
        </w:rPr>
        <w:t xml:space="preserve"> Annual Action Plan</w:t>
      </w:r>
      <w:r>
        <w:rPr>
          <w:rFonts w:ascii="Times New Roman" w:hAnsi="Times New Roman" w:cs="Times New Roman"/>
          <w:sz w:val="24"/>
          <w:szCs w:val="24"/>
          <w:lang w:val="en-US"/>
        </w:rPr>
        <w:t>.</w:t>
      </w:r>
      <w:r w:rsidRPr="00CE7907">
        <w:rPr>
          <w:rFonts w:ascii="Times New Roman" w:hAnsi="Times New Roman" w:cs="Times New Roman"/>
          <w:sz w:val="24"/>
          <w:szCs w:val="24"/>
          <w:lang w:val="en-US"/>
        </w:rPr>
        <w:t xml:space="preserve"> </w:t>
      </w:r>
      <w:r w:rsidRPr="003B14DC">
        <w:rPr>
          <w:rFonts w:ascii="Times New Roman" w:hAnsi="Times New Roman" w:cs="Times New Roman"/>
          <w:sz w:val="24"/>
          <w:szCs w:val="24"/>
          <w:lang w:val="en-US"/>
        </w:rPr>
        <w:t xml:space="preserve">A total of </w:t>
      </w:r>
      <w:r w:rsidR="00A9431B" w:rsidRPr="003B14DC">
        <w:rPr>
          <w:rFonts w:ascii="Times New Roman" w:hAnsi="Times New Roman" w:cs="Times New Roman"/>
          <w:sz w:val="24"/>
          <w:szCs w:val="24"/>
          <w:lang w:val="en-US"/>
        </w:rPr>
        <w:t>7</w:t>
      </w:r>
      <w:r w:rsidR="00D55744" w:rsidRPr="003B14DC">
        <w:rPr>
          <w:rFonts w:ascii="Times New Roman" w:hAnsi="Times New Roman" w:cs="Times New Roman"/>
          <w:sz w:val="24"/>
          <w:szCs w:val="24"/>
          <w:lang w:val="en-US"/>
        </w:rPr>
        <w:t>8</w:t>
      </w:r>
      <w:r w:rsidR="00EB77FE" w:rsidRPr="003B14DC">
        <w:rPr>
          <w:rFonts w:ascii="Times New Roman" w:hAnsi="Times New Roman" w:cs="Times New Roman"/>
          <w:sz w:val="24"/>
          <w:szCs w:val="24"/>
          <w:lang w:val="en-US"/>
        </w:rPr>
        <w:t xml:space="preserve"> programmes captured in the 2023</w:t>
      </w:r>
      <w:r w:rsidRPr="003B14DC">
        <w:rPr>
          <w:rFonts w:ascii="Times New Roman" w:hAnsi="Times New Roman" w:cs="Times New Roman"/>
          <w:sz w:val="24"/>
          <w:szCs w:val="24"/>
          <w:lang w:val="en-US"/>
        </w:rPr>
        <w:t xml:space="preserve"> AAP</w:t>
      </w:r>
      <w:r w:rsidRPr="008C2DCD">
        <w:rPr>
          <w:rFonts w:ascii="Times New Roman" w:hAnsi="Times New Roman" w:cs="Times New Roman"/>
          <w:sz w:val="24"/>
          <w:szCs w:val="24"/>
          <w:lang w:val="en-US"/>
        </w:rPr>
        <w:t xml:space="preserve"> were implemented in the year under review.</w:t>
      </w:r>
      <w:r w:rsidR="00C27C4E">
        <w:rPr>
          <w:rFonts w:ascii="Times New Roman" w:hAnsi="Times New Roman" w:cs="Times New Roman"/>
          <w:sz w:val="24"/>
          <w:szCs w:val="24"/>
          <w:lang w:val="en-US"/>
        </w:rPr>
        <w:t xml:space="preserve"> Details of the implemented projects are contained in the pro</w:t>
      </w:r>
      <w:r w:rsidR="00A9431B">
        <w:rPr>
          <w:rFonts w:ascii="Times New Roman" w:hAnsi="Times New Roman" w:cs="Times New Roman"/>
          <w:sz w:val="24"/>
          <w:szCs w:val="24"/>
          <w:lang w:val="en-US"/>
        </w:rPr>
        <w:t>gramme register below (Table 4b</w:t>
      </w:r>
      <w:r w:rsidR="00C27C4E">
        <w:rPr>
          <w:rFonts w:ascii="Times New Roman" w:hAnsi="Times New Roman" w:cs="Times New Roman"/>
          <w:sz w:val="24"/>
          <w:szCs w:val="24"/>
          <w:lang w:val="en-US"/>
        </w:rPr>
        <w:t xml:space="preserve">). </w:t>
      </w:r>
      <w:r w:rsidR="00662A7A">
        <w:rPr>
          <w:rFonts w:ascii="Times New Roman" w:hAnsi="Times New Roman" w:cs="Times New Roman"/>
          <w:sz w:val="24"/>
          <w:szCs w:val="24"/>
          <w:lang w:val="en-US"/>
        </w:rPr>
        <w:t>Most</w:t>
      </w:r>
      <w:r w:rsidR="00C27C4E">
        <w:rPr>
          <w:rFonts w:ascii="Times New Roman" w:hAnsi="Times New Roman" w:cs="Times New Roman"/>
          <w:sz w:val="24"/>
          <w:szCs w:val="24"/>
          <w:lang w:val="en-US"/>
        </w:rPr>
        <w:t xml:space="preserve"> of the activities contained in the Annual Action Plan were implemented with the involvement of all relevant stakeholders in the municipality. The departments however encountered some challenges in terms of late release of funds and means of transport to move officers to </w:t>
      </w:r>
      <w:r w:rsidR="00662A7A">
        <w:rPr>
          <w:rFonts w:ascii="Times New Roman" w:hAnsi="Times New Roman" w:cs="Times New Roman"/>
          <w:sz w:val="24"/>
          <w:szCs w:val="24"/>
          <w:lang w:val="en-US"/>
        </w:rPr>
        <w:t>various locations to execute the programmes.</w:t>
      </w:r>
    </w:p>
    <w:p w:rsidR="00595FD8" w:rsidRPr="00595FD8" w:rsidRDefault="00595FD8" w:rsidP="00ED7A09">
      <w:pPr>
        <w:spacing w:after="0" w:line="360" w:lineRule="auto"/>
        <w:jc w:val="both"/>
        <w:rPr>
          <w:rFonts w:ascii="Times New Roman" w:hAnsi="Times New Roman" w:cs="Times New Roman"/>
          <w:b/>
          <w:sz w:val="24"/>
          <w:szCs w:val="24"/>
        </w:rPr>
      </w:pPr>
    </w:p>
    <w:p w:rsidR="00A3119C" w:rsidRPr="00F21E5E" w:rsidRDefault="00F21E5E" w:rsidP="00F21E5E">
      <w:pPr>
        <w:spacing w:after="0" w:line="240" w:lineRule="auto"/>
        <w:rPr>
          <w:rFonts w:ascii="Calibri" w:eastAsia="Calibri" w:hAnsi="Calibri" w:cs="Times New Roman"/>
          <w:b/>
          <w:lang w:val="en-US"/>
        </w:rPr>
      </w:pPr>
      <w:r w:rsidRPr="00F21E5E">
        <w:rPr>
          <w:rFonts w:ascii="Calibri" w:eastAsia="Calibri" w:hAnsi="Calibri" w:cs="Times New Roman"/>
          <w:b/>
          <w:lang w:val="en-US"/>
        </w:rPr>
        <w:t>4b. Programme Register</w:t>
      </w:r>
      <w:r w:rsidR="00B645FC">
        <w:rPr>
          <w:rFonts w:ascii="Times New Roman" w:hAnsi="Times New Roman" w:cs="Times New Roman"/>
          <w:b/>
          <w:sz w:val="24"/>
          <w:szCs w:val="24"/>
        </w:rPr>
        <w:tab/>
      </w:r>
    </w:p>
    <w:tbl>
      <w:tblPr>
        <w:tblW w:w="16053" w:type="dxa"/>
        <w:jc w:val="center"/>
        <w:tblLook w:val="04A0" w:firstRow="1" w:lastRow="0" w:firstColumn="1" w:lastColumn="0" w:noHBand="0" w:noVBand="1"/>
      </w:tblPr>
      <w:tblGrid>
        <w:gridCol w:w="2027"/>
        <w:gridCol w:w="1783"/>
        <w:gridCol w:w="1472"/>
        <w:gridCol w:w="1239"/>
        <w:gridCol w:w="1334"/>
        <w:gridCol w:w="1511"/>
        <w:gridCol w:w="1497"/>
        <w:gridCol w:w="1272"/>
        <w:gridCol w:w="1583"/>
        <w:gridCol w:w="1096"/>
        <w:gridCol w:w="1239"/>
      </w:tblGrid>
      <w:tr w:rsidR="00F21E5E" w:rsidRPr="00242CD0" w:rsidTr="00472BB8">
        <w:trPr>
          <w:trHeight w:val="326"/>
          <w:jc w:val="center"/>
        </w:trPr>
        <w:tc>
          <w:tcPr>
            <w:tcW w:w="2027" w:type="dxa"/>
            <w:vMerge w:val="restart"/>
            <w:tcBorders>
              <w:top w:val="single" w:sz="4" w:space="0" w:color="auto"/>
              <w:left w:val="single" w:sz="4" w:space="0" w:color="auto"/>
              <w:bottom w:val="single" w:sz="4" w:space="0" w:color="auto"/>
              <w:right w:val="single" w:sz="4" w:space="0" w:color="auto"/>
            </w:tcBorders>
            <w:shd w:val="clear" w:color="auto" w:fill="D9D9D9"/>
            <w:noWrap/>
            <w:hideMark/>
          </w:tcPr>
          <w:p w:rsidR="00F21E5E" w:rsidRPr="00242CD0" w:rsidRDefault="00F21E5E" w:rsidP="00F21E5E">
            <w:pPr>
              <w:spacing w:after="0"/>
              <w:rPr>
                <w:rFonts w:ascii="Times New Roman" w:eastAsia="Calibri" w:hAnsi="Times New Roman" w:cs="Times New Roman"/>
                <w:b/>
                <w:bCs/>
                <w:sz w:val="20"/>
                <w:szCs w:val="20"/>
                <w:lang w:val="en-US"/>
              </w:rPr>
            </w:pPr>
            <w:r w:rsidRPr="00242CD0">
              <w:rPr>
                <w:rFonts w:ascii="Times New Roman" w:eastAsia="Calibri" w:hAnsi="Times New Roman" w:cs="Times New Roman"/>
                <w:b/>
                <w:bCs/>
                <w:sz w:val="20"/>
                <w:szCs w:val="20"/>
                <w:lang w:val="en-US"/>
              </w:rPr>
              <w:t>PROGRAMME DESCRIPTION</w:t>
            </w:r>
          </w:p>
          <w:p w:rsidR="00F21E5E" w:rsidRPr="00242CD0" w:rsidRDefault="00F21E5E" w:rsidP="00F21E5E">
            <w:pPr>
              <w:spacing w:after="0"/>
              <w:rPr>
                <w:rFonts w:ascii="Times New Roman" w:eastAsia="Calibri" w:hAnsi="Times New Roman" w:cs="Times New Roman"/>
                <w:b/>
                <w:sz w:val="20"/>
                <w:szCs w:val="20"/>
                <w:lang w:val="en-US"/>
              </w:rPr>
            </w:pPr>
            <w:r w:rsidRPr="00242CD0">
              <w:rPr>
                <w:rFonts w:ascii="Times New Roman" w:eastAsia="Calibri" w:hAnsi="Times New Roman" w:cs="Times New Roman"/>
                <w:b/>
                <w:sz w:val="20"/>
                <w:szCs w:val="20"/>
                <w:lang w:val="en-US"/>
              </w:rPr>
              <w:t> </w:t>
            </w:r>
          </w:p>
          <w:p w:rsidR="00F21E5E" w:rsidRPr="00242CD0" w:rsidRDefault="00F21E5E" w:rsidP="00F21E5E">
            <w:pPr>
              <w:spacing w:after="0"/>
              <w:rPr>
                <w:rFonts w:ascii="Times New Roman" w:eastAsia="Calibri" w:hAnsi="Times New Roman" w:cs="Times New Roman"/>
                <w:b/>
                <w:bCs/>
                <w:sz w:val="20"/>
                <w:szCs w:val="20"/>
                <w:lang w:val="en-US"/>
              </w:rPr>
            </w:pPr>
            <w:r w:rsidRPr="00242CD0">
              <w:rPr>
                <w:rFonts w:ascii="Times New Roman" w:eastAsia="Calibri" w:hAnsi="Times New Roman" w:cs="Times New Roman"/>
                <w:b/>
                <w:sz w:val="20"/>
                <w:szCs w:val="20"/>
                <w:lang w:val="en-US"/>
              </w:rPr>
              <w:t> </w:t>
            </w:r>
          </w:p>
        </w:tc>
        <w:tc>
          <w:tcPr>
            <w:tcW w:w="1783" w:type="dxa"/>
            <w:vMerge w:val="restart"/>
            <w:tcBorders>
              <w:top w:val="single" w:sz="4" w:space="0" w:color="auto"/>
              <w:left w:val="nil"/>
              <w:bottom w:val="single" w:sz="4" w:space="0" w:color="auto"/>
              <w:right w:val="single" w:sz="4" w:space="0" w:color="auto"/>
            </w:tcBorders>
            <w:shd w:val="clear" w:color="auto" w:fill="D9D9D9"/>
            <w:noWrap/>
            <w:hideMark/>
          </w:tcPr>
          <w:p w:rsidR="00F21E5E" w:rsidRPr="00242CD0" w:rsidRDefault="00F21E5E" w:rsidP="00F21E5E">
            <w:pPr>
              <w:spacing w:after="0"/>
              <w:rPr>
                <w:rFonts w:ascii="Times New Roman" w:eastAsia="Calibri" w:hAnsi="Times New Roman" w:cs="Times New Roman"/>
                <w:b/>
                <w:bCs/>
                <w:sz w:val="20"/>
                <w:szCs w:val="20"/>
                <w:lang w:val="en-US"/>
              </w:rPr>
            </w:pPr>
            <w:r w:rsidRPr="00242CD0">
              <w:rPr>
                <w:rFonts w:ascii="Times New Roman" w:eastAsia="Calibri" w:hAnsi="Times New Roman" w:cs="Times New Roman"/>
                <w:b/>
                <w:bCs/>
                <w:sz w:val="20"/>
                <w:szCs w:val="20"/>
                <w:lang w:val="en-US"/>
              </w:rPr>
              <w:t>DEVELOPMENT DIMENSION OF POLICY FRAMEWORK</w:t>
            </w:r>
          </w:p>
          <w:p w:rsidR="00F21E5E" w:rsidRPr="00242CD0" w:rsidRDefault="00F21E5E" w:rsidP="00F21E5E">
            <w:pPr>
              <w:spacing w:after="0"/>
              <w:ind w:firstLineChars="100" w:firstLine="201"/>
              <w:rPr>
                <w:rFonts w:ascii="Times New Roman" w:eastAsia="Calibri" w:hAnsi="Times New Roman" w:cs="Times New Roman"/>
                <w:b/>
                <w:bCs/>
                <w:sz w:val="20"/>
                <w:szCs w:val="20"/>
                <w:lang w:val="en-US"/>
              </w:rPr>
            </w:pPr>
            <w:r w:rsidRPr="00242CD0">
              <w:rPr>
                <w:rFonts w:ascii="Times New Roman" w:eastAsia="Calibri" w:hAnsi="Times New Roman" w:cs="Times New Roman"/>
                <w:b/>
                <w:bCs/>
                <w:sz w:val="20"/>
                <w:szCs w:val="20"/>
                <w:lang w:val="en-US"/>
              </w:rPr>
              <w:t> </w:t>
            </w:r>
          </w:p>
          <w:p w:rsidR="00F21E5E" w:rsidRPr="00242CD0" w:rsidRDefault="00F21E5E" w:rsidP="00F21E5E">
            <w:pPr>
              <w:spacing w:after="0"/>
              <w:ind w:firstLineChars="100" w:firstLine="201"/>
              <w:rPr>
                <w:rFonts w:ascii="Times New Roman" w:eastAsia="Calibri" w:hAnsi="Times New Roman" w:cs="Times New Roman"/>
                <w:b/>
                <w:sz w:val="20"/>
                <w:szCs w:val="20"/>
                <w:lang w:val="en-US"/>
              </w:rPr>
            </w:pPr>
            <w:r w:rsidRPr="00242CD0">
              <w:rPr>
                <w:rFonts w:ascii="Times New Roman" w:eastAsia="Calibri" w:hAnsi="Times New Roman" w:cs="Times New Roman"/>
                <w:b/>
                <w:sz w:val="20"/>
                <w:szCs w:val="20"/>
                <w:lang w:val="en-US"/>
              </w:rPr>
              <w:t> </w:t>
            </w:r>
          </w:p>
          <w:p w:rsidR="00F21E5E" w:rsidRPr="00242CD0" w:rsidRDefault="00F21E5E" w:rsidP="00F21E5E">
            <w:pPr>
              <w:spacing w:after="0"/>
              <w:ind w:firstLineChars="100" w:firstLine="201"/>
              <w:rPr>
                <w:rFonts w:ascii="Times New Roman" w:eastAsia="Calibri" w:hAnsi="Times New Roman" w:cs="Times New Roman"/>
                <w:b/>
                <w:bCs/>
                <w:sz w:val="20"/>
                <w:szCs w:val="20"/>
                <w:lang w:val="en-US"/>
              </w:rPr>
            </w:pPr>
            <w:r w:rsidRPr="00242CD0">
              <w:rPr>
                <w:rFonts w:ascii="Times New Roman" w:eastAsia="Calibri" w:hAnsi="Times New Roman" w:cs="Times New Roman"/>
                <w:b/>
                <w:sz w:val="20"/>
                <w:szCs w:val="20"/>
                <w:lang w:val="en-US"/>
              </w:rPr>
              <w:t> </w:t>
            </w:r>
          </w:p>
        </w:tc>
        <w:tc>
          <w:tcPr>
            <w:tcW w:w="1472" w:type="dxa"/>
            <w:vMerge w:val="restart"/>
            <w:tcBorders>
              <w:top w:val="single" w:sz="4" w:space="0" w:color="auto"/>
              <w:left w:val="nil"/>
              <w:bottom w:val="nil"/>
              <w:right w:val="single" w:sz="4" w:space="0" w:color="auto"/>
            </w:tcBorders>
            <w:shd w:val="clear" w:color="auto" w:fill="D9D9D9"/>
            <w:noWrap/>
            <w:hideMark/>
          </w:tcPr>
          <w:p w:rsidR="00F21E5E" w:rsidRPr="00242CD0" w:rsidRDefault="00F21E5E" w:rsidP="00F21E5E">
            <w:pPr>
              <w:spacing w:after="0"/>
              <w:rPr>
                <w:rFonts w:ascii="Times New Roman" w:eastAsia="Calibri" w:hAnsi="Times New Roman" w:cs="Times New Roman"/>
                <w:b/>
                <w:bCs/>
                <w:sz w:val="20"/>
                <w:szCs w:val="20"/>
                <w:lang w:val="en-US"/>
              </w:rPr>
            </w:pPr>
            <w:r w:rsidRPr="00242CD0">
              <w:rPr>
                <w:rFonts w:ascii="Times New Roman" w:eastAsia="Calibri" w:hAnsi="Times New Roman" w:cs="Times New Roman"/>
                <w:b/>
                <w:bCs/>
                <w:sz w:val="20"/>
                <w:szCs w:val="20"/>
                <w:lang w:val="en-US"/>
              </w:rPr>
              <w:t xml:space="preserve">AMOUNT INVOLVED </w:t>
            </w:r>
          </w:p>
          <w:p w:rsidR="00F21E5E" w:rsidRPr="00242CD0" w:rsidRDefault="00F21E5E" w:rsidP="00F21E5E">
            <w:pPr>
              <w:spacing w:after="0"/>
              <w:rPr>
                <w:rFonts w:ascii="Times New Roman" w:eastAsia="Calibri" w:hAnsi="Times New Roman" w:cs="Times New Roman"/>
                <w:b/>
                <w:bCs/>
                <w:sz w:val="20"/>
                <w:szCs w:val="20"/>
                <w:lang w:val="en-US"/>
              </w:rPr>
            </w:pPr>
            <w:r w:rsidRPr="00242CD0">
              <w:rPr>
                <w:rFonts w:ascii="Times New Roman" w:eastAsia="Calibri" w:hAnsi="Times New Roman" w:cs="Times New Roman"/>
                <w:b/>
                <w:bCs/>
                <w:sz w:val="20"/>
                <w:szCs w:val="20"/>
                <w:lang w:val="en-US"/>
              </w:rPr>
              <w:t>SUM GH¢</w:t>
            </w:r>
          </w:p>
        </w:tc>
        <w:tc>
          <w:tcPr>
            <w:tcW w:w="1239" w:type="dxa"/>
            <w:vMerge w:val="restart"/>
            <w:tcBorders>
              <w:top w:val="single" w:sz="4" w:space="0" w:color="auto"/>
              <w:left w:val="nil"/>
              <w:bottom w:val="single" w:sz="4" w:space="0" w:color="auto"/>
              <w:right w:val="single" w:sz="4" w:space="0" w:color="auto"/>
            </w:tcBorders>
            <w:shd w:val="clear" w:color="auto" w:fill="D9D9D9"/>
            <w:noWrap/>
            <w:hideMark/>
          </w:tcPr>
          <w:p w:rsidR="00F21E5E" w:rsidRPr="00242CD0" w:rsidRDefault="00F21E5E" w:rsidP="00F21E5E">
            <w:pPr>
              <w:spacing w:after="0"/>
              <w:rPr>
                <w:rFonts w:ascii="Times New Roman" w:eastAsia="Calibri" w:hAnsi="Times New Roman" w:cs="Times New Roman"/>
                <w:b/>
                <w:bCs/>
                <w:sz w:val="20"/>
                <w:szCs w:val="20"/>
                <w:lang w:val="en-US"/>
              </w:rPr>
            </w:pPr>
            <w:r w:rsidRPr="00242CD0">
              <w:rPr>
                <w:rFonts w:ascii="Times New Roman" w:eastAsia="Calibri" w:hAnsi="Times New Roman" w:cs="Times New Roman"/>
                <w:b/>
                <w:bCs/>
                <w:sz w:val="20"/>
                <w:szCs w:val="20"/>
                <w:lang w:val="en-US"/>
              </w:rPr>
              <w:t xml:space="preserve">SOURCE </w:t>
            </w:r>
          </w:p>
          <w:p w:rsidR="00F21E5E" w:rsidRPr="00242CD0" w:rsidRDefault="00F21E5E" w:rsidP="00F21E5E">
            <w:pPr>
              <w:spacing w:after="0"/>
              <w:rPr>
                <w:rFonts w:ascii="Times New Roman" w:eastAsia="Calibri" w:hAnsi="Times New Roman" w:cs="Times New Roman"/>
                <w:b/>
                <w:bCs/>
                <w:sz w:val="20"/>
                <w:szCs w:val="20"/>
                <w:lang w:val="en-US"/>
              </w:rPr>
            </w:pPr>
            <w:r w:rsidRPr="00242CD0">
              <w:rPr>
                <w:rFonts w:ascii="Times New Roman" w:eastAsia="Calibri" w:hAnsi="Times New Roman" w:cs="Times New Roman"/>
                <w:b/>
                <w:bCs/>
                <w:sz w:val="20"/>
                <w:szCs w:val="20"/>
                <w:lang w:val="en-US"/>
              </w:rPr>
              <w:t>OF FUNDING</w:t>
            </w:r>
          </w:p>
        </w:tc>
        <w:tc>
          <w:tcPr>
            <w:tcW w:w="1334" w:type="dxa"/>
            <w:vMerge w:val="restart"/>
            <w:tcBorders>
              <w:top w:val="single" w:sz="4" w:space="0" w:color="auto"/>
              <w:left w:val="nil"/>
              <w:bottom w:val="single" w:sz="4" w:space="0" w:color="auto"/>
              <w:right w:val="single" w:sz="4" w:space="0" w:color="auto"/>
            </w:tcBorders>
            <w:shd w:val="clear" w:color="auto" w:fill="D9D9D9"/>
            <w:noWrap/>
            <w:hideMark/>
          </w:tcPr>
          <w:p w:rsidR="00F21E5E" w:rsidRPr="00242CD0" w:rsidRDefault="00F21E5E" w:rsidP="00F21E5E">
            <w:pPr>
              <w:spacing w:after="0"/>
              <w:rPr>
                <w:rFonts w:ascii="Times New Roman" w:eastAsia="Calibri" w:hAnsi="Times New Roman" w:cs="Times New Roman"/>
                <w:b/>
                <w:bCs/>
                <w:sz w:val="20"/>
                <w:szCs w:val="20"/>
                <w:lang w:val="en-US"/>
              </w:rPr>
            </w:pPr>
            <w:r w:rsidRPr="00242CD0">
              <w:rPr>
                <w:rFonts w:ascii="Times New Roman" w:eastAsia="Calibri" w:hAnsi="Times New Roman" w:cs="Times New Roman"/>
                <w:b/>
                <w:bCs/>
                <w:sz w:val="20"/>
                <w:szCs w:val="20"/>
                <w:lang w:val="en-US"/>
              </w:rPr>
              <w:t xml:space="preserve"> </w:t>
            </w:r>
            <w:r w:rsidRPr="00242CD0">
              <w:rPr>
                <w:rFonts w:ascii="Times New Roman" w:eastAsia="Calibri" w:hAnsi="Times New Roman" w:cs="Times New Roman"/>
                <w:b/>
                <w:sz w:val="20"/>
                <w:szCs w:val="20"/>
                <w:lang w:val="en-US"/>
              </w:rPr>
              <w:t>DATE STARTED</w:t>
            </w:r>
          </w:p>
        </w:tc>
        <w:tc>
          <w:tcPr>
            <w:tcW w:w="1511" w:type="dxa"/>
            <w:vMerge w:val="restart"/>
            <w:tcBorders>
              <w:top w:val="single" w:sz="4" w:space="0" w:color="auto"/>
              <w:left w:val="nil"/>
              <w:bottom w:val="single" w:sz="4" w:space="0" w:color="auto"/>
              <w:right w:val="single" w:sz="4" w:space="0" w:color="auto"/>
            </w:tcBorders>
            <w:shd w:val="clear" w:color="auto" w:fill="D9D9D9"/>
            <w:noWrap/>
            <w:hideMark/>
          </w:tcPr>
          <w:p w:rsidR="00F21E5E" w:rsidRPr="00242CD0" w:rsidRDefault="00F21E5E" w:rsidP="00F21E5E">
            <w:pPr>
              <w:spacing w:after="0"/>
              <w:rPr>
                <w:rFonts w:ascii="Times New Roman" w:eastAsia="Calibri" w:hAnsi="Times New Roman" w:cs="Times New Roman"/>
                <w:b/>
                <w:bCs/>
                <w:sz w:val="20"/>
                <w:szCs w:val="20"/>
                <w:lang w:val="en-US"/>
              </w:rPr>
            </w:pPr>
            <w:r w:rsidRPr="00242CD0">
              <w:rPr>
                <w:rFonts w:ascii="Times New Roman" w:eastAsia="Calibri" w:hAnsi="Times New Roman" w:cs="Times New Roman"/>
                <w:b/>
                <w:bCs/>
                <w:sz w:val="20"/>
                <w:szCs w:val="20"/>
                <w:lang w:val="en-US"/>
              </w:rPr>
              <w:t xml:space="preserve">EXPECTED </w:t>
            </w:r>
          </w:p>
          <w:p w:rsidR="00F21E5E" w:rsidRPr="00242CD0" w:rsidRDefault="00F21E5E" w:rsidP="00F21E5E">
            <w:pPr>
              <w:spacing w:after="0"/>
              <w:rPr>
                <w:rFonts w:ascii="Times New Roman" w:eastAsia="Calibri" w:hAnsi="Times New Roman" w:cs="Times New Roman"/>
                <w:b/>
                <w:bCs/>
                <w:sz w:val="20"/>
                <w:szCs w:val="20"/>
                <w:lang w:val="en-US"/>
              </w:rPr>
            </w:pPr>
            <w:r w:rsidRPr="00242CD0">
              <w:rPr>
                <w:rFonts w:ascii="Times New Roman" w:eastAsia="Calibri" w:hAnsi="Times New Roman" w:cs="Times New Roman"/>
                <w:b/>
                <w:bCs/>
                <w:sz w:val="20"/>
                <w:szCs w:val="20"/>
                <w:lang w:val="en-US"/>
              </w:rPr>
              <w:t xml:space="preserve">DATE OF </w:t>
            </w:r>
          </w:p>
          <w:p w:rsidR="00F21E5E" w:rsidRPr="00242CD0" w:rsidRDefault="00F21E5E" w:rsidP="00F21E5E">
            <w:pPr>
              <w:spacing w:after="0"/>
              <w:rPr>
                <w:rFonts w:ascii="Times New Roman" w:eastAsia="Calibri" w:hAnsi="Times New Roman" w:cs="Times New Roman"/>
                <w:b/>
                <w:bCs/>
                <w:sz w:val="20"/>
                <w:szCs w:val="20"/>
                <w:lang w:val="en-US"/>
              </w:rPr>
            </w:pPr>
            <w:r w:rsidRPr="00242CD0">
              <w:rPr>
                <w:rFonts w:ascii="Times New Roman" w:eastAsia="Calibri" w:hAnsi="Times New Roman" w:cs="Times New Roman"/>
                <w:b/>
                <w:bCs/>
                <w:sz w:val="20"/>
                <w:szCs w:val="20"/>
                <w:lang w:val="en-US"/>
              </w:rPr>
              <w:t>COMPLE-</w:t>
            </w:r>
          </w:p>
          <w:p w:rsidR="00F21E5E" w:rsidRPr="00242CD0" w:rsidRDefault="00F21E5E" w:rsidP="00F21E5E">
            <w:pPr>
              <w:spacing w:after="0"/>
              <w:rPr>
                <w:rFonts w:ascii="Times New Roman" w:eastAsia="Calibri" w:hAnsi="Times New Roman" w:cs="Times New Roman"/>
                <w:b/>
                <w:bCs/>
                <w:sz w:val="20"/>
                <w:szCs w:val="20"/>
                <w:lang w:val="en-US"/>
              </w:rPr>
            </w:pPr>
            <w:r w:rsidRPr="00242CD0">
              <w:rPr>
                <w:rFonts w:ascii="Times New Roman" w:eastAsia="Calibri" w:hAnsi="Times New Roman" w:cs="Times New Roman"/>
                <w:b/>
                <w:bCs/>
                <w:sz w:val="20"/>
                <w:szCs w:val="20"/>
                <w:lang w:val="en-US"/>
              </w:rPr>
              <w:t>TION</w:t>
            </w:r>
          </w:p>
        </w:tc>
        <w:tc>
          <w:tcPr>
            <w:tcW w:w="1497" w:type="dxa"/>
            <w:vMerge w:val="restart"/>
            <w:tcBorders>
              <w:top w:val="single" w:sz="4" w:space="0" w:color="auto"/>
              <w:left w:val="nil"/>
              <w:bottom w:val="single" w:sz="4" w:space="0" w:color="auto"/>
              <w:right w:val="single" w:sz="4" w:space="0" w:color="auto"/>
            </w:tcBorders>
            <w:shd w:val="clear" w:color="auto" w:fill="D9D9D9"/>
            <w:noWrap/>
            <w:hideMark/>
          </w:tcPr>
          <w:p w:rsidR="00F21E5E" w:rsidRPr="00242CD0" w:rsidRDefault="00F21E5E" w:rsidP="00F21E5E">
            <w:pPr>
              <w:spacing w:after="0"/>
              <w:rPr>
                <w:rFonts w:ascii="Times New Roman" w:eastAsia="Calibri" w:hAnsi="Times New Roman" w:cs="Times New Roman"/>
                <w:b/>
                <w:bCs/>
                <w:sz w:val="20"/>
                <w:szCs w:val="20"/>
                <w:lang w:val="en-US"/>
              </w:rPr>
            </w:pPr>
            <w:r w:rsidRPr="00242CD0">
              <w:rPr>
                <w:rFonts w:ascii="Times New Roman" w:eastAsia="Calibri" w:hAnsi="Times New Roman" w:cs="Times New Roman"/>
                <w:b/>
                <w:color w:val="000000"/>
                <w:sz w:val="20"/>
                <w:szCs w:val="20"/>
                <w:lang w:val="en-US"/>
              </w:rPr>
              <w:t> </w:t>
            </w:r>
            <w:r w:rsidRPr="00242CD0">
              <w:rPr>
                <w:rFonts w:ascii="Times New Roman" w:eastAsia="Calibri" w:hAnsi="Times New Roman" w:cs="Times New Roman"/>
                <w:b/>
                <w:bCs/>
                <w:sz w:val="20"/>
                <w:szCs w:val="20"/>
                <w:lang w:val="en-US"/>
              </w:rPr>
              <w:t>EXPENDI-</w:t>
            </w:r>
          </w:p>
          <w:p w:rsidR="00F21E5E" w:rsidRPr="00242CD0" w:rsidRDefault="00F21E5E" w:rsidP="00F21E5E">
            <w:pPr>
              <w:spacing w:after="0"/>
              <w:rPr>
                <w:rFonts w:ascii="Times New Roman" w:eastAsia="Calibri" w:hAnsi="Times New Roman" w:cs="Times New Roman"/>
                <w:b/>
                <w:bCs/>
                <w:sz w:val="20"/>
                <w:szCs w:val="20"/>
                <w:lang w:val="en-US"/>
              </w:rPr>
            </w:pPr>
            <w:r w:rsidRPr="00242CD0">
              <w:rPr>
                <w:rFonts w:ascii="Times New Roman" w:eastAsia="Calibri" w:hAnsi="Times New Roman" w:cs="Times New Roman"/>
                <w:b/>
                <w:bCs/>
                <w:sz w:val="20"/>
                <w:szCs w:val="20"/>
                <w:lang w:val="en-US"/>
              </w:rPr>
              <w:t>TURE</w:t>
            </w:r>
          </w:p>
          <w:p w:rsidR="00F21E5E" w:rsidRPr="00242CD0" w:rsidRDefault="00F21E5E" w:rsidP="00F21E5E">
            <w:pPr>
              <w:spacing w:after="0"/>
              <w:rPr>
                <w:rFonts w:ascii="Times New Roman" w:eastAsia="Calibri" w:hAnsi="Times New Roman" w:cs="Times New Roman"/>
                <w:b/>
                <w:bCs/>
                <w:sz w:val="20"/>
                <w:szCs w:val="20"/>
                <w:lang w:val="en-US"/>
              </w:rPr>
            </w:pPr>
            <w:r w:rsidRPr="00242CD0">
              <w:rPr>
                <w:rFonts w:ascii="Times New Roman" w:eastAsia="Calibri" w:hAnsi="Times New Roman" w:cs="Times New Roman"/>
                <w:b/>
                <w:bCs/>
                <w:sz w:val="20"/>
                <w:szCs w:val="20"/>
                <w:lang w:val="en-US"/>
              </w:rPr>
              <w:t>TO</w:t>
            </w:r>
          </w:p>
          <w:p w:rsidR="00F21E5E" w:rsidRPr="00242CD0" w:rsidRDefault="00F21E5E" w:rsidP="00F21E5E">
            <w:pPr>
              <w:spacing w:after="0"/>
              <w:rPr>
                <w:rFonts w:ascii="Times New Roman" w:eastAsia="Calibri" w:hAnsi="Times New Roman" w:cs="Times New Roman"/>
                <w:b/>
                <w:bCs/>
                <w:sz w:val="20"/>
                <w:szCs w:val="20"/>
                <w:lang w:val="en-US"/>
              </w:rPr>
            </w:pPr>
            <w:r w:rsidRPr="00242CD0">
              <w:rPr>
                <w:rFonts w:ascii="Times New Roman" w:eastAsia="Calibri" w:hAnsi="Times New Roman" w:cs="Times New Roman"/>
                <w:b/>
                <w:bCs/>
                <w:sz w:val="20"/>
                <w:szCs w:val="20"/>
                <w:lang w:val="en-US"/>
              </w:rPr>
              <w:t>DATE</w:t>
            </w:r>
          </w:p>
        </w:tc>
        <w:tc>
          <w:tcPr>
            <w:tcW w:w="1272" w:type="dxa"/>
            <w:vMerge w:val="restart"/>
            <w:tcBorders>
              <w:top w:val="single" w:sz="4" w:space="0" w:color="auto"/>
              <w:left w:val="nil"/>
              <w:bottom w:val="single" w:sz="4" w:space="0" w:color="auto"/>
              <w:right w:val="single" w:sz="4" w:space="0" w:color="auto"/>
            </w:tcBorders>
            <w:shd w:val="clear" w:color="auto" w:fill="D9D9D9"/>
            <w:noWrap/>
            <w:hideMark/>
          </w:tcPr>
          <w:p w:rsidR="00F21E5E" w:rsidRPr="00242CD0" w:rsidRDefault="00F21E5E" w:rsidP="00F21E5E">
            <w:pPr>
              <w:spacing w:after="0"/>
              <w:rPr>
                <w:rFonts w:ascii="Times New Roman" w:eastAsia="Calibri" w:hAnsi="Times New Roman" w:cs="Times New Roman"/>
                <w:b/>
                <w:bCs/>
                <w:sz w:val="20"/>
                <w:szCs w:val="20"/>
                <w:lang w:val="en-US"/>
              </w:rPr>
            </w:pPr>
            <w:r w:rsidRPr="00242CD0">
              <w:rPr>
                <w:rFonts w:ascii="Times New Roman" w:eastAsia="Calibri" w:hAnsi="Times New Roman" w:cs="Times New Roman"/>
                <w:b/>
                <w:bCs/>
                <w:sz w:val="20"/>
                <w:szCs w:val="20"/>
                <w:lang w:val="en-US"/>
              </w:rPr>
              <w:t>OUT STANDING</w:t>
            </w:r>
          </w:p>
          <w:p w:rsidR="00F21E5E" w:rsidRPr="00242CD0" w:rsidRDefault="00F21E5E" w:rsidP="00F21E5E">
            <w:pPr>
              <w:spacing w:after="0"/>
              <w:rPr>
                <w:rFonts w:ascii="Times New Roman" w:eastAsia="Calibri" w:hAnsi="Times New Roman" w:cs="Times New Roman"/>
                <w:b/>
                <w:bCs/>
                <w:color w:val="000000"/>
                <w:sz w:val="20"/>
                <w:szCs w:val="20"/>
                <w:lang w:val="en-US"/>
              </w:rPr>
            </w:pPr>
            <w:r w:rsidRPr="00242CD0">
              <w:rPr>
                <w:rFonts w:ascii="Times New Roman" w:eastAsia="Calibri" w:hAnsi="Times New Roman" w:cs="Times New Roman"/>
                <w:b/>
                <w:bCs/>
                <w:color w:val="000000"/>
                <w:sz w:val="20"/>
                <w:szCs w:val="20"/>
                <w:lang w:val="en-US"/>
              </w:rPr>
              <w:t>BALANCE</w:t>
            </w:r>
          </w:p>
        </w:tc>
        <w:tc>
          <w:tcPr>
            <w:tcW w:w="2679" w:type="dxa"/>
            <w:gridSpan w:val="2"/>
            <w:vMerge w:val="restart"/>
            <w:tcBorders>
              <w:top w:val="single" w:sz="4" w:space="0" w:color="auto"/>
              <w:left w:val="nil"/>
              <w:right w:val="single" w:sz="4" w:space="0" w:color="auto"/>
            </w:tcBorders>
            <w:shd w:val="clear" w:color="auto" w:fill="D9D9D9"/>
            <w:noWrap/>
            <w:hideMark/>
          </w:tcPr>
          <w:p w:rsidR="00F21E5E" w:rsidRPr="00242CD0" w:rsidRDefault="00F21E5E" w:rsidP="00F21E5E">
            <w:pPr>
              <w:spacing w:after="0"/>
              <w:jc w:val="center"/>
              <w:rPr>
                <w:rFonts w:ascii="Times New Roman" w:eastAsia="Calibri" w:hAnsi="Times New Roman" w:cs="Times New Roman"/>
                <w:b/>
                <w:bCs/>
                <w:sz w:val="20"/>
                <w:szCs w:val="20"/>
                <w:lang w:val="en-US"/>
              </w:rPr>
            </w:pPr>
            <w:r w:rsidRPr="00242CD0">
              <w:rPr>
                <w:rFonts w:ascii="Times New Roman" w:eastAsia="Calibri" w:hAnsi="Times New Roman" w:cs="Times New Roman"/>
                <w:b/>
                <w:bCs/>
                <w:sz w:val="20"/>
                <w:szCs w:val="20"/>
                <w:lang w:val="en-US"/>
              </w:rPr>
              <w:t>IMPLEMEN-</w:t>
            </w:r>
          </w:p>
          <w:p w:rsidR="00F21E5E" w:rsidRPr="00242CD0" w:rsidRDefault="00F21E5E" w:rsidP="00F21E5E">
            <w:pPr>
              <w:spacing w:after="0"/>
              <w:jc w:val="center"/>
              <w:rPr>
                <w:rFonts w:ascii="Times New Roman" w:eastAsia="Calibri" w:hAnsi="Times New Roman" w:cs="Times New Roman"/>
                <w:b/>
                <w:bCs/>
                <w:sz w:val="20"/>
                <w:szCs w:val="20"/>
                <w:lang w:val="en-US"/>
              </w:rPr>
            </w:pPr>
            <w:r w:rsidRPr="00242CD0">
              <w:rPr>
                <w:rFonts w:ascii="Times New Roman" w:eastAsia="Calibri" w:hAnsi="Times New Roman" w:cs="Times New Roman"/>
                <w:b/>
                <w:bCs/>
                <w:sz w:val="20"/>
                <w:szCs w:val="20"/>
                <w:lang w:val="en-US"/>
              </w:rPr>
              <w:t>TATION STATUS</w:t>
            </w:r>
          </w:p>
        </w:tc>
        <w:tc>
          <w:tcPr>
            <w:tcW w:w="1239" w:type="dxa"/>
            <w:tcBorders>
              <w:top w:val="single" w:sz="4" w:space="0" w:color="auto"/>
              <w:left w:val="single" w:sz="4" w:space="0" w:color="auto"/>
              <w:bottom w:val="nil"/>
              <w:right w:val="single" w:sz="4" w:space="0" w:color="auto"/>
            </w:tcBorders>
            <w:shd w:val="clear" w:color="auto" w:fill="D9D9D9"/>
            <w:noWrap/>
            <w:hideMark/>
          </w:tcPr>
          <w:p w:rsidR="00F21E5E" w:rsidRPr="00242CD0" w:rsidRDefault="00F21E5E" w:rsidP="00F21E5E">
            <w:pPr>
              <w:spacing w:after="0"/>
              <w:rPr>
                <w:rFonts w:ascii="Times New Roman" w:eastAsia="Calibri" w:hAnsi="Times New Roman" w:cs="Times New Roman"/>
                <w:b/>
                <w:bCs/>
                <w:sz w:val="20"/>
                <w:szCs w:val="20"/>
                <w:lang w:val="en-US"/>
              </w:rPr>
            </w:pPr>
            <w:r w:rsidRPr="00242CD0">
              <w:rPr>
                <w:rFonts w:ascii="Times New Roman" w:eastAsia="Calibri" w:hAnsi="Times New Roman" w:cs="Times New Roman"/>
                <w:b/>
                <w:bCs/>
                <w:sz w:val="20"/>
                <w:szCs w:val="20"/>
                <w:lang w:val="en-US"/>
              </w:rPr>
              <w:t>REMARKS</w:t>
            </w:r>
          </w:p>
          <w:p w:rsidR="00F21E5E" w:rsidRPr="00242CD0" w:rsidRDefault="00F21E5E" w:rsidP="00F21E5E">
            <w:pPr>
              <w:spacing w:after="0"/>
              <w:rPr>
                <w:rFonts w:ascii="Times New Roman" w:eastAsia="Calibri" w:hAnsi="Times New Roman" w:cs="Times New Roman"/>
                <w:b/>
                <w:sz w:val="20"/>
                <w:szCs w:val="20"/>
                <w:lang w:val="en-US"/>
              </w:rPr>
            </w:pPr>
            <w:r w:rsidRPr="00242CD0">
              <w:rPr>
                <w:rFonts w:ascii="Times New Roman" w:eastAsia="Calibri" w:hAnsi="Times New Roman" w:cs="Times New Roman"/>
                <w:b/>
                <w:sz w:val="20"/>
                <w:szCs w:val="20"/>
                <w:lang w:val="en-US"/>
              </w:rPr>
              <w:t> </w:t>
            </w:r>
          </w:p>
          <w:p w:rsidR="00F21E5E" w:rsidRPr="00242CD0" w:rsidRDefault="00F21E5E" w:rsidP="00F21E5E">
            <w:pPr>
              <w:spacing w:after="0"/>
              <w:rPr>
                <w:rFonts w:ascii="Times New Roman" w:eastAsia="Calibri" w:hAnsi="Times New Roman" w:cs="Times New Roman"/>
                <w:b/>
                <w:bCs/>
                <w:sz w:val="20"/>
                <w:szCs w:val="20"/>
                <w:lang w:val="en-US"/>
              </w:rPr>
            </w:pPr>
            <w:r w:rsidRPr="00242CD0">
              <w:rPr>
                <w:rFonts w:ascii="Times New Roman" w:eastAsia="Calibri" w:hAnsi="Times New Roman" w:cs="Times New Roman"/>
                <w:b/>
                <w:sz w:val="20"/>
                <w:szCs w:val="20"/>
                <w:lang w:val="en-US"/>
              </w:rPr>
              <w:t> </w:t>
            </w:r>
          </w:p>
        </w:tc>
      </w:tr>
      <w:tr w:rsidR="00F21E5E" w:rsidRPr="00242CD0" w:rsidTr="00472BB8">
        <w:trPr>
          <w:trHeight w:val="450"/>
          <w:jc w:val="center"/>
        </w:trPr>
        <w:tc>
          <w:tcPr>
            <w:tcW w:w="2027" w:type="dxa"/>
            <w:vMerge/>
            <w:tcBorders>
              <w:top w:val="single" w:sz="4" w:space="0" w:color="auto"/>
              <w:left w:val="single" w:sz="4" w:space="0" w:color="auto"/>
              <w:bottom w:val="single" w:sz="4" w:space="0" w:color="auto"/>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sz w:val="20"/>
                <w:szCs w:val="20"/>
                <w:lang w:val="en-US"/>
              </w:rPr>
            </w:pPr>
          </w:p>
        </w:tc>
        <w:tc>
          <w:tcPr>
            <w:tcW w:w="1783" w:type="dxa"/>
            <w:vMerge/>
            <w:tcBorders>
              <w:top w:val="single" w:sz="4" w:space="0" w:color="auto"/>
              <w:left w:val="nil"/>
              <w:bottom w:val="single" w:sz="4" w:space="0" w:color="auto"/>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sz w:val="20"/>
                <w:szCs w:val="20"/>
                <w:lang w:val="en-US"/>
              </w:rPr>
            </w:pPr>
          </w:p>
        </w:tc>
        <w:tc>
          <w:tcPr>
            <w:tcW w:w="1472" w:type="dxa"/>
            <w:vMerge/>
            <w:tcBorders>
              <w:top w:val="single" w:sz="4" w:space="0" w:color="auto"/>
              <w:left w:val="nil"/>
              <w:bottom w:val="nil"/>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sz w:val="20"/>
                <w:szCs w:val="20"/>
                <w:lang w:val="en-US"/>
              </w:rPr>
            </w:pPr>
          </w:p>
        </w:tc>
        <w:tc>
          <w:tcPr>
            <w:tcW w:w="0" w:type="auto"/>
            <w:vMerge/>
            <w:tcBorders>
              <w:top w:val="single" w:sz="4" w:space="0" w:color="auto"/>
              <w:left w:val="nil"/>
              <w:bottom w:val="single" w:sz="4" w:space="0" w:color="auto"/>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sz w:val="20"/>
                <w:szCs w:val="20"/>
                <w:lang w:val="en-US"/>
              </w:rPr>
            </w:pPr>
          </w:p>
        </w:tc>
        <w:tc>
          <w:tcPr>
            <w:tcW w:w="0" w:type="auto"/>
            <w:vMerge/>
            <w:tcBorders>
              <w:top w:val="single" w:sz="4" w:space="0" w:color="auto"/>
              <w:left w:val="nil"/>
              <w:bottom w:val="single" w:sz="4" w:space="0" w:color="auto"/>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sz w:val="20"/>
                <w:szCs w:val="20"/>
                <w:lang w:val="en-US"/>
              </w:rPr>
            </w:pPr>
          </w:p>
        </w:tc>
        <w:tc>
          <w:tcPr>
            <w:tcW w:w="0" w:type="auto"/>
            <w:vMerge/>
            <w:tcBorders>
              <w:top w:val="single" w:sz="4" w:space="0" w:color="auto"/>
              <w:left w:val="nil"/>
              <w:bottom w:val="single" w:sz="4" w:space="0" w:color="auto"/>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sz w:val="20"/>
                <w:szCs w:val="20"/>
                <w:lang w:val="en-US"/>
              </w:rPr>
            </w:pPr>
          </w:p>
        </w:tc>
        <w:tc>
          <w:tcPr>
            <w:tcW w:w="0" w:type="auto"/>
            <w:vMerge/>
            <w:tcBorders>
              <w:top w:val="single" w:sz="4" w:space="0" w:color="auto"/>
              <w:left w:val="nil"/>
              <w:bottom w:val="single" w:sz="4" w:space="0" w:color="auto"/>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sz w:val="20"/>
                <w:szCs w:val="20"/>
                <w:lang w:val="en-US"/>
              </w:rPr>
            </w:pPr>
          </w:p>
        </w:tc>
        <w:tc>
          <w:tcPr>
            <w:tcW w:w="1272" w:type="dxa"/>
            <w:vMerge/>
            <w:tcBorders>
              <w:top w:val="single" w:sz="4" w:space="0" w:color="auto"/>
              <w:left w:val="nil"/>
              <w:bottom w:val="single" w:sz="4" w:space="0" w:color="auto"/>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color w:val="000000"/>
                <w:sz w:val="20"/>
                <w:szCs w:val="20"/>
                <w:lang w:val="en-US"/>
              </w:rPr>
            </w:pPr>
          </w:p>
        </w:tc>
        <w:tc>
          <w:tcPr>
            <w:tcW w:w="2679" w:type="dxa"/>
            <w:gridSpan w:val="2"/>
            <w:vMerge/>
            <w:tcBorders>
              <w:left w:val="nil"/>
              <w:bottom w:val="single" w:sz="4" w:space="0" w:color="auto"/>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sz w:val="20"/>
                <w:szCs w:val="20"/>
                <w:lang w:val="en-US"/>
              </w:rPr>
            </w:pPr>
          </w:p>
        </w:tc>
        <w:tc>
          <w:tcPr>
            <w:tcW w:w="1239" w:type="dxa"/>
            <w:vMerge w:val="restart"/>
            <w:tcBorders>
              <w:top w:val="nil"/>
              <w:left w:val="single" w:sz="4" w:space="0" w:color="auto"/>
              <w:bottom w:val="single" w:sz="4" w:space="0" w:color="auto"/>
              <w:right w:val="single" w:sz="4" w:space="0" w:color="auto"/>
            </w:tcBorders>
            <w:shd w:val="clear" w:color="auto" w:fill="D9D9D9"/>
            <w:noWrap/>
            <w:vAlign w:val="bottom"/>
            <w:hideMark/>
          </w:tcPr>
          <w:p w:rsidR="00F21E5E" w:rsidRPr="00242CD0" w:rsidRDefault="00F21E5E" w:rsidP="00F21E5E">
            <w:pPr>
              <w:spacing w:after="0"/>
              <w:rPr>
                <w:rFonts w:ascii="Times New Roman" w:eastAsia="Calibri" w:hAnsi="Times New Roman" w:cs="Times New Roman"/>
                <w:b/>
                <w:bCs/>
                <w:sz w:val="20"/>
                <w:szCs w:val="20"/>
                <w:lang w:val="en-US"/>
              </w:rPr>
            </w:pPr>
          </w:p>
        </w:tc>
      </w:tr>
      <w:tr w:rsidR="004E50F6" w:rsidRPr="00242CD0" w:rsidTr="00472BB8">
        <w:trPr>
          <w:trHeight w:val="499"/>
          <w:jc w:val="center"/>
        </w:trPr>
        <w:tc>
          <w:tcPr>
            <w:tcW w:w="2027" w:type="dxa"/>
            <w:vMerge/>
            <w:tcBorders>
              <w:top w:val="single" w:sz="4" w:space="0" w:color="auto"/>
              <w:left w:val="single" w:sz="4" w:space="0" w:color="auto"/>
              <w:bottom w:val="single" w:sz="4" w:space="0" w:color="auto"/>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sz w:val="20"/>
                <w:szCs w:val="20"/>
                <w:lang w:val="en-US"/>
              </w:rPr>
            </w:pPr>
          </w:p>
        </w:tc>
        <w:tc>
          <w:tcPr>
            <w:tcW w:w="1783" w:type="dxa"/>
            <w:vMerge/>
            <w:tcBorders>
              <w:top w:val="single" w:sz="4" w:space="0" w:color="auto"/>
              <w:left w:val="nil"/>
              <w:bottom w:val="single" w:sz="4" w:space="0" w:color="auto"/>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sz w:val="20"/>
                <w:szCs w:val="20"/>
                <w:lang w:val="en-US"/>
              </w:rPr>
            </w:pPr>
          </w:p>
        </w:tc>
        <w:tc>
          <w:tcPr>
            <w:tcW w:w="1472" w:type="dxa"/>
            <w:vMerge/>
            <w:tcBorders>
              <w:top w:val="single" w:sz="4" w:space="0" w:color="auto"/>
              <w:left w:val="nil"/>
              <w:bottom w:val="nil"/>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sz w:val="20"/>
                <w:szCs w:val="20"/>
                <w:lang w:val="en-US"/>
              </w:rPr>
            </w:pPr>
          </w:p>
        </w:tc>
        <w:tc>
          <w:tcPr>
            <w:tcW w:w="0" w:type="auto"/>
            <w:vMerge/>
            <w:tcBorders>
              <w:top w:val="single" w:sz="4" w:space="0" w:color="auto"/>
              <w:left w:val="nil"/>
              <w:bottom w:val="single" w:sz="4" w:space="0" w:color="auto"/>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sz w:val="20"/>
                <w:szCs w:val="20"/>
                <w:lang w:val="en-US"/>
              </w:rPr>
            </w:pPr>
          </w:p>
        </w:tc>
        <w:tc>
          <w:tcPr>
            <w:tcW w:w="0" w:type="auto"/>
            <w:vMerge/>
            <w:tcBorders>
              <w:top w:val="single" w:sz="4" w:space="0" w:color="auto"/>
              <w:left w:val="nil"/>
              <w:bottom w:val="single" w:sz="4" w:space="0" w:color="auto"/>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sz w:val="20"/>
                <w:szCs w:val="20"/>
                <w:lang w:val="en-US"/>
              </w:rPr>
            </w:pPr>
          </w:p>
        </w:tc>
        <w:tc>
          <w:tcPr>
            <w:tcW w:w="0" w:type="auto"/>
            <w:vMerge/>
            <w:tcBorders>
              <w:top w:val="single" w:sz="4" w:space="0" w:color="auto"/>
              <w:left w:val="nil"/>
              <w:bottom w:val="single" w:sz="4" w:space="0" w:color="auto"/>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sz w:val="20"/>
                <w:szCs w:val="20"/>
                <w:lang w:val="en-US"/>
              </w:rPr>
            </w:pPr>
          </w:p>
        </w:tc>
        <w:tc>
          <w:tcPr>
            <w:tcW w:w="0" w:type="auto"/>
            <w:vMerge/>
            <w:tcBorders>
              <w:top w:val="single" w:sz="4" w:space="0" w:color="auto"/>
              <w:left w:val="nil"/>
              <w:bottom w:val="single" w:sz="4" w:space="0" w:color="auto"/>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sz w:val="20"/>
                <w:szCs w:val="20"/>
                <w:lang w:val="en-US"/>
              </w:rPr>
            </w:pPr>
          </w:p>
        </w:tc>
        <w:tc>
          <w:tcPr>
            <w:tcW w:w="1272" w:type="dxa"/>
            <w:vMerge/>
            <w:tcBorders>
              <w:top w:val="single" w:sz="4" w:space="0" w:color="auto"/>
              <w:left w:val="nil"/>
              <w:bottom w:val="single" w:sz="4" w:space="0" w:color="auto"/>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color w:val="000000"/>
                <w:sz w:val="20"/>
                <w:szCs w:val="20"/>
                <w:lang w:val="en-US"/>
              </w:rPr>
            </w:pPr>
          </w:p>
        </w:tc>
        <w:tc>
          <w:tcPr>
            <w:tcW w:w="1583" w:type="dxa"/>
            <w:vMerge w:val="restart"/>
            <w:tcBorders>
              <w:top w:val="single" w:sz="4" w:space="0" w:color="auto"/>
              <w:left w:val="nil"/>
              <w:bottom w:val="single" w:sz="4" w:space="0" w:color="auto"/>
              <w:right w:val="single" w:sz="4" w:space="0" w:color="auto"/>
            </w:tcBorders>
            <w:shd w:val="clear" w:color="auto" w:fill="D9D9D9"/>
            <w:vAlign w:val="center"/>
            <w:hideMark/>
          </w:tcPr>
          <w:p w:rsidR="00F21E5E" w:rsidRPr="00242CD0" w:rsidRDefault="00F21E5E" w:rsidP="00F21E5E">
            <w:pPr>
              <w:spacing w:after="0"/>
              <w:rPr>
                <w:rFonts w:ascii="Times New Roman" w:eastAsia="Calibri" w:hAnsi="Times New Roman" w:cs="Times New Roman"/>
                <w:b/>
                <w:bCs/>
                <w:sz w:val="20"/>
                <w:szCs w:val="20"/>
                <w:lang w:val="en-US"/>
              </w:rPr>
            </w:pPr>
            <w:r w:rsidRPr="00242CD0">
              <w:rPr>
                <w:rFonts w:ascii="Times New Roman" w:eastAsia="Calibri" w:hAnsi="Times New Roman" w:cs="Times New Roman"/>
                <w:b/>
                <w:bCs/>
                <w:sz w:val="20"/>
                <w:szCs w:val="20"/>
                <w:lang w:val="en-US"/>
              </w:rPr>
              <w:t>(%)</w:t>
            </w:r>
          </w:p>
        </w:tc>
        <w:tc>
          <w:tcPr>
            <w:tcW w:w="1096" w:type="dxa"/>
            <w:vMerge w:val="restart"/>
            <w:tcBorders>
              <w:top w:val="single" w:sz="4" w:space="0" w:color="auto"/>
              <w:left w:val="nil"/>
              <w:bottom w:val="single" w:sz="4" w:space="0" w:color="auto"/>
              <w:right w:val="single" w:sz="4" w:space="0" w:color="auto"/>
            </w:tcBorders>
            <w:shd w:val="clear" w:color="auto" w:fill="D9D9D9"/>
            <w:vAlign w:val="center"/>
          </w:tcPr>
          <w:p w:rsidR="00F21E5E" w:rsidRPr="00242CD0" w:rsidRDefault="00F21E5E" w:rsidP="00F21E5E">
            <w:pPr>
              <w:spacing w:after="0"/>
              <w:rPr>
                <w:rFonts w:ascii="Times New Roman" w:eastAsia="Calibri" w:hAnsi="Times New Roman" w:cs="Times New Roman"/>
                <w:b/>
                <w:bCs/>
                <w:sz w:val="20"/>
                <w:szCs w:val="20"/>
                <w:lang w:val="en-US"/>
              </w:rPr>
            </w:pPr>
            <w:r w:rsidRPr="00242CD0">
              <w:rPr>
                <w:rFonts w:ascii="Times New Roman" w:eastAsia="Calibri" w:hAnsi="Times New Roman" w:cs="Times New Roman"/>
                <w:b/>
                <w:bCs/>
                <w:sz w:val="20"/>
                <w:szCs w:val="20"/>
                <w:lang w:val="en-US"/>
              </w:rPr>
              <w:t>Pictures (If any)</w:t>
            </w:r>
          </w:p>
        </w:tc>
        <w:tc>
          <w:tcPr>
            <w:tcW w:w="1239" w:type="dxa"/>
            <w:vMerge/>
            <w:tcBorders>
              <w:top w:val="nil"/>
              <w:left w:val="single" w:sz="4" w:space="0" w:color="auto"/>
              <w:bottom w:val="single" w:sz="4" w:space="0" w:color="auto"/>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sz w:val="20"/>
                <w:szCs w:val="20"/>
                <w:lang w:val="en-US"/>
              </w:rPr>
            </w:pPr>
          </w:p>
        </w:tc>
      </w:tr>
      <w:tr w:rsidR="004E50F6" w:rsidRPr="00242CD0" w:rsidTr="00472BB8">
        <w:trPr>
          <w:trHeight w:val="70"/>
          <w:jc w:val="center"/>
        </w:trPr>
        <w:tc>
          <w:tcPr>
            <w:tcW w:w="2027" w:type="dxa"/>
            <w:vMerge/>
            <w:tcBorders>
              <w:top w:val="single" w:sz="4" w:space="0" w:color="auto"/>
              <w:left w:val="single" w:sz="4" w:space="0" w:color="auto"/>
              <w:bottom w:val="single" w:sz="4" w:space="0" w:color="auto"/>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sz w:val="20"/>
                <w:szCs w:val="20"/>
                <w:lang w:val="en-US"/>
              </w:rPr>
            </w:pPr>
          </w:p>
        </w:tc>
        <w:tc>
          <w:tcPr>
            <w:tcW w:w="1783" w:type="dxa"/>
            <w:vMerge/>
            <w:tcBorders>
              <w:top w:val="single" w:sz="4" w:space="0" w:color="auto"/>
              <w:left w:val="nil"/>
              <w:bottom w:val="single" w:sz="4" w:space="0" w:color="auto"/>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sz w:val="20"/>
                <w:szCs w:val="20"/>
                <w:lang w:val="en-US"/>
              </w:rPr>
            </w:pPr>
          </w:p>
        </w:tc>
        <w:tc>
          <w:tcPr>
            <w:tcW w:w="1472" w:type="dxa"/>
            <w:tcBorders>
              <w:top w:val="nil"/>
              <w:left w:val="nil"/>
              <w:bottom w:val="single" w:sz="4" w:space="0" w:color="auto"/>
              <w:right w:val="single" w:sz="4" w:space="0" w:color="auto"/>
            </w:tcBorders>
            <w:shd w:val="clear" w:color="auto" w:fill="D9D9D9"/>
            <w:noWrap/>
            <w:vAlign w:val="bottom"/>
            <w:hideMark/>
          </w:tcPr>
          <w:p w:rsidR="00F21E5E" w:rsidRPr="00242CD0" w:rsidRDefault="00F21E5E" w:rsidP="00F21E5E">
            <w:pPr>
              <w:spacing w:after="0"/>
              <w:rPr>
                <w:rFonts w:ascii="Times New Roman" w:eastAsia="Calibri" w:hAnsi="Times New Roman" w:cs="Times New Roman"/>
                <w:b/>
                <w:sz w:val="20"/>
                <w:szCs w:val="20"/>
                <w:lang w:val="en-US"/>
              </w:rPr>
            </w:pPr>
            <w:r w:rsidRPr="00242CD0">
              <w:rPr>
                <w:rFonts w:ascii="Times New Roman" w:eastAsia="Calibri" w:hAnsi="Times New Roman" w:cs="Times New Roman"/>
                <w:b/>
                <w:sz w:val="20"/>
                <w:szCs w:val="20"/>
                <w:lang w:val="en-US"/>
              </w:rPr>
              <w:t> </w:t>
            </w:r>
          </w:p>
        </w:tc>
        <w:tc>
          <w:tcPr>
            <w:tcW w:w="0" w:type="auto"/>
            <w:vMerge/>
            <w:tcBorders>
              <w:top w:val="single" w:sz="4" w:space="0" w:color="auto"/>
              <w:left w:val="nil"/>
              <w:bottom w:val="single" w:sz="4" w:space="0" w:color="auto"/>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sz w:val="20"/>
                <w:szCs w:val="20"/>
                <w:lang w:val="en-US"/>
              </w:rPr>
            </w:pPr>
          </w:p>
        </w:tc>
        <w:tc>
          <w:tcPr>
            <w:tcW w:w="0" w:type="auto"/>
            <w:vMerge/>
            <w:tcBorders>
              <w:top w:val="single" w:sz="4" w:space="0" w:color="auto"/>
              <w:left w:val="nil"/>
              <w:bottom w:val="single" w:sz="4" w:space="0" w:color="auto"/>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sz w:val="20"/>
                <w:szCs w:val="20"/>
                <w:lang w:val="en-US"/>
              </w:rPr>
            </w:pPr>
          </w:p>
        </w:tc>
        <w:tc>
          <w:tcPr>
            <w:tcW w:w="0" w:type="auto"/>
            <w:vMerge/>
            <w:tcBorders>
              <w:top w:val="single" w:sz="4" w:space="0" w:color="auto"/>
              <w:left w:val="nil"/>
              <w:bottom w:val="single" w:sz="4" w:space="0" w:color="auto"/>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sz w:val="20"/>
                <w:szCs w:val="20"/>
                <w:lang w:val="en-US"/>
              </w:rPr>
            </w:pPr>
          </w:p>
        </w:tc>
        <w:tc>
          <w:tcPr>
            <w:tcW w:w="0" w:type="auto"/>
            <w:vMerge/>
            <w:tcBorders>
              <w:top w:val="single" w:sz="4" w:space="0" w:color="auto"/>
              <w:left w:val="nil"/>
              <w:bottom w:val="single" w:sz="4" w:space="0" w:color="auto"/>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sz w:val="20"/>
                <w:szCs w:val="20"/>
                <w:lang w:val="en-US"/>
              </w:rPr>
            </w:pPr>
          </w:p>
        </w:tc>
        <w:tc>
          <w:tcPr>
            <w:tcW w:w="1272" w:type="dxa"/>
            <w:vMerge/>
            <w:tcBorders>
              <w:top w:val="single" w:sz="4" w:space="0" w:color="auto"/>
              <w:left w:val="nil"/>
              <w:bottom w:val="single" w:sz="4" w:space="0" w:color="auto"/>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color w:val="000000"/>
                <w:sz w:val="20"/>
                <w:szCs w:val="20"/>
                <w:lang w:val="en-US"/>
              </w:rPr>
            </w:pPr>
          </w:p>
        </w:tc>
        <w:tc>
          <w:tcPr>
            <w:tcW w:w="1583" w:type="dxa"/>
            <w:vMerge/>
            <w:tcBorders>
              <w:top w:val="single" w:sz="4" w:space="0" w:color="auto"/>
              <w:left w:val="nil"/>
              <w:bottom w:val="single" w:sz="4" w:space="0" w:color="auto"/>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sz w:val="20"/>
                <w:szCs w:val="20"/>
                <w:lang w:val="en-US"/>
              </w:rPr>
            </w:pPr>
          </w:p>
        </w:tc>
        <w:tc>
          <w:tcPr>
            <w:tcW w:w="1096" w:type="dxa"/>
            <w:vMerge/>
            <w:tcBorders>
              <w:top w:val="single" w:sz="4" w:space="0" w:color="auto"/>
              <w:left w:val="nil"/>
              <w:bottom w:val="single" w:sz="4" w:space="0" w:color="auto"/>
              <w:right w:val="single" w:sz="4" w:space="0" w:color="auto"/>
            </w:tcBorders>
            <w:vAlign w:val="center"/>
          </w:tcPr>
          <w:p w:rsidR="00F21E5E" w:rsidRPr="00242CD0" w:rsidRDefault="00F21E5E" w:rsidP="00F21E5E">
            <w:pPr>
              <w:spacing w:after="0"/>
              <w:rPr>
                <w:rFonts w:ascii="Times New Roman" w:eastAsia="Calibri" w:hAnsi="Times New Roman" w:cs="Times New Roman"/>
                <w:b/>
                <w:bCs/>
                <w:sz w:val="20"/>
                <w:szCs w:val="20"/>
                <w:lang w:val="en-US"/>
              </w:rPr>
            </w:pPr>
          </w:p>
        </w:tc>
        <w:tc>
          <w:tcPr>
            <w:tcW w:w="1239" w:type="dxa"/>
            <w:vMerge/>
            <w:tcBorders>
              <w:top w:val="nil"/>
              <w:left w:val="single" w:sz="4" w:space="0" w:color="auto"/>
              <w:bottom w:val="single" w:sz="4" w:space="0" w:color="auto"/>
              <w:right w:val="single" w:sz="4" w:space="0" w:color="auto"/>
            </w:tcBorders>
            <w:vAlign w:val="center"/>
            <w:hideMark/>
          </w:tcPr>
          <w:p w:rsidR="00F21E5E" w:rsidRPr="00242CD0" w:rsidRDefault="00F21E5E" w:rsidP="00F21E5E">
            <w:pPr>
              <w:spacing w:after="0"/>
              <w:rPr>
                <w:rFonts w:ascii="Times New Roman" w:eastAsia="Calibri" w:hAnsi="Times New Roman" w:cs="Times New Roman"/>
                <w:b/>
                <w:bCs/>
                <w:sz w:val="20"/>
                <w:szCs w:val="20"/>
                <w:lang w:val="en-US"/>
              </w:rPr>
            </w:pP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noWrap/>
            <w:vAlign w:val="bottom"/>
          </w:tcPr>
          <w:p w:rsidR="00F21E5E" w:rsidRPr="00242CD0" w:rsidRDefault="00F21E5E" w:rsidP="00F21E5E">
            <w:pPr>
              <w:spacing w:after="0"/>
              <w:rPr>
                <w:rFonts w:ascii="Times New Roman" w:eastAsia="Calibri" w:hAnsi="Times New Roman" w:cs="Times New Roman"/>
                <w:b/>
                <w:color w:val="000000"/>
                <w:sz w:val="20"/>
                <w:szCs w:val="20"/>
                <w:lang w:val="en-US"/>
              </w:rPr>
            </w:pPr>
            <w:r w:rsidRPr="00242CD0">
              <w:rPr>
                <w:rFonts w:ascii="Times New Roman" w:eastAsia="Calibri" w:hAnsi="Times New Roman" w:cs="Times New Roman"/>
                <w:b/>
                <w:sz w:val="20"/>
                <w:szCs w:val="20"/>
                <w:lang w:val="en-US"/>
              </w:rPr>
              <w:t>AGRICULTURE</w:t>
            </w:r>
          </w:p>
        </w:tc>
        <w:tc>
          <w:tcPr>
            <w:tcW w:w="1783" w:type="dxa"/>
            <w:tcBorders>
              <w:top w:val="single" w:sz="4" w:space="0" w:color="auto"/>
              <w:left w:val="nil"/>
              <w:bottom w:val="single" w:sz="4" w:space="0" w:color="auto"/>
              <w:right w:val="single" w:sz="4" w:space="0" w:color="auto"/>
            </w:tcBorders>
            <w:noWrap/>
            <w:vAlign w:val="bottom"/>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472" w:type="dxa"/>
            <w:tcBorders>
              <w:top w:val="single" w:sz="4" w:space="0" w:color="auto"/>
              <w:left w:val="nil"/>
              <w:bottom w:val="single" w:sz="4" w:space="0" w:color="auto"/>
              <w:right w:val="single" w:sz="4" w:space="0" w:color="auto"/>
            </w:tcBorders>
            <w:noWrap/>
            <w:vAlign w:val="bottom"/>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nil"/>
              <w:bottom w:val="single" w:sz="4" w:space="0" w:color="auto"/>
              <w:right w:val="single" w:sz="4" w:space="0" w:color="auto"/>
            </w:tcBorders>
            <w:noWrap/>
            <w:vAlign w:val="bottom"/>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334" w:type="dxa"/>
            <w:tcBorders>
              <w:top w:val="single" w:sz="4" w:space="0" w:color="auto"/>
              <w:left w:val="nil"/>
              <w:bottom w:val="single" w:sz="4" w:space="0" w:color="auto"/>
              <w:right w:val="single" w:sz="4" w:space="0" w:color="auto"/>
            </w:tcBorders>
            <w:noWrap/>
            <w:vAlign w:val="bottom"/>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511" w:type="dxa"/>
            <w:tcBorders>
              <w:top w:val="single" w:sz="4" w:space="0" w:color="auto"/>
              <w:left w:val="nil"/>
              <w:bottom w:val="single" w:sz="4" w:space="0" w:color="auto"/>
              <w:right w:val="single" w:sz="4" w:space="0" w:color="auto"/>
            </w:tcBorders>
            <w:noWrap/>
            <w:vAlign w:val="bottom"/>
          </w:tcPr>
          <w:p w:rsidR="00F21E5E" w:rsidRPr="00242CD0" w:rsidRDefault="00F21E5E" w:rsidP="00F21E5E">
            <w:pPr>
              <w:spacing w:after="0"/>
              <w:rPr>
                <w:rFonts w:ascii="Times New Roman" w:eastAsia="Calibri" w:hAnsi="Times New Roman" w:cs="Times New Roman"/>
                <w:b/>
                <w:sz w:val="20"/>
                <w:szCs w:val="20"/>
                <w:lang w:val="en-US"/>
              </w:rPr>
            </w:pPr>
          </w:p>
        </w:tc>
        <w:tc>
          <w:tcPr>
            <w:tcW w:w="1497" w:type="dxa"/>
            <w:tcBorders>
              <w:top w:val="single" w:sz="4" w:space="0" w:color="auto"/>
              <w:left w:val="nil"/>
              <w:bottom w:val="single" w:sz="4" w:space="0" w:color="auto"/>
              <w:right w:val="nil"/>
            </w:tcBorders>
            <w:noWrap/>
            <w:vAlign w:val="bottom"/>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72" w:type="dxa"/>
            <w:tcBorders>
              <w:top w:val="single" w:sz="4" w:space="0" w:color="auto"/>
              <w:left w:val="single" w:sz="4" w:space="0" w:color="auto"/>
              <w:bottom w:val="single" w:sz="4" w:space="0" w:color="auto"/>
              <w:right w:val="single" w:sz="4" w:space="0" w:color="auto"/>
            </w:tcBorders>
            <w:noWrap/>
            <w:vAlign w:val="bottom"/>
          </w:tcPr>
          <w:p w:rsidR="00F21E5E" w:rsidRPr="00242CD0" w:rsidRDefault="00F21E5E" w:rsidP="00F21E5E">
            <w:pPr>
              <w:spacing w:after="0"/>
              <w:rPr>
                <w:rFonts w:ascii="Times New Roman" w:eastAsia="Calibri" w:hAnsi="Times New Roman" w:cs="Times New Roman"/>
                <w:b/>
                <w:sz w:val="20"/>
                <w:szCs w:val="20"/>
                <w:lang w:val="en-US"/>
              </w:rPr>
            </w:pPr>
          </w:p>
        </w:tc>
        <w:tc>
          <w:tcPr>
            <w:tcW w:w="1583" w:type="dxa"/>
            <w:tcBorders>
              <w:top w:val="single" w:sz="4" w:space="0" w:color="auto"/>
              <w:left w:val="nil"/>
              <w:bottom w:val="single" w:sz="4" w:space="0" w:color="auto"/>
              <w:right w:val="nil"/>
            </w:tcBorders>
            <w:noWrap/>
            <w:vAlign w:val="bottom"/>
          </w:tcPr>
          <w:p w:rsidR="00F21E5E" w:rsidRPr="00242CD0" w:rsidRDefault="00F21E5E" w:rsidP="00F21E5E">
            <w:pPr>
              <w:spacing w:after="0"/>
              <w:rPr>
                <w:rFonts w:ascii="Times New Roman" w:eastAsia="Calibri" w:hAnsi="Times New Roman" w:cs="Times New Roman"/>
                <w:b/>
                <w:sz w:val="20"/>
                <w:szCs w:val="20"/>
                <w:lang w:val="en-US"/>
              </w:rPr>
            </w:pPr>
          </w:p>
        </w:tc>
        <w:tc>
          <w:tcPr>
            <w:tcW w:w="1096" w:type="dxa"/>
            <w:tcBorders>
              <w:top w:val="single" w:sz="4" w:space="0" w:color="auto"/>
              <w:left w:val="single" w:sz="4" w:space="0" w:color="auto"/>
              <w:bottom w:val="single" w:sz="4" w:space="0" w:color="auto"/>
              <w:right w:val="single" w:sz="4" w:space="0" w:color="auto"/>
            </w:tcBorders>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noWrap/>
            <w:vAlign w:val="bottom"/>
          </w:tcPr>
          <w:p w:rsidR="00F21E5E" w:rsidRPr="00242CD0" w:rsidRDefault="00F21E5E" w:rsidP="00F21E5E">
            <w:pPr>
              <w:spacing w:after="0"/>
              <w:rPr>
                <w:rFonts w:ascii="Times New Roman" w:eastAsia="Calibri" w:hAnsi="Times New Roman" w:cs="Times New Roman"/>
                <w:b/>
                <w:color w:val="000000"/>
                <w:sz w:val="20"/>
                <w:szCs w:val="20"/>
                <w:lang w:val="en-US"/>
              </w:rPr>
            </w:pP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noWrap/>
          </w:tcPr>
          <w:p w:rsidR="00F21E5E" w:rsidRPr="00242CD0" w:rsidRDefault="00100756" w:rsidP="00F21E5E">
            <w:pPr>
              <w:rPr>
                <w:rFonts w:ascii="Times New Roman" w:eastAsia="Calibri" w:hAnsi="Times New Roman" w:cs="Times New Roman"/>
                <w:b/>
                <w:sz w:val="20"/>
                <w:szCs w:val="20"/>
                <w:lang w:val="en-US"/>
              </w:rPr>
            </w:pPr>
            <w:r>
              <w:rPr>
                <w:rFonts w:ascii="Times New Roman" w:eastAsia="Times New Roman" w:hAnsi="Times New Roman" w:cs="Times New Roman"/>
                <w:sz w:val="20"/>
                <w:szCs w:val="20"/>
                <w:lang w:val="en-US"/>
              </w:rPr>
              <w:t xml:space="preserve">1. </w:t>
            </w:r>
            <w:r w:rsidR="00F21E5E" w:rsidRPr="00242CD0">
              <w:rPr>
                <w:rFonts w:ascii="Times New Roman" w:eastAsia="Times New Roman" w:hAnsi="Times New Roman" w:cs="Times New Roman"/>
                <w:sz w:val="20"/>
                <w:szCs w:val="20"/>
                <w:lang w:val="en-US"/>
              </w:rPr>
              <w:t>Training on plant protection and handling of agrochemicals</w:t>
            </w:r>
          </w:p>
        </w:tc>
        <w:tc>
          <w:tcPr>
            <w:tcW w:w="1783" w:type="dxa"/>
            <w:tcBorders>
              <w:top w:val="single" w:sz="4" w:space="0" w:color="auto"/>
              <w:left w:val="nil"/>
              <w:bottom w:val="single" w:sz="4" w:space="0" w:color="auto"/>
              <w:right w:val="single" w:sz="4" w:space="0" w:color="auto"/>
            </w:tcBorders>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Economic dimension</w:t>
            </w:r>
          </w:p>
        </w:tc>
        <w:tc>
          <w:tcPr>
            <w:tcW w:w="1472" w:type="dxa"/>
            <w:tcBorders>
              <w:top w:val="single" w:sz="4" w:space="0" w:color="auto"/>
              <w:left w:val="nil"/>
              <w:bottom w:val="single" w:sz="4" w:space="0" w:color="auto"/>
              <w:right w:val="single" w:sz="4" w:space="0" w:color="auto"/>
            </w:tcBorders>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1,000.00</w:t>
            </w:r>
          </w:p>
        </w:tc>
        <w:tc>
          <w:tcPr>
            <w:tcW w:w="1239" w:type="dxa"/>
            <w:tcBorders>
              <w:top w:val="single" w:sz="4" w:space="0" w:color="auto"/>
              <w:left w:val="nil"/>
              <w:bottom w:val="single" w:sz="4" w:space="0" w:color="auto"/>
              <w:right w:val="single" w:sz="4" w:space="0" w:color="auto"/>
            </w:tcBorders>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Donor</w:t>
            </w:r>
          </w:p>
        </w:tc>
        <w:tc>
          <w:tcPr>
            <w:tcW w:w="1334" w:type="dxa"/>
            <w:tcBorders>
              <w:top w:val="single" w:sz="4" w:space="0" w:color="auto"/>
              <w:left w:val="nil"/>
              <w:bottom w:val="single" w:sz="4" w:space="0" w:color="auto"/>
              <w:right w:val="single" w:sz="4" w:space="0" w:color="auto"/>
            </w:tcBorders>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16/05/2023</w:t>
            </w:r>
          </w:p>
        </w:tc>
        <w:tc>
          <w:tcPr>
            <w:tcW w:w="1511" w:type="dxa"/>
            <w:tcBorders>
              <w:top w:val="single" w:sz="4" w:space="0" w:color="auto"/>
              <w:left w:val="nil"/>
              <w:bottom w:val="single" w:sz="4" w:space="0" w:color="auto"/>
              <w:right w:val="single" w:sz="4" w:space="0" w:color="auto"/>
            </w:tcBorders>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16/05/2023</w:t>
            </w:r>
          </w:p>
        </w:tc>
        <w:tc>
          <w:tcPr>
            <w:tcW w:w="1497" w:type="dxa"/>
            <w:tcBorders>
              <w:top w:val="single" w:sz="4" w:space="0" w:color="auto"/>
              <w:left w:val="nil"/>
              <w:bottom w:val="single" w:sz="4" w:space="0" w:color="auto"/>
              <w:right w:val="nil"/>
            </w:tcBorders>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950.00</w:t>
            </w:r>
          </w:p>
        </w:tc>
        <w:tc>
          <w:tcPr>
            <w:tcW w:w="1272" w:type="dxa"/>
            <w:tcBorders>
              <w:top w:val="single" w:sz="4" w:space="0" w:color="auto"/>
              <w:left w:val="single" w:sz="4" w:space="0" w:color="auto"/>
              <w:bottom w:val="single" w:sz="4" w:space="0" w:color="auto"/>
              <w:right w:val="single" w:sz="4" w:space="0" w:color="auto"/>
            </w:tcBorders>
            <w:noWrap/>
            <w:vAlign w:val="bottom"/>
          </w:tcPr>
          <w:p w:rsidR="00F21E5E" w:rsidRPr="00242CD0" w:rsidRDefault="00F21E5E" w:rsidP="00F21E5E">
            <w:pPr>
              <w:spacing w:after="0"/>
              <w:rPr>
                <w:rFonts w:ascii="Times New Roman" w:eastAsia="Calibri" w:hAnsi="Times New Roman" w:cs="Times New Roman"/>
                <w:b/>
                <w:sz w:val="20"/>
                <w:szCs w:val="20"/>
                <w:lang w:val="en-US"/>
              </w:rPr>
            </w:pPr>
          </w:p>
        </w:tc>
        <w:tc>
          <w:tcPr>
            <w:tcW w:w="1583" w:type="dxa"/>
            <w:tcBorders>
              <w:top w:val="single" w:sz="4" w:space="0" w:color="auto"/>
              <w:left w:val="nil"/>
              <w:bottom w:val="single" w:sz="4" w:space="0" w:color="auto"/>
              <w:right w:val="single" w:sz="4" w:space="0" w:color="auto"/>
            </w:tcBorders>
            <w:noWrap/>
            <w:vAlign w:val="bottom"/>
          </w:tcPr>
          <w:p w:rsidR="00F21E5E" w:rsidRPr="00242CD0" w:rsidRDefault="00F21E5E" w:rsidP="00F21E5E">
            <w:pPr>
              <w:spacing w:after="0"/>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noWrap/>
            <w:vAlign w:val="bottom"/>
          </w:tcPr>
          <w:p w:rsidR="00F21E5E" w:rsidRPr="00B92EE0" w:rsidRDefault="00B92EE0" w:rsidP="00F21E5E">
            <w:pPr>
              <w:spacing w:after="0"/>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100756" w:rsidP="00F21E5E">
            <w:pPr>
              <w:rPr>
                <w:rFonts w:ascii="Times New Roman" w:eastAsia="Calibri" w:hAnsi="Times New Roman" w:cs="Times New Roman"/>
                <w:b/>
                <w:color w:val="FF0000"/>
                <w:sz w:val="20"/>
                <w:szCs w:val="20"/>
                <w:lang w:val="en-US"/>
              </w:rPr>
            </w:pPr>
            <w:r>
              <w:rPr>
                <w:rFonts w:ascii="Times New Roman" w:eastAsia="Calibri" w:hAnsi="Times New Roman" w:cs="Times New Roman"/>
                <w:color w:val="000000" w:themeColor="text1"/>
                <w:sz w:val="20"/>
                <w:szCs w:val="20"/>
                <w:lang w:val="en-US"/>
              </w:rPr>
              <w:t>2.</w:t>
            </w:r>
            <w:r w:rsidR="00F21E5E" w:rsidRPr="00242CD0">
              <w:rPr>
                <w:rFonts w:ascii="Times New Roman" w:eastAsia="Calibri" w:hAnsi="Times New Roman" w:cs="Times New Roman"/>
                <w:color w:val="000000" w:themeColor="text1"/>
                <w:sz w:val="20"/>
                <w:szCs w:val="20"/>
                <w:lang w:val="en-US"/>
              </w:rPr>
              <w:t>Organize home and field visits to farmers</w:t>
            </w:r>
          </w:p>
        </w:tc>
        <w:tc>
          <w:tcPr>
            <w:tcW w:w="17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b/>
                <w:color w:val="FF0000"/>
                <w:sz w:val="20"/>
                <w:szCs w:val="20"/>
                <w:lang w:val="en-US"/>
              </w:rPr>
            </w:pPr>
            <w:r w:rsidRPr="00242CD0">
              <w:rPr>
                <w:rFonts w:ascii="Times New Roman" w:eastAsia="Calibri" w:hAnsi="Times New Roman" w:cs="Times New Roman"/>
                <w:color w:val="000000" w:themeColor="text1"/>
                <w:sz w:val="20"/>
                <w:szCs w:val="20"/>
                <w:lang w:val="en-US"/>
              </w:rPr>
              <w:t>Economic dimension</w:t>
            </w:r>
          </w:p>
        </w:tc>
        <w:tc>
          <w:tcPr>
            <w:tcW w:w="1472"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11,050.00</w:t>
            </w:r>
          </w:p>
        </w:tc>
        <w:tc>
          <w:tcPr>
            <w:tcW w:w="1239"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Donor</w:t>
            </w:r>
          </w:p>
        </w:tc>
        <w:tc>
          <w:tcPr>
            <w:tcW w:w="1334"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01/01/2023</w:t>
            </w:r>
          </w:p>
        </w:tc>
        <w:tc>
          <w:tcPr>
            <w:tcW w:w="1511"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31/12/2023</w:t>
            </w:r>
          </w:p>
        </w:tc>
        <w:tc>
          <w:tcPr>
            <w:tcW w:w="1497" w:type="dxa"/>
            <w:tcBorders>
              <w:top w:val="single" w:sz="4" w:space="0" w:color="auto"/>
              <w:left w:val="nil"/>
              <w:bottom w:val="single" w:sz="4" w:space="0" w:color="auto"/>
              <w:right w:val="nil"/>
            </w:tcBorders>
            <w:shd w:val="clear" w:color="auto" w:fill="F2F2F2"/>
            <w:noWrap/>
          </w:tcPr>
          <w:p w:rsidR="00F21E5E" w:rsidRPr="00242CD0" w:rsidRDefault="00F21E5E" w:rsidP="00F21E5E">
            <w:pPr>
              <w:spacing w:line="360" w:lineRule="auto"/>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11,050.00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F21E5E" w:rsidP="00F21E5E">
            <w:pPr>
              <w:spacing w:after="0"/>
              <w:rPr>
                <w:rFonts w:ascii="Times New Roman" w:eastAsia="Calibri" w:hAnsi="Times New Roman" w:cs="Times New Roman"/>
                <w:b/>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vAlign w:val="bottom"/>
          </w:tcPr>
          <w:p w:rsidR="00F21E5E" w:rsidRPr="00242CD0" w:rsidRDefault="00F21E5E" w:rsidP="00F21E5E">
            <w:pPr>
              <w:spacing w:after="0"/>
              <w:rPr>
                <w:rFonts w:ascii="Times New Roman" w:eastAsia="Calibri" w:hAnsi="Times New Roman" w:cs="Times New Roman"/>
                <w:b/>
                <w:sz w:val="20"/>
                <w:szCs w:val="20"/>
                <w:lang w:val="en-US"/>
              </w:rPr>
            </w:pPr>
            <w:r w:rsidRPr="00242CD0">
              <w:rPr>
                <w:rFonts w:ascii="Times New Roman" w:eastAsia="Calibri" w:hAnsi="Times New Roman" w:cs="Times New Roman"/>
                <w:b/>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B92EE0"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noWrap/>
          </w:tcPr>
          <w:p w:rsidR="00F21E5E" w:rsidRPr="00242CD0" w:rsidRDefault="00100756" w:rsidP="00F21E5E">
            <w:pPr>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3.</w:t>
            </w:r>
            <w:r w:rsidR="00F21E5E" w:rsidRPr="00242CD0">
              <w:rPr>
                <w:rFonts w:ascii="Times New Roman" w:eastAsia="Calibri" w:hAnsi="Times New Roman" w:cs="Times New Roman"/>
                <w:sz w:val="20"/>
                <w:szCs w:val="20"/>
                <w:lang w:val="en-US"/>
              </w:rPr>
              <w:t xml:space="preserve">Organize 2023 National Farmer’s Day Celebrations  </w:t>
            </w:r>
          </w:p>
        </w:tc>
        <w:tc>
          <w:tcPr>
            <w:tcW w:w="1783" w:type="dxa"/>
            <w:tcBorders>
              <w:top w:val="single" w:sz="4" w:space="0" w:color="auto"/>
              <w:left w:val="nil"/>
              <w:bottom w:val="single" w:sz="4" w:space="0" w:color="auto"/>
              <w:right w:val="single" w:sz="4" w:space="0" w:color="auto"/>
            </w:tcBorders>
            <w:noWrap/>
          </w:tcPr>
          <w:p w:rsidR="00F21E5E" w:rsidRPr="00242CD0" w:rsidRDefault="00F21E5E" w:rsidP="00F21E5E">
            <w:pPr>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Economic dimension</w:t>
            </w:r>
          </w:p>
        </w:tc>
        <w:tc>
          <w:tcPr>
            <w:tcW w:w="1472" w:type="dxa"/>
            <w:tcBorders>
              <w:top w:val="single" w:sz="4" w:space="0" w:color="auto"/>
              <w:left w:val="nil"/>
              <w:bottom w:val="single" w:sz="4" w:space="0" w:color="auto"/>
              <w:right w:val="single" w:sz="4" w:space="0" w:color="auto"/>
            </w:tcBorders>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35,000.00</w:t>
            </w:r>
          </w:p>
        </w:tc>
        <w:tc>
          <w:tcPr>
            <w:tcW w:w="1239" w:type="dxa"/>
            <w:tcBorders>
              <w:top w:val="single" w:sz="4" w:space="0" w:color="auto"/>
              <w:left w:val="nil"/>
              <w:bottom w:val="single" w:sz="4" w:space="0" w:color="auto"/>
              <w:right w:val="single" w:sz="4" w:space="0" w:color="auto"/>
            </w:tcBorders>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DACF</w:t>
            </w:r>
          </w:p>
        </w:tc>
        <w:tc>
          <w:tcPr>
            <w:tcW w:w="1334" w:type="dxa"/>
            <w:tcBorders>
              <w:top w:val="single" w:sz="4" w:space="0" w:color="auto"/>
              <w:left w:val="nil"/>
              <w:bottom w:val="single" w:sz="4" w:space="0" w:color="auto"/>
              <w:right w:val="single" w:sz="4" w:space="0" w:color="auto"/>
            </w:tcBorders>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01/12/2023</w:t>
            </w:r>
          </w:p>
        </w:tc>
        <w:tc>
          <w:tcPr>
            <w:tcW w:w="1511" w:type="dxa"/>
            <w:tcBorders>
              <w:top w:val="single" w:sz="4" w:space="0" w:color="auto"/>
              <w:left w:val="nil"/>
              <w:bottom w:val="single" w:sz="4" w:space="0" w:color="auto"/>
              <w:right w:val="single" w:sz="4" w:space="0" w:color="auto"/>
            </w:tcBorders>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01/12/2023</w:t>
            </w:r>
          </w:p>
        </w:tc>
        <w:tc>
          <w:tcPr>
            <w:tcW w:w="1497" w:type="dxa"/>
            <w:tcBorders>
              <w:top w:val="single" w:sz="4" w:space="0" w:color="auto"/>
              <w:left w:val="nil"/>
              <w:bottom w:val="single" w:sz="4" w:space="0" w:color="auto"/>
              <w:right w:val="nil"/>
            </w:tcBorders>
            <w:noWrap/>
          </w:tcPr>
          <w:p w:rsidR="00F21E5E" w:rsidRPr="00242CD0" w:rsidRDefault="00F21E5E" w:rsidP="00F21E5E">
            <w:pPr>
              <w:spacing w:line="360" w:lineRule="auto"/>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35,000.00</w:t>
            </w:r>
          </w:p>
        </w:tc>
        <w:tc>
          <w:tcPr>
            <w:tcW w:w="1272" w:type="dxa"/>
            <w:tcBorders>
              <w:top w:val="single" w:sz="4" w:space="0" w:color="auto"/>
              <w:left w:val="single" w:sz="4" w:space="0" w:color="auto"/>
              <w:bottom w:val="single" w:sz="4" w:space="0" w:color="auto"/>
              <w:right w:val="single" w:sz="4" w:space="0" w:color="auto"/>
            </w:tcBorders>
            <w:noWrap/>
            <w:vAlign w:val="bottom"/>
          </w:tcPr>
          <w:p w:rsidR="00F21E5E" w:rsidRPr="00242CD0" w:rsidRDefault="00F21E5E" w:rsidP="00F21E5E">
            <w:pPr>
              <w:spacing w:after="0"/>
              <w:rPr>
                <w:rFonts w:ascii="Times New Roman" w:eastAsia="Calibri" w:hAnsi="Times New Roman" w:cs="Times New Roman"/>
                <w:b/>
                <w:sz w:val="20"/>
                <w:szCs w:val="20"/>
                <w:lang w:val="en-US"/>
              </w:rPr>
            </w:pPr>
          </w:p>
        </w:tc>
        <w:tc>
          <w:tcPr>
            <w:tcW w:w="1583" w:type="dxa"/>
            <w:tcBorders>
              <w:top w:val="single" w:sz="4" w:space="0" w:color="auto"/>
              <w:left w:val="nil"/>
              <w:bottom w:val="single" w:sz="4" w:space="0" w:color="auto"/>
              <w:right w:val="single" w:sz="4" w:space="0" w:color="auto"/>
            </w:tcBorders>
            <w:noWrap/>
            <w:vAlign w:val="bottom"/>
          </w:tcPr>
          <w:p w:rsidR="00F21E5E" w:rsidRPr="00242CD0" w:rsidRDefault="00F21E5E" w:rsidP="00F21E5E">
            <w:pPr>
              <w:spacing w:after="0"/>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noWrap/>
            <w:vAlign w:val="bottom"/>
          </w:tcPr>
          <w:p w:rsidR="00F21E5E" w:rsidRPr="00242CD0" w:rsidRDefault="00B92EE0"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B92EE0" w:rsidP="00F21E5E">
            <w:pP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lastRenderedPageBreak/>
              <w:t xml:space="preserve">  </w:t>
            </w:r>
            <w:r w:rsidR="00100756">
              <w:rPr>
                <w:rFonts w:ascii="Times New Roman" w:eastAsia="Calibri" w:hAnsi="Times New Roman" w:cs="Times New Roman"/>
                <w:bCs/>
                <w:sz w:val="20"/>
                <w:szCs w:val="20"/>
                <w:lang w:val="en-US"/>
              </w:rPr>
              <w:t>4.</w:t>
            </w:r>
            <w:r w:rsidR="00F21E5E" w:rsidRPr="00242CD0">
              <w:rPr>
                <w:rFonts w:ascii="Times New Roman" w:eastAsia="Calibri" w:hAnsi="Times New Roman" w:cs="Times New Roman"/>
                <w:bCs/>
                <w:sz w:val="20"/>
                <w:szCs w:val="20"/>
                <w:lang w:val="en-US"/>
              </w:rPr>
              <w:t>Training of farmers on animal housing</w:t>
            </w:r>
          </w:p>
        </w:tc>
        <w:tc>
          <w:tcPr>
            <w:tcW w:w="17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Economic dimension</w:t>
            </w:r>
          </w:p>
        </w:tc>
        <w:tc>
          <w:tcPr>
            <w:tcW w:w="1472"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900</w:t>
            </w:r>
          </w:p>
        </w:tc>
        <w:tc>
          <w:tcPr>
            <w:tcW w:w="1239"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Donor</w:t>
            </w:r>
          </w:p>
        </w:tc>
        <w:tc>
          <w:tcPr>
            <w:tcW w:w="1334"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jc w:val="cente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23/12/2023</w:t>
            </w:r>
          </w:p>
        </w:tc>
        <w:tc>
          <w:tcPr>
            <w:tcW w:w="1511"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23/12/2023</w:t>
            </w:r>
          </w:p>
        </w:tc>
        <w:tc>
          <w:tcPr>
            <w:tcW w:w="1497" w:type="dxa"/>
            <w:tcBorders>
              <w:top w:val="single" w:sz="4" w:space="0" w:color="auto"/>
              <w:left w:val="nil"/>
              <w:bottom w:val="single" w:sz="4" w:space="0" w:color="auto"/>
              <w:right w:val="nil"/>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900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F21E5E" w:rsidP="00F21E5E">
            <w:pPr>
              <w:spacing w:after="0"/>
              <w:rPr>
                <w:rFonts w:ascii="Times New Roman" w:eastAsia="Calibri" w:hAnsi="Times New Roman" w:cs="Times New Roman"/>
                <w:b/>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vAlign w:val="bottom"/>
          </w:tcPr>
          <w:p w:rsidR="00F21E5E" w:rsidRPr="00242CD0" w:rsidRDefault="00F21E5E" w:rsidP="00F21E5E">
            <w:pPr>
              <w:spacing w:after="0"/>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B92EE0"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noWrap/>
          </w:tcPr>
          <w:p w:rsidR="00F21E5E" w:rsidRPr="00242CD0" w:rsidRDefault="00100756" w:rsidP="00F21E5E">
            <w:pP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5.</w:t>
            </w:r>
            <w:r w:rsidR="00F21E5E" w:rsidRPr="00242CD0">
              <w:rPr>
                <w:rFonts w:ascii="Times New Roman" w:eastAsia="Calibri" w:hAnsi="Times New Roman" w:cs="Times New Roman"/>
                <w:bCs/>
                <w:sz w:val="20"/>
                <w:szCs w:val="20"/>
                <w:lang w:val="en-US"/>
              </w:rPr>
              <w:t>RELC-Planning session</w:t>
            </w:r>
          </w:p>
        </w:tc>
        <w:tc>
          <w:tcPr>
            <w:tcW w:w="1783" w:type="dxa"/>
            <w:tcBorders>
              <w:top w:val="single" w:sz="4" w:space="0" w:color="auto"/>
              <w:left w:val="nil"/>
              <w:bottom w:val="single" w:sz="4" w:space="0" w:color="auto"/>
              <w:right w:val="single" w:sz="4" w:space="0" w:color="auto"/>
            </w:tcBorders>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Economic dimension</w:t>
            </w:r>
          </w:p>
        </w:tc>
        <w:tc>
          <w:tcPr>
            <w:tcW w:w="1472" w:type="dxa"/>
            <w:tcBorders>
              <w:top w:val="single" w:sz="4" w:space="0" w:color="auto"/>
              <w:left w:val="nil"/>
              <w:bottom w:val="single" w:sz="4" w:space="0" w:color="auto"/>
              <w:right w:val="single" w:sz="4" w:space="0" w:color="auto"/>
            </w:tcBorders>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1,500</w:t>
            </w:r>
          </w:p>
        </w:tc>
        <w:tc>
          <w:tcPr>
            <w:tcW w:w="1239" w:type="dxa"/>
            <w:tcBorders>
              <w:top w:val="single" w:sz="4" w:space="0" w:color="auto"/>
              <w:left w:val="nil"/>
              <w:bottom w:val="single" w:sz="4" w:space="0" w:color="auto"/>
              <w:right w:val="single" w:sz="4" w:space="0" w:color="auto"/>
            </w:tcBorders>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Donor</w:t>
            </w:r>
          </w:p>
        </w:tc>
        <w:tc>
          <w:tcPr>
            <w:tcW w:w="1334" w:type="dxa"/>
            <w:tcBorders>
              <w:top w:val="single" w:sz="4" w:space="0" w:color="auto"/>
              <w:left w:val="nil"/>
              <w:bottom w:val="single" w:sz="4" w:space="0" w:color="auto"/>
              <w:right w:val="single" w:sz="4" w:space="0" w:color="auto"/>
            </w:tcBorders>
            <w:noWrap/>
          </w:tcPr>
          <w:p w:rsidR="00F21E5E" w:rsidRPr="00242CD0" w:rsidRDefault="00F21E5E" w:rsidP="00F21E5E">
            <w:pPr>
              <w:jc w:val="cente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01/8/2023</w:t>
            </w:r>
          </w:p>
        </w:tc>
        <w:tc>
          <w:tcPr>
            <w:tcW w:w="1511" w:type="dxa"/>
            <w:tcBorders>
              <w:top w:val="single" w:sz="4" w:space="0" w:color="auto"/>
              <w:left w:val="nil"/>
              <w:bottom w:val="single" w:sz="4" w:space="0" w:color="auto"/>
              <w:right w:val="single" w:sz="4" w:space="0" w:color="auto"/>
            </w:tcBorders>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01/8/2023</w:t>
            </w:r>
          </w:p>
        </w:tc>
        <w:tc>
          <w:tcPr>
            <w:tcW w:w="1497" w:type="dxa"/>
            <w:tcBorders>
              <w:top w:val="single" w:sz="4" w:space="0" w:color="auto"/>
              <w:left w:val="nil"/>
              <w:bottom w:val="single" w:sz="4" w:space="0" w:color="auto"/>
              <w:right w:val="nil"/>
            </w:tcBorders>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1,500</w:t>
            </w:r>
          </w:p>
        </w:tc>
        <w:tc>
          <w:tcPr>
            <w:tcW w:w="1272" w:type="dxa"/>
            <w:tcBorders>
              <w:top w:val="single" w:sz="4" w:space="0" w:color="auto"/>
              <w:left w:val="single" w:sz="4" w:space="0" w:color="auto"/>
              <w:bottom w:val="single" w:sz="4" w:space="0" w:color="auto"/>
              <w:right w:val="single" w:sz="4" w:space="0" w:color="auto"/>
            </w:tcBorders>
            <w:noWrap/>
            <w:vAlign w:val="bottom"/>
          </w:tcPr>
          <w:p w:rsidR="00F21E5E" w:rsidRPr="00242CD0" w:rsidRDefault="00F21E5E" w:rsidP="00F21E5E">
            <w:pPr>
              <w:spacing w:after="0"/>
              <w:rPr>
                <w:rFonts w:ascii="Times New Roman" w:eastAsia="Calibri" w:hAnsi="Times New Roman" w:cs="Times New Roman"/>
                <w:b/>
                <w:sz w:val="20"/>
                <w:szCs w:val="20"/>
                <w:lang w:val="en-US"/>
              </w:rPr>
            </w:pPr>
          </w:p>
        </w:tc>
        <w:tc>
          <w:tcPr>
            <w:tcW w:w="1583" w:type="dxa"/>
            <w:tcBorders>
              <w:top w:val="single" w:sz="4" w:space="0" w:color="auto"/>
              <w:left w:val="nil"/>
              <w:bottom w:val="single" w:sz="4" w:space="0" w:color="auto"/>
              <w:right w:val="single" w:sz="4" w:space="0" w:color="auto"/>
            </w:tcBorders>
            <w:noWrap/>
            <w:vAlign w:val="bottom"/>
          </w:tcPr>
          <w:p w:rsidR="00F21E5E" w:rsidRPr="00242CD0" w:rsidRDefault="00F21E5E" w:rsidP="00F21E5E">
            <w:pPr>
              <w:spacing w:after="0"/>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noWrap/>
            <w:vAlign w:val="bottom"/>
          </w:tcPr>
          <w:p w:rsidR="00F21E5E" w:rsidRPr="00242CD0" w:rsidRDefault="00B92EE0"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100756" w:rsidP="00F21E5E">
            <w:pP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6.</w:t>
            </w:r>
            <w:r w:rsidR="00F21E5E" w:rsidRPr="00242CD0">
              <w:rPr>
                <w:rFonts w:ascii="Times New Roman" w:eastAsia="Calibri" w:hAnsi="Times New Roman" w:cs="Times New Roman"/>
                <w:bCs/>
                <w:sz w:val="20"/>
                <w:szCs w:val="20"/>
                <w:lang w:val="en-US"/>
              </w:rPr>
              <w:t>Training of women on pastry preparation</w:t>
            </w:r>
          </w:p>
        </w:tc>
        <w:tc>
          <w:tcPr>
            <w:tcW w:w="17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Economic dimension</w:t>
            </w:r>
          </w:p>
        </w:tc>
        <w:tc>
          <w:tcPr>
            <w:tcW w:w="1472"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1,730</w:t>
            </w:r>
          </w:p>
        </w:tc>
        <w:tc>
          <w:tcPr>
            <w:tcW w:w="1239"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Donor</w:t>
            </w:r>
          </w:p>
        </w:tc>
        <w:tc>
          <w:tcPr>
            <w:tcW w:w="1334"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jc w:val="cente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12/12/2023</w:t>
            </w:r>
          </w:p>
        </w:tc>
        <w:tc>
          <w:tcPr>
            <w:tcW w:w="1511"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12/12/2023</w:t>
            </w:r>
          </w:p>
        </w:tc>
        <w:tc>
          <w:tcPr>
            <w:tcW w:w="1497" w:type="dxa"/>
            <w:tcBorders>
              <w:top w:val="single" w:sz="4" w:space="0" w:color="auto"/>
              <w:left w:val="nil"/>
              <w:bottom w:val="single" w:sz="4" w:space="0" w:color="auto"/>
              <w:right w:val="nil"/>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1,730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F21E5E" w:rsidP="00F21E5E">
            <w:pPr>
              <w:spacing w:after="0"/>
              <w:rPr>
                <w:rFonts w:ascii="Times New Roman" w:eastAsia="Calibri" w:hAnsi="Times New Roman" w:cs="Times New Roman"/>
                <w:b/>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vAlign w:val="bottom"/>
          </w:tcPr>
          <w:p w:rsidR="00F21E5E" w:rsidRPr="00242CD0" w:rsidRDefault="00F21E5E" w:rsidP="00F21E5E">
            <w:pPr>
              <w:spacing w:after="0"/>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B92EE0"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noWrap/>
          </w:tcPr>
          <w:p w:rsidR="00F21E5E" w:rsidRPr="00242CD0" w:rsidRDefault="00100756" w:rsidP="00F21E5E">
            <w:pP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7.</w:t>
            </w:r>
            <w:r w:rsidR="00F21E5E" w:rsidRPr="00242CD0">
              <w:rPr>
                <w:rFonts w:ascii="Times New Roman" w:eastAsia="Calibri" w:hAnsi="Times New Roman" w:cs="Times New Roman"/>
                <w:bCs/>
                <w:sz w:val="20"/>
                <w:szCs w:val="20"/>
                <w:lang w:val="en-US"/>
              </w:rPr>
              <w:t>Demonstration on home management</w:t>
            </w:r>
          </w:p>
        </w:tc>
        <w:tc>
          <w:tcPr>
            <w:tcW w:w="1783" w:type="dxa"/>
            <w:tcBorders>
              <w:top w:val="single" w:sz="4" w:space="0" w:color="auto"/>
              <w:left w:val="nil"/>
              <w:bottom w:val="single" w:sz="4" w:space="0" w:color="auto"/>
              <w:right w:val="single" w:sz="4" w:space="0" w:color="auto"/>
            </w:tcBorders>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Economic dimension</w:t>
            </w:r>
          </w:p>
        </w:tc>
        <w:tc>
          <w:tcPr>
            <w:tcW w:w="1472" w:type="dxa"/>
            <w:tcBorders>
              <w:top w:val="single" w:sz="4" w:space="0" w:color="auto"/>
              <w:left w:val="nil"/>
              <w:bottom w:val="single" w:sz="4" w:space="0" w:color="auto"/>
              <w:right w:val="single" w:sz="4" w:space="0" w:color="auto"/>
            </w:tcBorders>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1,500</w:t>
            </w:r>
          </w:p>
        </w:tc>
        <w:tc>
          <w:tcPr>
            <w:tcW w:w="1239" w:type="dxa"/>
            <w:tcBorders>
              <w:top w:val="single" w:sz="4" w:space="0" w:color="auto"/>
              <w:left w:val="nil"/>
              <w:bottom w:val="single" w:sz="4" w:space="0" w:color="auto"/>
              <w:right w:val="single" w:sz="4" w:space="0" w:color="auto"/>
            </w:tcBorders>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Donor</w:t>
            </w:r>
          </w:p>
        </w:tc>
        <w:tc>
          <w:tcPr>
            <w:tcW w:w="1334" w:type="dxa"/>
            <w:tcBorders>
              <w:top w:val="single" w:sz="4" w:space="0" w:color="auto"/>
              <w:left w:val="nil"/>
              <w:bottom w:val="single" w:sz="4" w:space="0" w:color="auto"/>
              <w:right w:val="single" w:sz="4" w:space="0" w:color="auto"/>
            </w:tcBorders>
            <w:noWrap/>
          </w:tcPr>
          <w:p w:rsidR="00F21E5E" w:rsidRPr="00242CD0" w:rsidRDefault="00F21E5E" w:rsidP="00F21E5E">
            <w:pPr>
              <w:jc w:val="cente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21/12/2023</w:t>
            </w:r>
          </w:p>
        </w:tc>
        <w:tc>
          <w:tcPr>
            <w:tcW w:w="1511" w:type="dxa"/>
            <w:tcBorders>
              <w:top w:val="single" w:sz="4" w:space="0" w:color="auto"/>
              <w:left w:val="nil"/>
              <w:bottom w:val="single" w:sz="4" w:space="0" w:color="auto"/>
              <w:right w:val="single" w:sz="4" w:space="0" w:color="auto"/>
            </w:tcBorders>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21/12/2023</w:t>
            </w:r>
          </w:p>
        </w:tc>
        <w:tc>
          <w:tcPr>
            <w:tcW w:w="1497" w:type="dxa"/>
            <w:tcBorders>
              <w:top w:val="single" w:sz="4" w:space="0" w:color="auto"/>
              <w:left w:val="nil"/>
              <w:bottom w:val="single" w:sz="4" w:space="0" w:color="auto"/>
              <w:right w:val="nil"/>
            </w:tcBorders>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1,500</w:t>
            </w:r>
          </w:p>
        </w:tc>
        <w:tc>
          <w:tcPr>
            <w:tcW w:w="1272" w:type="dxa"/>
            <w:tcBorders>
              <w:top w:val="single" w:sz="4" w:space="0" w:color="auto"/>
              <w:left w:val="single" w:sz="4" w:space="0" w:color="auto"/>
              <w:bottom w:val="single" w:sz="4" w:space="0" w:color="auto"/>
              <w:right w:val="single" w:sz="4" w:space="0" w:color="auto"/>
            </w:tcBorders>
            <w:noWrap/>
            <w:vAlign w:val="bottom"/>
          </w:tcPr>
          <w:p w:rsidR="00F21E5E" w:rsidRPr="00242CD0" w:rsidRDefault="00F21E5E" w:rsidP="00F21E5E">
            <w:pPr>
              <w:spacing w:after="0"/>
              <w:rPr>
                <w:rFonts w:ascii="Times New Roman" w:eastAsia="Calibri" w:hAnsi="Times New Roman" w:cs="Times New Roman"/>
                <w:b/>
                <w:sz w:val="20"/>
                <w:szCs w:val="20"/>
                <w:lang w:val="en-US"/>
              </w:rPr>
            </w:pPr>
          </w:p>
        </w:tc>
        <w:tc>
          <w:tcPr>
            <w:tcW w:w="1583" w:type="dxa"/>
            <w:tcBorders>
              <w:top w:val="single" w:sz="4" w:space="0" w:color="auto"/>
              <w:left w:val="nil"/>
              <w:bottom w:val="single" w:sz="4" w:space="0" w:color="auto"/>
              <w:right w:val="single" w:sz="4" w:space="0" w:color="auto"/>
            </w:tcBorders>
            <w:noWrap/>
            <w:vAlign w:val="bottom"/>
          </w:tcPr>
          <w:p w:rsidR="00F21E5E" w:rsidRPr="00242CD0" w:rsidRDefault="00F21E5E" w:rsidP="00F21E5E">
            <w:pPr>
              <w:spacing w:after="0"/>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noWrap/>
            <w:vAlign w:val="bottom"/>
          </w:tcPr>
          <w:p w:rsidR="00F21E5E" w:rsidRPr="00242CD0" w:rsidRDefault="00B92EE0"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100756" w:rsidP="00F21E5E">
            <w:pP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8.</w:t>
            </w:r>
            <w:r w:rsidR="00F21E5E" w:rsidRPr="00242CD0">
              <w:rPr>
                <w:rFonts w:ascii="Times New Roman" w:eastAsia="Calibri" w:hAnsi="Times New Roman" w:cs="Times New Roman"/>
                <w:bCs/>
                <w:sz w:val="20"/>
                <w:szCs w:val="20"/>
                <w:lang w:val="en-US"/>
              </w:rPr>
              <w:t>Training on Animal housing and production</w:t>
            </w:r>
          </w:p>
        </w:tc>
        <w:tc>
          <w:tcPr>
            <w:tcW w:w="17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Economic dimension</w:t>
            </w:r>
          </w:p>
        </w:tc>
        <w:tc>
          <w:tcPr>
            <w:tcW w:w="1472"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900</w:t>
            </w:r>
          </w:p>
        </w:tc>
        <w:tc>
          <w:tcPr>
            <w:tcW w:w="1239"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Donor</w:t>
            </w:r>
          </w:p>
        </w:tc>
        <w:tc>
          <w:tcPr>
            <w:tcW w:w="1334"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jc w:val="cente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2/10/2023</w:t>
            </w:r>
          </w:p>
        </w:tc>
        <w:tc>
          <w:tcPr>
            <w:tcW w:w="1511"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2/10/2023</w:t>
            </w:r>
          </w:p>
        </w:tc>
        <w:tc>
          <w:tcPr>
            <w:tcW w:w="1497" w:type="dxa"/>
            <w:tcBorders>
              <w:top w:val="single" w:sz="4" w:space="0" w:color="auto"/>
              <w:left w:val="nil"/>
              <w:bottom w:val="single" w:sz="4" w:space="0" w:color="auto"/>
              <w:right w:val="nil"/>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900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F21E5E" w:rsidP="00F21E5E">
            <w:pPr>
              <w:spacing w:after="0"/>
              <w:rPr>
                <w:rFonts w:ascii="Times New Roman" w:eastAsia="Calibri" w:hAnsi="Times New Roman" w:cs="Times New Roman"/>
                <w:b/>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vAlign w:val="bottom"/>
          </w:tcPr>
          <w:p w:rsidR="00F21E5E" w:rsidRPr="00242CD0" w:rsidRDefault="00F21E5E" w:rsidP="00F21E5E">
            <w:pPr>
              <w:spacing w:after="0"/>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B92EE0"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F21E5E" w:rsidRPr="00242CD0" w:rsidTr="00472BB8">
        <w:trPr>
          <w:trHeight w:val="326"/>
          <w:jc w:val="center"/>
        </w:trPr>
        <w:tc>
          <w:tcPr>
            <w:tcW w:w="16053" w:type="dxa"/>
            <w:gridSpan w:val="11"/>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21E5E" w:rsidP="00F21E5E">
            <w:pPr>
              <w:spacing w:after="0"/>
              <w:rPr>
                <w:rFonts w:ascii="Times New Roman" w:eastAsia="Calibri" w:hAnsi="Times New Roman" w:cs="Times New Roman"/>
                <w:b/>
                <w:color w:val="000000"/>
                <w:sz w:val="20"/>
                <w:szCs w:val="20"/>
                <w:lang w:val="en-US"/>
              </w:rPr>
            </w:pPr>
            <w:r w:rsidRPr="00242CD0">
              <w:rPr>
                <w:rFonts w:ascii="Times New Roman" w:eastAsia="Calibri" w:hAnsi="Times New Roman" w:cs="Times New Roman"/>
                <w:b/>
                <w:sz w:val="20"/>
                <w:szCs w:val="20"/>
                <w:lang w:val="en-US"/>
              </w:rPr>
              <w:t>GHANA  ENTERPRISES AGENCY/BAC</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100756" w:rsidP="00F21E5E">
            <w:pPr>
              <w:rPr>
                <w:rFonts w:ascii="Times New Roman" w:eastAsia="Calibri" w:hAnsi="Times New Roman" w:cs="Times New Roman"/>
                <w:b/>
                <w:sz w:val="20"/>
                <w:szCs w:val="20"/>
                <w:lang w:val="en-US"/>
              </w:rPr>
            </w:pPr>
            <w:r>
              <w:rPr>
                <w:rFonts w:ascii="Times New Roman" w:eastAsia="Calibri" w:hAnsi="Times New Roman" w:cs="Times New Roman"/>
                <w:bCs/>
                <w:sz w:val="20"/>
                <w:szCs w:val="20"/>
                <w:lang w:val="en-US"/>
              </w:rPr>
              <w:t>9.</w:t>
            </w:r>
            <w:r w:rsidR="00F21E5E" w:rsidRPr="00242CD0">
              <w:rPr>
                <w:rFonts w:ascii="Times New Roman" w:eastAsia="Calibri" w:hAnsi="Times New Roman" w:cs="Times New Roman"/>
                <w:bCs/>
                <w:sz w:val="20"/>
                <w:szCs w:val="20"/>
                <w:lang w:val="en-US"/>
              </w:rPr>
              <w:t>Technical training in cocoa husk processing</w:t>
            </w:r>
          </w:p>
        </w:tc>
        <w:tc>
          <w:tcPr>
            <w:tcW w:w="17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Economic Dimension</w:t>
            </w:r>
          </w:p>
        </w:tc>
        <w:tc>
          <w:tcPr>
            <w:tcW w:w="1472"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300.00</w:t>
            </w:r>
          </w:p>
        </w:tc>
        <w:tc>
          <w:tcPr>
            <w:tcW w:w="1239"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GoG/ Donor</w:t>
            </w:r>
          </w:p>
        </w:tc>
        <w:tc>
          <w:tcPr>
            <w:tcW w:w="1334"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31/5/2023</w:t>
            </w:r>
          </w:p>
        </w:tc>
        <w:tc>
          <w:tcPr>
            <w:tcW w:w="1511"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01/06/ 2023</w:t>
            </w:r>
          </w:p>
        </w:tc>
        <w:tc>
          <w:tcPr>
            <w:tcW w:w="1497" w:type="dxa"/>
            <w:tcBorders>
              <w:top w:val="single" w:sz="4" w:space="0" w:color="auto"/>
              <w:left w:val="nil"/>
              <w:bottom w:val="single" w:sz="4" w:space="0" w:color="auto"/>
              <w:right w:val="nil"/>
            </w:tcBorders>
            <w:shd w:val="clear" w:color="auto" w:fill="F2F2F2"/>
            <w:noWrap/>
          </w:tcPr>
          <w:p w:rsidR="00F21E5E" w:rsidRPr="00242CD0" w:rsidRDefault="00F21E5E" w:rsidP="00F21E5E">
            <w:pPr>
              <w:spacing w:line="360" w:lineRule="auto"/>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300.00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b/>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 xml:space="preserve">100% </w:t>
            </w:r>
          </w:p>
        </w:tc>
        <w:tc>
          <w:tcPr>
            <w:tcW w:w="1096" w:type="dxa"/>
            <w:tcBorders>
              <w:top w:val="single" w:sz="4" w:space="0" w:color="auto"/>
              <w:left w:val="nil"/>
              <w:bottom w:val="single" w:sz="4" w:space="0" w:color="auto"/>
              <w:right w:val="single" w:sz="4" w:space="0" w:color="auto"/>
            </w:tcBorders>
            <w:shd w:val="clear" w:color="auto" w:fill="F2F2F2"/>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B92EE0"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B92EE0">
        <w:trPr>
          <w:trHeight w:val="1437"/>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100756" w:rsidP="00F21E5E">
            <w:pPr>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r w:rsidR="00F21E5E" w:rsidRPr="00242CD0">
              <w:rPr>
                <w:rFonts w:ascii="Times New Roman" w:eastAsia="Calibri" w:hAnsi="Times New Roman" w:cs="Times New Roman"/>
                <w:sz w:val="20"/>
                <w:szCs w:val="20"/>
                <w:lang w:val="en-US"/>
              </w:rPr>
              <w:t>Forum on formulization of business, tax compliance and the usage of tax revenue at the local level</w:t>
            </w:r>
          </w:p>
        </w:tc>
        <w:tc>
          <w:tcPr>
            <w:tcW w:w="17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Economic Dimension</w:t>
            </w:r>
          </w:p>
        </w:tc>
        <w:tc>
          <w:tcPr>
            <w:tcW w:w="1472"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50,000</w:t>
            </w:r>
          </w:p>
        </w:tc>
        <w:tc>
          <w:tcPr>
            <w:tcW w:w="1239"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GoG</w:t>
            </w:r>
          </w:p>
        </w:tc>
        <w:tc>
          <w:tcPr>
            <w:tcW w:w="1334"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7/6/2023</w:t>
            </w:r>
          </w:p>
        </w:tc>
        <w:tc>
          <w:tcPr>
            <w:tcW w:w="1511"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7/6/2023</w:t>
            </w:r>
          </w:p>
        </w:tc>
        <w:tc>
          <w:tcPr>
            <w:tcW w:w="1497" w:type="dxa"/>
            <w:tcBorders>
              <w:top w:val="single" w:sz="4" w:space="0" w:color="auto"/>
              <w:left w:val="nil"/>
              <w:bottom w:val="single" w:sz="4" w:space="0" w:color="auto"/>
              <w:right w:val="nil"/>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50,000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b/>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B92EE0"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100756" w:rsidP="00F21E5E">
            <w:pPr>
              <w:rPr>
                <w:rFonts w:ascii="Times New Roman" w:eastAsia="Calibri" w:hAnsi="Times New Roman" w:cs="Times New Roman"/>
                <w:b/>
                <w:sz w:val="20"/>
                <w:szCs w:val="20"/>
                <w:lang w:val="en-US"/>
              </w:rPr>
            </w:pPr>
            <w:r>
              <w:rPr>
                <w:rFonts w:ascii="Times New Roman" w:eastAsia="Calibri" w:hAnsi="Times New Roman" w:cs="Times New Roman"/>
                <w:bCs/>
                <w:sz w:val="20"/>
                <w:szCs w:val="20"/>
                <w:lang w:val="en-US"/>
              </w:rPr>
              <w:t>11.</w:t>
            </w:r>
            <w:r w:rsidR="00F21E5E" w:rsidRPr="00242CD0">
              <w:rPr>
                <w:rFonts w:ascii="Times New Roman" w:eastAsia="Calibri" w:hAnsi="Times New Roman" w:cs="Times New Roman"/>
                <w:bCs/>
                <w:sz w:val="20"/>
                <w:szCs w:val="20"/>
                <w:lang w:val="en-US"/>
              </w:rPr>
              <w:t>Business counselling</w:t>
            </w:r>
          </w:p>
        </w:tc>
        <w:tc>
          <w:tcPr>
            <w:tcW w:w="17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Economic Dimension</w:t>
            </w:r>
          </w:p>
        </w:tc>
        <w:tc>
          <w:tcPr>
            <w:tcW w:w="1472"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400.00</w:t>
            </w:r>
          </w:p>
        </w:tc>
        <w:tc>
          <w:tcPr>
            <w:tcW w:w="1239"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GoG/ Donor</w:t>
            </w:r>
          </w:p>
        </w:tc>
        <w:tc>
          <w:tcPr>
            <w:tcW w:w="1334"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03/04/2023</w:t>
            </w:r>
          </w:p>
        </w:tc>
        <w:tc>
          <w:tcPr>
            <w:tcW w:w="1511"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14/06/ 2023</w:t>
            </w:r>
          </w:p>
        </w:tc>
        <w:tc>
          <w:tcPr>
            <w:tcW w:w="1497" w:type="dxa"/>
            <w:tcBorders>
              <w:top w:val="single" w:sz="4" w:space="0" w:color="auto"/>
              <w:left w:val="nil"/>
              <w:bottom w:val="single" w:sz="4" w:space="0" w:color="auto"/>
              <w:right w:val="nil"/>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400.00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b/>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B92EE0"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100756" w:rsidP="00F21E5E">
            <w:pP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12.</w:t>
            </w:r>
            <w:r w:rsidR="00F21E5E" w:rsidRPr="00242CD0">
              <w:rPr>
                <w:rFonts w:ascii="Times New Roman" w:eastAsia="Calibri" w:hAnsi="Times New Roman" w:cs="Times New Roman"/>
                <w:bCs/>
                <w:sz w:val="20"/>
                <w:szCs w:val="20"/>
                <w:lang w:val="en-US"/>
              </w:rPr>
              <w:t>Basic level training in Entrepreneurship</w:t>
            </w:r>
          </w:p>
        </w:tc>
        <w:tc>
          <w:tcPr>
            <w:tcW w:w="17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Economic Dimension</w:t>
            </w:r>
          </w:p>
        </w:tc>
        <w:tc>
          <w:tcPr>
            <w:tcW w:w="1472"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500.00</w:t>
            </w:r>
          </w:p>
        </w:tc>
        <w:tc>
          <w:tcPr>
            <w:tcW w:w="1239"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GoG/ WB</w:t>
            </w:r>
          </w:p>
        </w:tc>
        <w:tc>
          <w:tcPr>
            <w:tcW w:w="1334"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 xml:space="preserve">  08/05/2023</w:t>
            </w:r>
          </w:p>
        </w:tc>
        <w:tc>
          <w:tcPr>
            <w:tcW w:w="1511"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16/06/2023</w:t>
            </w:r>
          </w:p>
        </w:tc>
        <w:tc>
          <w:tcPr>
            <w:tcW w:w="1497" w:type="dxa"/>
            <w:tcBorders>
              <w:top w:val="single" w:sz="4" w:space="0" w:color="auto"/>
              <w:left w:val="nil"/>
              <w:bottom w:val="single" w:sz="4" w:space="0" w:color="auto"/>
              <w:right w:val="nil"/>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500.00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b/>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B92EE0"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100756" w:rsidP="00F21E5E">
            <w:pP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13.</w:t>
            </w:r>
            <w:r w:rsidR="00F21E5E" w:rsidRPr="00242CD0">
              <w:rPr>
                <w:rFonts w:ascii="Times New Roman" w:eastAsia="Calibri" w:hAnsi="Times New Roman" w:cs="Times New Roman"/>
                <w:bCs/>
                <w:sz w:val="20"/>
                <w:szCs w:val="20"/>
                <w:lang w:val="en-US"/>
              </w:rPr>
              <w:t>Entrepreneurship development training</w:t>
            </w:r>
          </w:p>
        </w:tc>
        <w:tc>
          <w:tcPr>
            <w:tcW w:w="17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Economic Dimension</w:t>
            </w:r>
          </w:p>
        </w:tc>
        <w:tc>
          <w:tcPr>
            <w:tcW w:w="1472"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400.00</w:t>
            </w:r>
          </w:p>
        </w:tc>
        <w:tc>
          <w:tcPr>
            <w:tcW w:w="1239"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GoG/ Donor</w:t>
            </w:r>
          </w:p>
        </w:tc>
        <w:tc>
          <w:tcPr>
            <w:tcW w:w="1334"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07/03/ 2023</w:t>
            </w:r>
          </w:p>
        </w:tc>
        <w:tc>
          <w:tcPr>
            <w:tcW w:w="1511"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08/03/2023</w:t>
            </w:r>
          </w:p>
        </w:tc>
        <w:tc>
          <w:tcPr>
            <w:tcW w:w="1497" w:type="dxa"/>
            <w:tcBorders>
              <w:top w:val="single" w:sz="4" w:space="0" w:color="auto"/>
              <w:left w:val="nil"/>
              <w:bottom w:val="single" w:sz="4" w:space="0" w:color="auto"/>
              <w:right w:val="nil"/>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400.00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B92EE0"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100756" w:rsidP="00F21E5E">
            <w:pP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lastRenderedPageBreak/>
              <w:t>14.</w:t>
            </w:r>
            <w:r w:rsidR="00F21E5E" w:rsidRPr="00242CD0">
              <w:rPr>
                <w:rFonts w:ascii="Times New Roman" w:eastAsia="Calibri" w:hAnsi="Times New Roman" w:cs="Times New Roman"/>
                <w:bCs/>
                <w:sz w:val="20"/>
                <w:szCs w:val="20"/>
                <w:lang w:val="en-US"/>
              </w:rPr>
              <w:t>NVTI Proficiency Examination</w:t>
            </w:r>
          </w:p>
        </w:tc>
        <w:tc>
          <w:tcPr>
            <w:tcW w:w="17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Economic Dimension</w:t>
            </w:r>
          </w:p>
        </w:tc>
        <w:tc>
          <w:tcPr>
            <w:tcW w:w="1472"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300.00</w:t>
            </w:r>
          </w:p>
        </w:tc>
        <w:tc>
          <w:tcPr>
            <w:tcW w:w="1239"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GoG/ Donor</w:t>
            </w:r>
          </w:p>
        </w:tc>
        <w:tc>
          <w:tcPr>
            <w:tcW w:w="1334"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22/03/2023</w:t>
            </w:r>
          </w:p>
        </w:tc>
        <w:tc>
          <w:tcPr>
            <w:tcW w:w="1511"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 xml:space="preserve"> 22/032023</w:t>
            </w:r>
          </w:p>
        </w:tc>
        <w:tc>
          <w:tcPr>
            <w:tcW w:w="1497" w:type="dxa"/>
            <w:tcBorders>
              <w:top w:val="single" w:sz="4" w:space="0" w:color="auto"/>
              <w:left w:val="nil"/>
              <w:bottom w:val="single" w:sz="4" w:space="0" w:color="auto"/>
              <w:right w:val="nil"/>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300.00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B92EE0"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A039B" w:rsidP="00F21E5E">
            <w:pPr>
              <w:rPr>
                <w:rFonts w:ascii="Times New Roman" w:eastAsia="Calibri" w:hAnsi="Times New Roman" w:cs="Times New Roman"/>
                <w:bCs/>
                <w:sz w:val="20"/>
                <w:szCs w:val="20"/>
                <w:lang w:val="en-US"/>
              </w:rPr>
            </w:pPr>
            <w:r>
              <w:rPr>
                <w:rFonts w:ascii="Times New Roman" w:eastAsia="Calibri" w:hAnsi="Times New Roman" w:cs="Times New Roman"/>
                <w:sz w:val="20"/>
                <w:szCs w:val="20"/>
                <w:lang w:val="en-US"/>
              </w:rPr>
              <w:t>15.</w:t>
            </w:r>
            <w:r w:rsidR="00F21E5E" w:rsidRPr="00242CD0">
              <w:rPr>
                <w:rFonts w:ascii="Times New Roman" w:eastAsia="Calibri" w:hAnsi="Times New Roman" w:cs="Times New Roman"/>
                <w:sz w:val="20"/>
                <w:szCs w:val="20"/>
                <w:lang w:val="en-US"/>
              </w:rPr>
              <w:t>Intermediate level training in entrepreneurship</w:t>
            </w:r>
          </w:p>
        </w:tc>
        <w:tc>
          <w:tcPr>
            <w:tcW w:w="17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Economic Dimension</w:t>
            </w:r>
          </w:p>
        </w:tc>
        <w:tc>
          <w:tcPr>
            <w:tcW w:w="1472"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400.00</w:t>
            </w:r>
          </w:p>
        </w:tc>
        <w:tc>
          <w:tcPr>
            <w:tcW w:w="1239"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GoG/ Donor</w:t>
            </w:r>
          </w:p>
        </w:tc>
        <w:tc>
          <w:tcPr>
            <w:tcW w:w="1334"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03/07/ 2023</w:t>
            </w:r>
          </w:p>
        </w:tc>
        <w:tc>
          <w:tcPr>
            <w:tcW w:w="1511"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14/07/2023</w:t>
            </w:r>
          </w:p>
        </w:tc>
        <w:tc>
          <w:tcPr>
            <w:tcW w:w="1497" w:type="dxa"/>
            <w:tcBorders>
              <w:top w:val="single" w:sz="4" w:space="0" w:color="auto"/>
              <w:left w:val="nil"/>
              <w:bottom w:val="single" w:sz="4" w:space="0" w:color="auto"/>
              <w:right w:val="nil"/>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400.00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B92EE0"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A039B" w:rsidP="00F21E5E">
            <w:pP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16.</w:t>
            </w:r>
            <w:r w:rsidR="00F21E5E" w:rsidRPr="00242CD0">
              <w:rPr>
                <w:rFonts w:ascii="Times New Roman" w:eastAsia="Calibri" w:hAnsi="Times New Roman" w:cs="Times New Roman"/>
                <w:bCs/>
                <w:sz w:val="20"/>
                <w:szCs w:val="20"/>
                <w:lang w:val="en-US"/>
              </w:rPr>
              <w:t>Advance level training in Entrepreneurship</w:t>
            </w:r>
          </w:p>
        </w:tc>
        <w:tc>
          <w:tcPr>
            <w:tcW w:w="17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Economic Dimension</w:t>
            </w:r>
          </w:p>
        </w:tc>
        <w:tc>
          <w:tcPr>
            <w:tcW w:w="1472"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500.00</w:t>
            </w:r>
          </w:p>
        </w:tc>
        <w:tc>
          <w:tcPr>
            <w:tcW w:w="1239"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GoG/ Donor</w:t>
            </w:r>
          </w:p>
        </w:tc>
        <w:tc>
          <w:tcPr>
            <w:tcW w:w="1334"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24/07/ 2023</w:t>
            </w:r>
          </w:p>
        </w:tc>
        <w:tc>
          <w:tcPr>
            <w:tcW w:w="1511"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 xml:space="preserve"> 11/08/2023</w:t>
            </w:r>
          </w:p>
        </w:tc>
        <w:tc>
          <w:tcPr>
            <w:tcW w:w="1497" w:type="dxa"/>
            <w:tcBorders>
              <w:top w:val="single" w:sz="4" w:space="0" w:color="auto"/>
              <w:left w:val="nil"/>
              <w:bottom w:val="single" w:sz="4" w:space="0" w:color="auto"/>
              <w:right w:val="nil"/>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500.00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B92EE0"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A039B" w:rsidP="00F21E5E">
            <w:pP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 xml:space="preserve">17. </w:t>
            </w:r>
            <w:r w:rsidR="00F21E5E" w:rsidRPr="00242CD0">
              <w:rPr>
                <w:rFonts w:ascii="Times New Roman" w:eastAsia="Calibri" w:hAnsi="Times New Roman" w:cs="Times New Roman"/>
                <w:bCs/>
                <w:sz w:val="20"/>
                <w:szCs w:val="20"/>
                <w:lang w:val="en-US"/>
              </w:rPr>
              <w:t>Sensitization  programme on  Ghana Safety Net Project 2</w:t>
            </w:r>
          </w:p>
        </w:tc>
        <w:tc>
          <w:tcPr>
            <w:tcW w:w="17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Economic Dimension</w:t>
            </w:r>
          </w:p>
        </w:tc>
        <w:tc>
          <w:tcPr>
            <w:tcW w:w="1472"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400.00</w:t>
            </w:r>
          </w:p>
        </w:tc>
        <w:tc>
          <w:tcPr>
            <w:tcW w:w="1239"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GPSNP</w:t>
            </w:r>
          </w:p>
        </w:tc>
        <w:tc>
          <w:tcPr>
            <w:tcW w:w="1334"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04/08/2023</w:t>
            </w:r>
          </w:p>
        </w:tc>
        <w:tc>
          <w:tcPr>
            <w:tcW w:w="1511"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 xml:space="preserve"> 06/09/2023</w:t>
            </w:r>
          </w:p>
        </w:tc>
        <w:tc>
          <w:tcPr>
            <w:tcW w:w="1497" w:type="dxa"/>
            <w:tcBorders>
              <w:top w:val="single" w:sz="4" w:space="0" w:color="auto"/>
              <w:left w:val="nil"/>
              <w:bottom w:val="single" w:sz="4" w:space="0" w:color="auto"/>
              <w:right w:val="nil"/>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400.00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B92EE0"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A039B" w:rsidP="00F21E5E">
            <w:pP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 xml:space="preserve">18. </w:t>
            </w:r>
            <w:r w:rsidR="00F21E5E" w:rsidRPr="00242CD0">
              <w:rPr>
                <w:rFonts w:ascii="Times New Roman" w:eastAsia="Calibri" w:hAnsi="Times New Roman" w:cs="Times New Roman"/>
                <w:bCs/>
                <w:sz w:val="20"/>
                <w:szCs w:val="20"/>
                <w:lang w:val="en-US"/>
              </w:rPr>
              <w:t>Business plan development for Intermediate level participants under Ghana Job and skills Project (GJSP)</w:t>
            </w:r>
          </w:p>
        </w:tc>
        <w:tc>
          <w:tcPr>
            <w:tcW w:w="17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Economic Dimension</w:t>
            </w:r>
          </w:p>
        </w:tc>
        <w:tc>
          <w:tcPr>
            <w:tcW w:w="1472"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640.00</w:t>
            </w:r>
          </w:p>
        </w:tc>
        <w:tc>
          <w:tcPr>
            <w:tcW w:w="1239"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GoG/ WB</w:t>
            </w:r>
          </w:p>
        </w:tc>
        <w:tc>
          <w:tcPr>
            <w:tcW w:w="1334"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18/10/2023</w:t>
            </w:r>
          </w:p>
        </w:tc>
        <w:tc>
          <w:tcPr>
            <w:tcW w:w="1511"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 xml:space="preserve"> 30/10/2023</w:t>
            </w:r>
          </w:p>
        </w:tc>
        <w:tc>
          <w:tcPr>
            <w:tcW w:w="1497" w:type="dxa"/>
            <w:tcBorders>
              <w:top w:val="single" w:sz="4" w:space="0" w:color="auto"/>
              <w:left w:val="nil"/>
              <w:bottom w:val="single" w:sz="4" w:space="0" w:color="auto"/>
              <w:right w:val="nil"/>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640.00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B92EE0"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A039B" w:rsidP="00F21E5E">
            <w:pP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 xml:space="preserve">19. </w:t>
            </w:r>
            <w:r w:rsidR="00F21E5E" w:rsidRPr="00242CD0">
              <w:rPr>
                <w:rFonts w:ascii="Times New Roman" w:eastAsia="Calibri" w:hAnsi="Times New Roman" w:cs="Times New Roman"/>
                <w:bCs/>
                <w:sz w:val="20"/>
                <w:szCs w:val="20"/>
                <w:lang w:val="en-US"/>
              </w:rPr>
              <w:t>Formalization of  business</w:t>
            </w:r>
          </w:p>
        </w:tc>
        <w:tc>
          <w:tcPr>
            <w:tcW w:w="17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Economic Dimension</w:t>
            </w:r>
          </w:p>
        </w:tc>
        <w:tc>
          <w:tcPr>
            <w:tcW w:w="1472"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550.00</w:t>
            </w:r>
          </w:p>
        </w:tc>
        <w:tc>
          <w:tcPr>
            <w:tcW w:w="1239"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REP</w:t>
            </w:r>
          </w:p>
        </w:tc>
        <w:tc>
          <w:tcPr>
            <w:tcW w:w="1334"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03/10/2023</w:t>
            </w:r>
          </w:p>
        </w:tc>
        <w:tc>
          <w:tcPr>
            <w:tcW w:w="1511"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b/>
                <w:sz w:val="20"/>
                <w:szCs w:val="20"/>
                <w:lang w:val="en-US"/>
              </w:rPr>
            </w:pPr>
            <w:r w:rsidRPr="00242CD0">
              <w:rPr>
                <w:rFonts w:ascii="Times New Roman" w:eastAsia="Calibri" w:hAnsi="Times New Roman" w:cs="Times New Roman"/>
                <w:sz w:val="20"/>
                <w:szCs w:val="20"/>
                <w:lang w:val="en-US"/>
              </w:rPr>
              <w:t xml:space="preserve"> 14/10/2023</w:t>
            </w:r>
          </w:p>
        </w:tc>
        <w:tc>
          <w:tcPr>
            <w:tcW w:w="1497" w:type="dxa"/>
            <w:tcBorders>
              <w:top w:val="single" w:sz="4" w:space="0" w:color="auto"/>
              <w:left w:val="nil"/>
              <w:bottom w:val="single" w:sz="4" w:space="0" w:color="auto"/>
              <w:right w:val="nil"/>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550.00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9159EF"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A039B" w:rsidP="00F21E5E">
            <w:pP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 xml:space="preserve">20. </w:t>
            </w:r>
            <w:r w:rsidR="00F21E5E" w:rsidRPr="00242CD0">
              <w:rPr>
                <w:rFonts w:ascii="Times New Roman" w:eastAsia="Calibri" w:hAnsi="Times New Roman" w:cs="Times New Roman"/>
                <w:bCs/>
                <w:sz w:val="20"/>
                <w:szCs w:val="20"/>
                <w:lang w:val="en-US"/>
              </w:rPr>
              <w:t xml:space="preserve">Management and life skills training  </w:t>
            </w:r>
          </w:p>
        </w:tc>
        <w:tc>
          <w:tcPr>
            <w:tcW w:w="17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Economic Dimension</w:t>
            </w:r>
          </w:p>
        </w:tc>
        <w:tc>
          <w:tcPr>
            <w:tcW w:w="1472"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10,000.00</w:t>
            </w:r>
          </w:p>
        </w:tc>
        <w:tc>
          <w:tcPr>
            <w:tcW w:w="1239"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GoG/ Donor</w:t>
            </w:r>
          </w:p>
        </w:tc>
        <w:tc>
          <w:tcPr>
            <w:tcW w:w="1334"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 xml:space="preserve"> 04/12/2023</w:t>
            </w:r>
          </w:p>
        </w:tc>
        <w:tc>
          <w:tcPr>
            <w:tcW w:w="1511"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23/12/2023</w:t>
            </w:r>
          </w:p>
        </w:tc>
        <w:tc>
          <w:tcPr>
            <w:tcW w:w="1497" w:type="dxa"/>
            <w:tcBorders>
              <w:top w:val="single" w:sz="4" w:space="0" w:color="auto"/>
              <w:left w:val="nil"/>
              <w:bottom w:val="single" w:sz="4" w:space="0" w:color="auto"/>
              <w:right w:val="nil"/>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9159EF"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A039B" w:rsidP="00F21E5E">
            <w:pP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 xml:space="preserve">21. </w:t>
            </w:r>
            <w:r w:rsidR="00F21E5E" w:rsidRPr="00242CD0">
              <w:rPr>
                <w:rFonts w:ascii="Times New Roman" w:eastAsia="Calibri" w:hAnsi="Times New Roman" w:cs="Times New Roman"/>
                <w:bCs/>
                <w:sz w:val="20"/>
                <w:szCs w:val="20"/>
                <w:lang w:val="en-US"/>
              </w:rPr>
              <w:t>Small Business Management and financial  literacy training</w:t>
            </w:r>
          </w:p>
        </w:tc>
        <w:tc>
          <w:tcPr>
            <w:tcW w:w="17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Economic Dimension</w:t>
            </w:r>
          </w:p>
        </w:tc>
        <w:tc>
          <w:tcPr>
            <w:tcW w:w="1472"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550.00</w:t>
            </w:r>
          </w:p>
        </w:tc>
        <w:tc>
          <w:tcPr>
            <w:tcW w:w="1239"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GEA/Master card foundation</w:t>
            </w:r>
          </w:p>
        </w:tc>
        <w:tc>
          <w:tcPr>
            <w:tcW w:w="1334"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04/12/2023</w:t>
            </w:r>
          </w:p>
        </w:tc>
        <w:tc>
          <w:tcPr>
            <w:tcW w:w="1511"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 xml:space="preserve"> 05/12/2023</w:t>
            </w:r>
          </w:p>
        </w:tc>
        <w:tc>
          <w:tcPr>
            <w:tcW w:w="1497" w:type="dxa"/>
            <w:tcBorders>
              <w:top w:val="single" w:sz="4" w:space="0" w:color="auto"/>
              <w:left w:val="nil"/>
              <w:bottom w:val="single" w:sz="4" w:space="0" w:color="auto"/>
              <w:right w:val="nil"/>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550.00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9159EF"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A039B" w:rsidP="00F21E5E">
            <w:pP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 xml:space="preserve">22. </w:t>
            </w:r>
            <w:r w:rsidR="00F21E5E" w:rsidRPr="00242CD0">
              <w:rPr>
                <w:rFonts w:ascii="Times New Roman" w:eastAsia="Calibri" w:hAnsi="Times New Roman" w:cs="Times New Roman"/>
                <w:bCs/>
                <w:sz w:val="20"/>
                <w:szCs w:val="20"/>
                <w:lang w:val="en-US"/>
              </w:rPr>
              <w:t xml:space="preserve">Business plan development for advance level participants under </w:t>
            </w:r>
            <w:r w:rsidR="00F21E5E" w:rsidRPr="00242CD0">
              <w:rPr>
                <w:rFonts w:ascii="Times New Roman" w:eastAsia="Calibri" w:hAnsi="Times New Roman" w:cs="Times New Roman"/>
                <w:bCs/>
                <w:sz w:val="20"/>
                <w:szCs w:val="20"/>
                <w:lang w:val="en-US"/>
              </w:rPr>
              <w:lastRenderedPageBreak/>
              <w:t>Ghana Job and skills Project (GJSP)</w:t>
            </w:r>
          </w:p>
        </w:tc>
        <w:tc>
          <w:tcPr>
            <w:tcW w:w="17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lastRenderedPageBreak/>
              <w:t>Economic Dimension</w:t>
            </w:r>
          </w:p>
        </w:tc>
        <w:tc>
          <w:tcPr>
            <w:tcW w:w="1472"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2,000.00</w:t>
            </w:r>
          </w:p>
        </w:tc>
        <w:tc>
          <w:tcPr>
            <w:tcW w:w="1239"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GoG/ WB</w:t>
            </w:r>
          </w:p>
        </w:tc>
        <w:tc>
          <w:tcPr>
            <w:tcW w:w="1334"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 xml:space="preserve"> 04/10/2023</w:t>
            </w:r>
          </w:p>
        </w:tc>
        <w:tc>
          <w:tcPr>
            <w:tcW w:w="1511"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 xml:space="preserve"> 17/10/2023</w:t>
            </w:r>
          </w:p>
        </w:tc>
        <w:tc>
          <w:tcPr>
            <w:tcW w:w="1497" w:type="dxa"/>
            <w:tcBorders>
              <w:top w:val="single" w:sz="4" w:space="0" w:color="auto"/>
              <w:left w:val="nil"/>
              <w:bottom w:val="single" w:sz="4" w:space="0" w:color="auto"/>
              <w:right w:val="nil"/>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9159EF"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F21E5E" w:rsidRPr="00242CD0" w:rsidTr="00472BB8">
        <w:trPr>
          <w:trHeight w:val="326"/>
          <w:jc w:val="center"/>
        </w:trPr>
        <w:tc>
          <w:tcPr>
            <w:tcW w:w="16053" w:type="dxa"/>
            <w:gridSpan w:val="11"/>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21E5E" w:rsidP="00F21E5E">
            <w:pPr>
              <w:spacing w:after="0"/>
              <w:rPr>
                <w:rFonts w:ascii="Times New Roman" w:eastAsia="Calibri" w:hAnsi="Times New Roman" w:cs="Times New Roman"/>
                <w:b/>
                <w:color w:val="000000"/>
                <w:sz w:val="20"/>
                <w:szCs w:val="20"/>
                <w:lang w:val="en-US"/>
              </w:rPr>
            </w:pPr>
            <w:r w:rsidRPr="00242CD0">
              <w:rPr>
                <w:rFonts w:ascii="Times New Roman" w:eastAsia="Calibri" w:hAnsi="Times New Roman" w:cs="Times New Roman"/>
                <w:b/>
                <w:sz w:val="20"/>
                <w:szCs w:val="20"/>
                <w:lang w:val="en-US"/>
              </w:rPr>
              <w:t>ENVIRONMENTAL HEALTH UNIT</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A039B" w:rsidP="00F21E5E">
            <w:pP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 xml:space="preserve">23. </w:t>
            </w:r>
            <w:r w:rsidR="00F21E5E" w:rsidRPr="00242CD0">
              <w:rPr>
                <w:rFonts w:ascii="Times New Roman" w:eastAsia="Calibri" w:hAnsi="Times New Roman" w:cs="Times New Roman"/>
                <w:bCs/>
                <w:sz w:val="20"/>
                <w:szCs w:val="20"/>
                <w:lang w:val="en-US"/>
              </w:rPr>
              <w:t>Arrest stray animals</w:t>
            </w:r>
          </w:p>
        </w:tc>
        <w:tc>
          <w:tcPr>
            <w:tcW w:w="17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 xml:space="preserve">Social Dimension </w:t>
            </w:r>
          </w:p>
        </w:tc>
        <w:tc>
          <w:tcPr>
            <w:tcW w:w="1472"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color w:val="FF0000"/>
                <w:sz w:val="20"/>
                <w:szCs w:val="20"/>
                <w:lang w:val="en-US"/>
              </w:rPr>
            </w:pPr>
            <w:r w:rsidRPr="00242CD0">
              <w:rPr>
                <w:rFonts w:ascii="Times New Roman" w:eastAsia="Calibri" w:hAnsi="Times New Roman" w:cs="Times New Roman"/>
                <w:sz w:val="20"/>
                <w:szCs w:val="20"/>
                <w:lang w:val="en-US"/>
              </w:rPr>
              <w:t>2,850.00</w:t>
            </w:r>
          </w:p>
        </w:tc>
        <w:tc>
          <w:tcPr>
            <w:tcW w:w="1239"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IGF/DACF</w:t>
            </w:r>
          </w:p>
        </w:tc>
        <w:tc>
          <w:tcPr>
            <w:tcW w:w="1334"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01/10/2023</w:t>
            </w:r>
          </w:p>
        </w:tc>
        <w:tc>
          <w:tcPr>
            <w:tcW w:w="1511"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23/12/2023</w:t>
            </w:r>
          </w:p>
        </w:tc>
        <w:tc>
          <w:tcPr>
            <w:tcW w:w="1497" w:type="dxa"/>
            <w:tcBorders>
              <w:top w:val="single" w:sz="4" w:space="0" w:color="auto"/>
              <w:left w:val="nil"/>
              <w:bottom w:val="single" w:sz="4" w:space="0" w:color="auto"/>
              <w:right w:val="nil"/>
            </w:tcBorders>
            <w:shd w:val="clear" w:color="auto" w:fill="F2F2F2"/>
            <w:noWrap/>
          </w:tcPr>
          <w:p w:rsidR="00F21E5E" w:rsidRPr="00242CD0" w:rsidRDefault="00F21E5E" w:rsidP="00F21E5E">
            <w:pPr>
              <w:spacing w:line="360" w:lineRule="auto"/>
              <w:rPr>
                <w:rFonts w:ascii="Times New Roman" w:eastAsia="Calibri" w:hAnsi="Times New Roman" w:cs="Times New Roman"/>
                <w:color w:val="FF0000"/>
                <w:sz w:val="20"/>
                <w:szCs w:val="20"/>
                <w:lang w:val="en-US"/>
              </w:rPr>
            </w:pPr>
            <w:r w:rsidRPr="00242CD0">
              <w:rPr>
                <w:rFonts w:ascii="Times New Roman" w:eastAsia="Calibri" w:hAnsi="Times New Roman" w:cs="Times New Roman"/>
                <w:sz w:val="20"/>
                <w:szCs w:val="20"/>
                <w:lang w:val="en-US"/>
              </w:rPr>
              <w:t>2,850.00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color w:val="FF0000"/>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color w:val="FF0000"/>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9159EF"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A039B" w:rsidP="00F21E5E">
            <w:pP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 xml:space="preserve">24. </w:t>
            </w:r>
            <w:r w:rsidR="00F21E5E" w:rsidRPr="00242CD0">
              <w:rPr>
                <w:rFonts w:ascii="Times New Roman" w:eastAsia="Calibri" w:hAnsi="Times New Roman" w:cs="Times New Roman"/>
                <w:bCs/>
                <w:sz w:val="20"/>
                <w:szCs w:val="20"/>
                <w:lang w:val="en-US"/>
              </w:rPr>
              <w:t>Evacuation of Refuse / Push and Levelling</w:t>
            </w:r>
          </w:p>
          <w:p w:rsidR="00F21E5E" w:rsidRPr="00242CD0" w:rsidRDefault="00F21E5E" w:rsidP="00F21E5E">
            <w:pPr>
              <w:rPr>
                <w:rFonts w:ascii="Times New Roman" w:eastAsia="Calibri" w:hAnsi="Times New Roman" w:cs="Times New Roman"/>
                <w:bCs/>
                <w:sz w:val="20"/>
                <w:szCs w:val="20"/>
                <w:lang w:val="en-US"/>
              </w:rPr>
            </w:pPr>
          </w:p>
        </w:tc>
        <w:tc>
          <w:tcPr>
            <w:tcW w:w="17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100,000.00</w:t>
            </w:r>
          </w:p>
        </w:tc>
        <w:tc>
          <w:tcPr>
            <w:tcW w:w="1239"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IGF/DACF</w:t>
            </w:r>
          </w:p>
        </w:tc>
        <w:tc>
          <w:tcPr>
            <w:tcW w:w="1334" w:type="dxa"/>
            <w:tcBorders>
              <w:top w:val="single" w:sz="4" w:space="0" w:color="auto"/>
              <w:left w:val="nil"/>
              <w:bottom w:val="single" w:sz="4" w:space="0" w:color="auto"/>
              <w:right w:val="single" w:sz="4" w:space="0" w:color="auto"/>
            </w:tcBorders>
            <w:shd w:val="clear" w:color="auto" w:fill="F2F2F2"/>
            <w:noWrap/>
            <w:vAlign w:val="bottom"/>
          </w:tcPr>
          <w:p w:rsidR="00F21E5E" w:rsidRPr="00242CD0" w:rsidRDefault="00F21E5E" w:rsidP="00F21E5E">
            <w:pPr>
              <w:rPr>
                <w:rFonts w:ascii="Times New Roman" w:eastAsia="Calibri" w:hAnsi="Times New Roman" w:cs="Times New Roman"/>
                <w:color w:val="000000"/>
                <w:sz w:val="20"/>
                <w:szCs w:val="20"/>
                <w:lang w:val="en-US"/>
              </w:rPr>
            </w:pPr>
            <w:r w:rsidRPr="00242CD0">
              <w:rPr>
                <w:rFonts w:ascii="Times New Roman" w:eastAsia="Calibri" w:hAnsi="Times New Roman" w:cs="Times New Roman"/>
                <w:color w:val="000000"/>
                <w:sz w:val="20"/>
                <w:szCs w:val="20"/>
                <w:lang w:val="en-US"/>
              </w:rPr>
              <w:t>01/01/2023</w:t>
            </w:r>
          </w:p>
        </w:tc>
        <w:tc>
          <w:tcPr>
            <w:tcW w:w="1511" w:type="dxa"/>
            <w:tcBorders>
              <w:top w:val="single" w:sz="4" w:space="0" w:color="auto"/>
              <w:left w:val="nil"/>
              <w:bottom w:val="single" w:sz="4" w:space="0" w:color="auto"/>
              <w:right w:val="single" w:sz="4" w:space="0" w:color="auto"/>
            </w:tcBorders>
            <w:shd w:val="clear" w:color="auto" w:fill="F2F2F2"/>
            <w:noWrap/>
            <w:vAlign w:val="bottom"/>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31/12/2023</w:t>
            </w:r>
          </w:p>
        </w:tc>
        <w:tc>
          <w:tcPr>
            <w:tcW w:w="1497" w:type="dxa"/>
            <w:tcBorders>
              <w:top w:val="single" w:sz="4" w:space="0" w:color="auto"/>
              <w:left w:val="nil"/>
              <w:bottom w:val="single" w:sz="4" w:space="0" w:color="auto"/>
              <w:right w:val="nil"/>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65,000.00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35,000</w:t>
            </w:r>
          </w:p>
        </w:tc>
        <w:tc>
          <w:tcPr>
            <w:tcW w:w="15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9159EF"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A039B" w:rsidP="00F21E5E">
            <w:pP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 xml:space="preserve">25. </w:t>
            </w:r>
            <w:r w:rsidR="00F21E5E" w:rsidRPr="00242CD0">
              <w:rPr>
                <w:rFonts w:ascii="Times New Roman" w:eastAsia="Calibri" w:hAnsi="Times New Roman" w:cs="Times New Roman"/>
                <w:bCs/>
                <w:sz w:val="20"/>
                <w:szCs w:val="20"/>
                <w:lang w:val="en-US"/>
              </w:rPr>
              <w:t>Conduct health screening for public food handlers</w:t>
            </w:r>
          </w:p>
        </w:tc>
        <w:tc>
          <w:tcPr>
            <w:tcW w:w="17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10,600.00</w:t>
            </w:r>
          </w:p>
        </w:tc>
        <w:tc>
          <w:tcPr>
            <w:tcW w:w="1239"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IGF</w:t>
            </w:r>
          </w:p>
        </w:tc>
        <w:tc>
          <w:tcPr>
            <w:tcW w:w="1334" w:type="dxa"/>
            <w:tcBorders>
              <w:top w:val="single" w:sz="4" w:space="0" w:color="auto"/>
              <w:left w:val="nil"/>
              <w:bottom w:val="single" w:sz="4" w:space="0" w:color="auto"/>
              <w:right w:val="single" w:sz="4" w:space="0" w:color="auto"/>
            </w:tcBorders>
            <w:shd w:val="clear" w:color="auto" w:fill="F2F2F2"/>
            <w:noWrap/>
            <w:vAlign w:val="bottom"/>
          </w:tcPr>
          <w:p w:rsidR="00F21E5E" w:rsidRPr="00242CD0" w:rsidRDefault="00F21E5E" w:rsidP="00F21E5E">
            <w:pPr>
              <w:rPr>
                <w:rFonts w:ascii="Times New Roman" w:eastAsia="Calibri" w:hAnsi="Times New Roman" w:cs="Times New Roman"/>
                <w:color w:val="000000"/>
                <w:sz w:val="20"/>
                <w:szCs w:val="20"/>
                <w:lang w:val="en-US"/>
              </w:rPr>
            </w:pPr>
            <w:r w:rsidRPr="00242CD0">
              <w:rPr>
                <w:rFonts w:ascii="Times New Roman" w:eastAsia="Calibri" w:hAnsi="Times New Roman" w:cs="Times New Roman"/>
                <w:color w:val="000000"/>
                <w:sz w:val="20"/>
                <w:szCs w:val="20"/>
                <w:lang w:val="en-US"/>
              </w:rPr>
              <w:t>14/02/2023</w:t>
            </w:r>
          </w:p>
        </w:tc>
        <w:tc>
          <w:tcPr>
            <w:tcW w:w="1511" w:type="dxa"/>
            <w:tcBorders>
              <w:top w:val="single" w:sz="4" w:space="0" w:color="auto"/>
              <w:left w:val="nil"/>
              <w:bottom w:val="single" w:sz="4" w:space="0" w:color="auto"/>
              <w:right w:val="single" w:sz="4" w:space="0" w:color="auto"/>
            </w:tcBorders>
            <w:shd w:val="clear" w:color="auto" w:fill="F2F2F2"/>
            <w:noWrap/>
            <w:vAlign w:val="bottom"/>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17/04/2023</w:t>
            </w:r>
          </w:p>
        </w:tc>
        <w:tc>
          <w:tcPr>
            <w:tcW w:w="1497" w:type="dxa"/>
            <w:tcBorders>
              <w:top w:val="single" w:sz="4" w:space="0" w:color="auto"/>
              <w:left w:val="nil"/>
              <w:bottom w:val="single" w:sz="4" w:space="0" w:color="auto"/>
              <w:right w:val="nil"/>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10,600.00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9159EF"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A039B" w:rsidP="00F21E5E">
            <w:pP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 xml:space="preserve">26. </w:t>
            </w:r>
            <w:r w:rsidR="00F21E5E" w:rsidRPr="00242CD0">
              <w:rPr>
                <w:rFonts w:ascii="Times New Roman" w:eastAsia="Calibri" w:hAnsi="Times New Roman" w:cs="Times New Roman"/>
                <w:bCs/>
                <w:sz w:val="20"/>
                <w:szCs w:val="20"/>
                <w:lang w:val="en-US"/>
              </w:rPr>
              <w:t>Inspection of slaughter house</w:t>
            </w:r>
          </w:p>
        </w:tc>
        <w:tc>
          <w:tcPr>
            <w:tcW w:w="17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775</w:t>
            </w:r>
          </w:p>
        </w:tc>
        <w:tc>
          <w:tcPr>
            <w:tcW w:w="1239"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IGF</w:t>
            </w:r>
          </w:p>
        </w:tc>
        <w:tc>
          <w:tcPr>
            <w:tcW w:w="1334" w:type="dxa"/>
            <w:tcBorders>
              <w:top w:val="single" w:sz="4" w:space="0" w:color="auto"/>
              <w:left w:val="nil"/>
              <w:bottom w:val="single" w:sz="4" w:space="0" w:color="auto"/>
              <w:right w:val="single" w:sz="4" w:space="0" w:color="auto"/>
            </w:tcBorders>
            <w:shd w:val="clear" w:color="auto" w:fill="F2F2F2"/>
            <w:noWrap/>
            <w:vAlign w:val="bottom"/>
          </w:tcPr>
          <w:p w:rsidR="00F21E5E" w:rsidRPr="00242CD0" w:rsidRDefault="00F21E5E" w:rsidP="00F21E5E">
            <w:pPr>
              <w:rPr>
                <w:rFonts w:ascii="Times New Roman" w:eastAsia="Calibri" w:hAnsi="Times New Roman" w:cs="Times New Roman"/>
                <w:color w:val="000000"/>
                <w:sz w:val="20"/>
                <w:szCs w:val="20"/>
                <w:lang w:val="en-US"/>
              </w:rPr>
            </w:pPr>
            <w:r w:rsidRPr="00242CD0">
              <w:rPr>
                <w:rFonts w:ascii="Times New Roman" w:eastAsia="Calibri" w:hAnsi="Times New Roman" w:cs="Times New Roman"/>
                <w:color w:val="000000"/>
                <w:sz w:val="20"/>
                <w:szCs w:val="20"/>
                <w:lang w:val="en-US"/>
              </w:rPr>
              <w:t>01/01/2023</w:t>
            </w:r>
          </w:p>
        </w:tc>
        <w:tc>
          <w:tcPr>
            <w:tcW w:w="1511" w:type="dxa"/>
            <w:tcBorders>
              <w:top w:val="single" w:sz="4" w:space="0" w:color="auto"/>
              <w:left w:val="nil"/>
              <w:bottom w:val="single" w:sz="4" w:space="0" w:color="auto"/>
              <w:right w:val="single" w:sz="4" w:space="0" w:color="auto"/>
            </w:tcBorders>
            <w:shd w:val="clear" w:color="auto" w:fill="F2F2F2"/>
            <w:noWrap/>
            <w:vAlign w:val="bottom"/>
          </w:tcPr>
          <w:p w:rsidR="00F21E5E" w:rsidRPr="00242CD0" w:rsidRDefault="00F21E5E"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31/12/2023</w:t>
            </w:r>
          </w:p>
        </w:tc>
        <w:tc>
          <w:tcPr>
            <w:tcW w:w="1497" w:type="dxa"/>
            <w:tcBorders>
              <w:top w:val="single" w:sz="4" w:space="0" w:color="auto"/>
              <w:left w:val="nil"/>
              <w:bottom w:val="single" w:sz="4" w:space="0" w:color="auto"/>
              <w:right w:val="nil"/>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775</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F21E5E" w:rsidRPr="00242CD0" w:rsidRDefault="00F21E5E"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F21E5E" w:rsidRPr="00242CD0" w:rsidRDefault="00F21E5E"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F21E5E" w:rsidRPr="00242CD0" w:rsidRDefault="009159EF"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5D5FD9" w:rsidRPr="00242CD0" w:rsidRDefault="00FA039B" w:rsidP="00F21E5E">
            <w:pP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 xml:space="preserve">27. </w:t>
            </w:r>
            <w:r w:rsidR="005D5FD9" w:rsidRPr="00242CD0">
              <w:rPr>
                <w:rFonts w:ascii="Times New Roman" w:eastAsia="Calibri" w:hAnsi="Times New Roman" w:cs="Times New Roman"/>
                <w:bCs/>
                <w:sz w:val="20"/>
                <w:szCs w:val="20"/>
                <w:lang w:val="en-US"/>
              </w:rPr>
              <w:t>Health promotion and sensitization</w:t>
            </w:r>
          </w:p>
        </w:tc>
        <w:tc>
          <w:tcPr>
            <w:tcW w:w="1783" w:type="dxa"/>
            <w:tcBorders>
              <w:top w:val="single" w:sz="4" w:space="0" w:color="auto"/>
              <w:left w:val="nil"/>
              <w:bottom w:val="single" w:sz="4" w:space="0" w:color="auto"/>
              <w:right w:val="single" w:sz="4" w:space="0" w:color="auto"/>
            </w:tcBorders>
            <w:shd w:val="clear" w:color="auto" w:fill="F2F2F2"/>
            <w:noWrap/>
          </w:tcPr>
          <w:p w:rsidR="005D5FD9" w:rsidRPr="00242CD0" w:rsidRDefault="005D5FD9"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5D5FD9" w:rsidRPr="00242CD0" w:rsidRDefault="005D5FD9"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1,000.00</w:t>
            </w:r>
          </w:p>
        </w:tc>
        <w:tc>
          <w:tcPr>
            <w:tcW w:w="1239" w:type="dxa"/>
            <w:tcBorders>
              <w:top w:val="single" w:sz="4" w:space="0" w:color="auto"/>
              <w:left w:val="nil"/>
              <w:bottom w:val="single" w:sz="4" w:space="0" w:color="auto"/>
              <w:right w:val="single" w:sz="4" w:space="0" w:color="auto"/>
            </w:tcBorders>
            <w:shd w:val="clear" w:color="auto" w:fill="F2F2F2"/>
            <w:noWrap/>
          </w:tcPr>
          <w:p w:rsidR="005D5FD9" w:rsidRPr="00242CD0" w:rsidRDefault="005D5FD9"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IGF</w:t>
            </w:r>
          </w:p>
        </w:tc>
        <w:tc>
          <w:tcPr>
            <w:tcW w:w="1334" w:type="dxa"/>
            <w:tcBorders>
              <w:top w:val="single" w:sz="4" w:space="0" w:color="auto"/>
              <w:left w:val="nil"/>
              <w:bottom w:val="single" w:sz="4" w:space="0" w:color="auto"/>
              <w:right w:val="single" w:sz="4" w:space="0" w:color="auto"/>
            </w:tcBorders>
            <w:shd w:val="clear" w:color="auto" w:fill="F2F2F2"/>
            <w:noWrap/>
            <w:vAlign w:val="bottom"/>
          </w:tcPr>
          <w:p w:rsidR="005D5FD9" w:rsidRPr="00242CD0" w:rsidRDefault="00472BB8" w:rsidP="00F21E5E">
            <w:pP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June, 2023</w:t>
            </w:r>
          </w:p>
        </w:tc>
        <w:tc>
          <w:tcPr>
            <w:tcW w:w="1511" w:type="dxa"/>
            <w:tcBorders>
              <w:top w:val="single" w:sz="4" w:space="0" w:color="auto"/>
              <w:left w:val="nil"/>
              <w:bottom w:val="single" w:sz="4" w:space="0" w:color="auto"/>
              <w:right w:val="single" w:sz="4" w:space="0" w:color="auto"/>
            </w:tcBorders>
            <w:shd w:val="clear" w:color="auto" w:fill="F2F2F2"/>
            <w:noWrap/>
            <w:vAlign w:val="bottom"/>
          </w:tcPr>
          <w:p w:rsidR="005D5FD9" w:rsidRPr="00242CD0" w:rsidRDefault="005D5FD9"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November</w:t>
            </w:r>
            <w:r w:rsidR="00472BB8">
              <w:rPr>
                <w:rFonts w:ascii="Times New Roman" w:eastAsia="Calibri" w:hAnsi="Times New Roman" w:cs="Times New Roman"/>
                <w:sz w:val="20"/>
                <w:szCs w:val="20"/>
                <w:lang w:val="en-US"/>
              </w:rPr>
              <w:t>,2023</w:t>
            </w:r>
          </w:p>
        </w:tc>
        <w:tc>
          <w:tcPr>
            <w:tcW w:w="1497" w:type="dxa"/>
            <w:tcBorders>
              <w:top w:val="single" w:sz="4" w:space="0" w:color="auto"/>
              <w:left w:val="nil"/>
              <w:bottom w:val="single" w:sz="4" w:space="0" w:color="auto"/>
              <w:right w:val="nil"/>
            </w:tcBorders>
            <w:shd w:val="clear" w:color="auto" w:fill="F2F2F2"/>
            <w:noWrap/>
          </w:tcPr>
          <w:p w:rsidR="005D5FD9" w:rsidRPr="00242CD0" w:rsidRDefault="005D5FD9"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5D5FD9" w:rsidRPr="00242CD0" w:rsidRDefault="005D5FD9" w:rsidP="00F21E5E">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5D5FD9" w:rsidRPr="00242CD0" w:rsidRDefault="005D5FD9"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5D5FD9" w:rsidRPr="00242CD0" w:rsidRDefault="005D5FD9"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D5FD9" w:rsidRPr="00242CD0" w:rsidRDefault="009159EF"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5D5FD9" w:rsidRPr="00242CD0" w:rsidRDefault="00FA039B" w:rsidP="00F21E5E">
            <w:pP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 xml:space="preserve">28. </w:t>
            </w:r>
            <w:r w:rsidR="005D5FD9" w:rsidRPr="00242CD0">
              <w:rPr>
                <w:rFonts w:ascii="Times New Roman" w:eastAsia="Calibri" w:hAnsi="Times New Roman" w:cs="Times New Roman"/>
                <w:bCs/>
                <w:sz w:val="20"/>
                <w:szCs w:val="20"/>
                <w:lang w:val="en-US"/>
              </w:rPr>
              <w:t>Conduct domiciliary inspection</w:t>
            </w:r>
          </w:p>
        </w:tc>
        <w:tc>
          <w:tcPr>
            <w:tcW w:w="1783" w:type="dxa"/>
            <w:tcBorders>
              <w:top w:val="single" w:sz="4" w:space="0" w:color="auto"/>
              <w:left w:val="nil"/>
              <w:bottom w:val="single" w:sz="4" w:space="0" w:color="auto"/>
              <w:right w:val="single" w:sz="4" w:space="0" w:color="auto"/>
            </w:tcBorders>
            <w:shd w:val="clear" w:color="auto" w:fill="F2F2F2"/>
            <w:noWrap/>
          </w:tcPr>
          <w:p w:rsidR="005D5FD9" w:rsidRPr="00242CD0" w:rsidRDefault="005D5FD9"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5D5FD9" w:rsidRPr="00242CD0" w:rsidRDefault="005D5FD9"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1400.00</w:t>
            </w:r>
          </w:p>
        </w:tc>
        <w:tc>
          <w:tcPr>
            <w:tcW w:w="1239" w:type="dxa"/>
            <w:tcBorders>
              <w:top w:val="single" w:sz="4" w:space="0" w:color="auto"/>
              <w:left w:val="nil"/>
              <w:bottom w:val="single" w:sz="4" w:space="0" w:color="auto"/>
              <w:right w:val="single" w:sz="4" w:space="0" w:color="auto"/>
            </w:tcBorders>
            <w:shd w:val="clear" w:color="auto" w:fill="F2F2F2"/>
            <w:noWrap/>
          </w:tcPr>
          <w:p w:rsidR="005D5FD9" w:rsidRPr="00242CD0" w:rsidRDefault="005D5FD9"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IGF</w:t>
            </w:r>
          </w:p>
        </w:tc>
        <w:tc>
          <w:tcPr>
            <w:tcW w:w="1334" w:type="dxa"/>
            <w:tcBorders>
              <w:top w:val="single" w:sz="4" w:space="0" w:color="auto"/>
              <w:left w:val="nil"/>
              <w:bottom w:val="single" w:sz="4" w:space="0" w:color="auto"/>
              <w:right w:val="single" w:sz="4" w:space="0" w:color="auto"/>
            </w:tcBorders>
            <w:shd w:val="clear" w:color="auto" w:fill="F2F2F2"/>
            <w:noWrap/>
            <w:vAlign w:val="bottom"/>
          </w:tcPr>
          <w:p w:rsidR="005D5FD9" w:rsidRPr="00242CD0" w:rsidRDefault="005D5FD9" w:rsidP="00F21E5E">
            <w:pPr>
              <w:rPr>
                <w:rFonts w:ascii="Times New Roman" w:eastAsia="Calibri" w:hAnsi="Times New Roman" w:cs="Times New Roman"/>
                <w:color w:val="000000"/>
                <w:sz w:val="20"/>
                <w:szCs w:val="20"/>
                <w:lang w:val="en-US"/>
              </w:rPr>
            </w:pPr>
            <w:r w:rsidRPr="00242CD0">
              <w:rPr>
                <w:rFonts w:ascii="Times New Roman" w:eastAsia="Calibri" w:hAnsi="Times New Roman" w:cs="Times New Roman"/>
                <w:color w:val="000000"/>
                <w:sz w:val="20"/>
                <w:szCs w:val="20"/>
                <w:lang w:val="en-US"/>
              </w:rPr>
              <w:t xml:space="preserve">January </w:t>
            </w:r>
            <w:r w:rsidR="00472BB8">
              <w:rPr>
                <w:rFonts w:ascii="Times New Roman" w:eastAsia="Calibri" w:hAnsi="Times New Roman" w:cs="Times New Roman"/>
                <w:color w:val="000000"/>
                <w:sz w:val="20"/>
                <w:szCs w:val="20"/>
                <w:lang w:val="en-US"/>
              </w:rPr>
              <w:t>,2023</w:t>
            </w:r>
          </w:p>
        </w:tc>
        <w:tc>
          <w:tcPr>
            <w:tcW w:w="1511" w:type="dxa"/>
            <w:tcBorders>
              <w:top w:val="single" w:sz="4" w:space="0" w:color="auto"/>
              <w:left w:val="nil"/>
              <w:bottom w:val="single" w:sz="4" w:space="0" w:color="auto"/>
              <w:right w:val="single" w:sz="4" w:space="0" w:color="auto"/>
            </w:tcBorders>
            <w:shd w:val="clear" w:color="auto" w:fill="F2F2F2"/>
            <w:noWrap/>
            <w:vAlign w:val="bottom"/>
          </w:tcPr>
          <w:p w:rsidR="005D5FD9" w:rsidRPr="00242CD0" w:rsidRDefault="005D5FD9" w:rsidP="00F21E5E">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December</w:t>
            </w:r>
            <w:r w:rsidR="00472BB8">
              <w:rPr>
                <w:rFonts w:ascii="Times New Roman" w:eastAsia="Calibri" w:hAnsi="Times New Roman" w:cs="Times New Roman"/>
                <w:sz w:val="20"/>
                <w:szCs w:val="20"/>
                <w:lang w:val="en-US"/>
              </w:rPr>
              <w:t>, 2023</w:t>
            </w:r>
          </w:p>
        </w:tc>
        <w:tc>
          <w:tcPr>
            <w:tcW w:w="1497" w:type="dxa"/>
            <w:tcBorders>
              <w:top w:val="single" w:sz="4" w:space="0" w:color="auto"/>
              <w:left w:val="nil"/>
              <w:bottom w:val="single" w:sz="4" w:space="0" w:color="auto"/>
              <w:right w:val="nil"/>
            </w:tcBorders>
            <w:shd w:val="clear" w:color="auto" w:fill="F2F2F2"/>
            <w:noWrap/>
          </w:tcPr>
          <w:p w:rsidR="005D5FD9" w:rsidRPr="00242CD0" w:rsidRDefault="005D5FD9"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1,400.00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5D5FD9" w:rsidRPr="00242CD0" w:rsidRDefault="005D5FD9" w:rsidP="00F21E5E">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5D5FD9" w:rsidRPr="00242CD0" w:rsidRDefault="005D5FD9" w:rsidP="00F21E5E">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5D5FD9" w:rsidRPr="00242CD0" w:rsidRDefault="005D5FD9" w:rsidP="00F21E5E">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D5FD9" w:rsidRPr="00242CD0" w:rsidRDefault="009159EF" w:rsidP="00F21E5E">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72BB8"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472BB8" w:rsidRPr="00242CD0" w:rsidRDefault="00FA039B" w:rsidP="00472BB8">
            <w:pP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 xml:space="preserve">29. </w:t>
            </w:r>
            <w:r w:rsidR="00472BB8" w:rsidRPr="00242CD0">
              <w:rPr>
                <w:rFonts w:ascii="Times New Roman" w:eastAsia="Calibri" w:hAnsi="Times New Roman" w:cs="Times New Roman"/>
                <w:bCs/>
                <w:sz w:val="20"/>
                <w:szCs w:val="20"/>
                <w:lang w:val="en-US"/>
              </w:rPr>
              <w:t xml:space="preserve">Organize clean up exercise on quarterly basis </w:t>
            </w:r>
          </w:p>
        </w:tc>
        <w:tc>
          <w:tcPr>
            <w:tcW w:w="1783" w:type="dxa"/>
            <w:tcBorders>
              <w:top w:val="single" w:sz="4" w:space="0" w:color="auto"/>
              <w:left w:val="nil"/>
              <w:bottom w:val="single" w:sz="4" w:space="0" w:color="auto"/>
              <w:right w:val="single" w:sz="4" w:space="0" w:color="auto"/>
            </w:tcBorders>
            <w:shd w:val="clear" w:color="auto" w:fill="F2F2F2"/>
            <w:noWrap/>
          </w:tcPr>
          <w:p w:rsidR="00472BB8" w:rsidRPr="00242CD0" w:rsidRDefault="00472BB8" w:rsidP="00472BB8">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472BB8" w:rsidRPr="00242CD0" w:rsidRDefault="00472BB8" w:rsidP="00472BB8">
            <w:pPr>
              <w:spacing w:line="360" w:lineRule="auto"/>
              <w:rPr>
                <w:rFonts w:ascii="Times New Roman" w:eastAsia="Calibri" w:hAnsi="Times New Roman" w:cs="Times New Roman"/>
                <w:sz w:val="20"/>
                <w:szCs w:val="20"/>
                <w:lang w:val="en-US"/>
              </w:rPr>
            </w:pPr>
          </w:p>
        </w:tc>
        <w:tc>
          <w:tcPr>
            <w:tcW w:w="1239" w:type="dxa"/>
            <w:tcBorders>
              <w:top w:val="single" w:sz="4" w:space="0" w:color="auto"/>
              <w:left w:val="nil"/>
              <w:bottom w:val="single" w:sz="4" w:space="0" w:color="auto"/>
              <w:right w:val="single" w:sz="4" w:space="0" w:color="auto"/>
            </w:tcBorders>
            <w:shd w:val="clear" w:color="auto" w:fill="F2F2F2"/>
            <w:noWrap/>
          </w:tcPr>
          <w:p w:rsidR="00472BB8" w:rsidRPr="00242CD0" w:rsidRDefault="00472BB8" w:rsidP="00472BB8">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IGF</w:t>
            </w:r>
          </w:p>
        </w:tc>
        <w:tc>
          <w:tcPr>
            <w:tcW w:w="1334" w:type="dxa"/>
            <w:tcBorders>
              <w:top w:val="single" w:sz="4" w:space="0" w:color="auto"/>
              <w:left w:val="nil"/>
              <w:bottom w:val="single" w:sz="4" w:space="0" w:color="auto"/>
              <w:right w:val="single" w:sz="4" w:space="0" w:color="auto"/>
            </w:tcBorders>
            <w:shd w:val="clear" w:color="auto" w:fill="F2F2F2"/>
            <w:noWrap/>
            <w:vAlign w:val="bottom"/>
          </w:tcPr>
          <w:p w:rsidR="00472BB8" w:rsidRPr="00242CD0" w:rsidRDefault="00472BB8" w:rsidP="00472BB8">
            <w:pPr>
              <w:rPr>
                <w:rFonts w:ascii="Times New Roman" w:eastAsia="Calibri" w:hAnsi="Times New Roman" w:cs="Times New Roman"/>
                <w:color w:val="000000"/>
                <w:sz w:val="20"/>
                <w:szCs w:val="20"/>
                <w:lang w:val="en-US"/>
              </w:rPr>
            </w:pPr>
            <w:r w:rsidRPr="00242CD0">
              <w:rPr>
                <w:rFonts w:ascii="Times New Roman" w:eastAsia="Calibri" w:hAnsi="Times New Roman" w:cs="Times New Roman"/>
                <w:color w:val="000000"/>
                <w:sz w:val="20"/>
                <w:szCs w:val="20"/>
                <w:lang w:val="en-US"/>
              </w:rPr>
              <w:t xml:space="preserve">January </w:t>
            </w:r>
            <w:r>
              <w:rPr>
                <w:rFonts w:ascii="Times New Roman" w:eastAsia="Calibri" w:hAnsi="Times New Roman" w:cs="Times New Roman"/>
                <w:color w:val="000000"/>
                <w:sz w:val="20"/>
                <w:szCs w:val="20"/>
                <w:lang w:val="en-US"/>
              </w:rPr>
              <w:t>,2023</w:t>
            </w:r>
          </w:p>
        </w:tc>
        <w:tc>
          <w:tcPr>
            <w:tcW w:w="1511" w:type="dxa"/>
            <w:tcBorders>
              <w:top w:val="single" w:sz="4" w:space="0" w:color="auto"/>
              <w:left w:val="nil"/>
              <w:bottom w:val="single" w:sz="4" w:space="0" w:color="auto"/>
              <w:right w:val="single" w:sz="4" w:space="0" w:color="auto"/>
            </w:tcBorders>
            <w:shd w:val="clear" w:color="auto" w:fill="F2F2F2"/>
            <w:noWrap/>
            <w:vAlign w:val="bottom"/>
          </w:tcPr>
          <w:p w:rsidR="00472BB8" w:rsidRPr="00242CD0" w:rsidRDefault="00472BB8" w:rsidP="00472BB8">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December</w:t>
            </w:r>
            <w:r>
              <w:rPr>
                <w:rFonts w:ascii="Times New Roman" w:eastAsia="Calibri" w:hAnsi="Times New Roman" w:cs="Times New Roman"/>
                <w:sz w:val="20"/>
                <w:szCs w:val="20"/>
                <w:lang w:val="en-US"/>
              </w:rPr>
              <w:t>, 2023</w:t>
            </w:r>
          </w:p>
        </w:tc>
        <w:tc>
          <w:tcPr>
            <w:tcW w:w="1497" w:type="dxa"/>
            <w:tcBorders>
              <w:top w:val="single" w:sz="4" w:space="0" w:color="auto"/>
              <w:left w:val="nil"/>
              <w:bottom w:val="single" w:sz="4" w:space="0" w:color="auto"/>
              <w:right w:val="nil"/>
            </w:tcBorders>
            <w:shd w:val="clear" w:color="auto" w:fill="F2F2F2"/>
            <w:noWrap/>
          </w:tcPr>
          <w:p w:rsidR="00472BB8" w:rsidRPr="00242CD0" w:rsidRDefault="00472BB8" w:rsidP="00472BB8">
            <w:pPr>
              <w:spacing w:line="360" w:lineRule="auto"/>
              <w:rPr>
                <w:rFonts w:ascii="Times New Roman" w:eastAsia="Calibri" w:hAnsi="Times New Roman" w:cs="Times New Roman"/>
                <w:sz w:val="20"/>
                <w:szCs w:val="20"/>
                <w:lang w:val="en-US"/>
              </w:rPr>
            </w:pP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472BB8" w:rsidRPr="00242CD0" w:rsidRDefault="00472BB8" w:rsidP="00472BB8">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472BB8" w:rsidRPr="00242CD0" w:rsidRDefault="00472BB8" w:rsidP="00472BB8">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472BB8" w:rsidRPr="00242CD0" w:rsidRDefault="00472BB8" w:rsidP="00472BB8">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472BB8" w:rsidRPr="00242CD0" w:rsidRDefault="009159EF" w:rsidP="00472BB8">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0F44A0" w:rsidRPr="00242CD0" w:rsidTr="00472BB8">
        <w:trPr>
          <w:trHeight w:val="326"/>
          <w:jc w:val="center"/>
        </w:trPr>
        <w:tc>
          <w:tcPr>
            <w:tcW w:w="16053" w:type="dxa"/>
            <w:gridSpan w:val="11"/>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after="0"/>
              <w:rPr>
                <w:rFonts w:ascii="Times New Roman" w:eastAsia="Calibri" w:hAnsi="Times New Roman" w:cs="Times New Roman"/>
                <w:b/>
                <w:color w:val="000000"/>
                <w:sz w:val="20"/>
                <w:szCs w:val="20"/>
                <w:lang w:val="en-US"/>
              </w:rPr>
            </w:pPr>
            <w:r w:rsidRPr="00242CD0">
              <w:rPr>
                <w:rFonts w:ascii="Times New Roman" w:eastAsia="Calibri" w:hAnsi="Times New Roman" w:cs="Times New Roman"/>
                <w:b/>
                <w:sz w:val="20"/>
                <w:szCs w:val="20"/>
                <w:lang w:val="en-US"/>
              </w:rPr>
              <w:t>PHYSICAL PLANNING</w:t>
            </w:r>
          </w:p>
        </w:tc>
      </w:tr>
      <w:tr w:rsidR="004E50F6" w:rsidRPr="00242CD0" w:rsidTr="00472BB8">
        <w:trPr>
          <w:trHeight w:val="983"/>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0F44A0" w:rsidRPr="00472BB8" w:rsidRDefault="00FA039B" w:rsidP="00472BB8">
            <w:pPr>
              <w:keepNext/>
              <w:keepLines/>
              <w:outlineLvl w:val="0"/>
              <w:rPr>
                <w:rFonts w:ascii="Times New Roman" w:eastAsiaTheme="majorEastAsia" w:hAnsi="Times New Roman" w:cs="Times New Roman"/>
                <w:color w:val="000000" w:themeColor="text1"/>
                <w:sz w:val="20"/>
                <w:szCs w:val="20"/>
                <w:lang w:val="en-US"/>
              </w:rPr>
            </w:pPr>
            <w:bookmarkStart w:id="40" w:name="_Toc124244039"/>
            <w:r>
              <w:rPr>
                <w:rFonts w:ascii="Times New Roman" w:eastAsiaTheme="majorEastAsia" w:hAnsi="Times New Roman" w:cs="Times New Roman"/>
                <w:color w:val="000000" w:themeColor="text1"/>
                <w:sz w:val="20"/>
                <w:szCs w:val="20"/>
                <w:lang w:val="en-US"/>
              </w:rPr>
              <w:lastRenderedPageBreak/>
              <w:t xml:space="preserve">30. </w:t>
            </w:r>
            <w:r w:rsidR="000F44A0" w:rsidRPr="00242CD0">
              <w:rPr>
                <w:rFonts w:ascii="Times New Roman" w:eastAsiaTheme="majorEastAsia" w:hAnsi="Times New Roman" w:cs="Times New Roman"/>
                <w:color w:val="000000" w:themeColor="text1"/>
                <w:sz w:val="20"/>
                <w:szCs w:val="20"/>
                <w:lang w:val="en-US"/>
              </w:rPr>
              <w:t>Conduct Street Naming and Property Addressing</w:t>
            </w:r>
            <w:bookmarkEnd w:id="40"/>
          </w:p>
        </w:tc>
        <w:tc>
          <w:tcPr>
            <w:tcW w:w="17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jc w:val="both"/>
              <w:rPr>
                <w:rFonts w:ascii="Times New Roman" w:eastAsia="Calibri" w:hAnsi="Times New Roman" w:cs="Times New Roman"/>
                <w:sz w:val="20"/>
                <w:szCs w:val="20"/>
                <w:lang w:val="en-US"/>
              </w:rPr>
            </w:pPr>
            <w:r w:rsidRPr="00242CD0">
              <w:rPr>
                <w:rFonts w:ascii="Times New Roman" w:eastAsia="Times New Roman" w:hAnsi="Times New Roman" w:cs="Times New Roman"/>
                <w:bCs/>
                <w:sz w:val="20"/>
                <w:szCs w:val="20"/>
                <w:lang w:val="en-US"/>
              </w:rPr>
              <w:t>Environment, Infrastructure and Human Settlements</w:t>
            </w:r>
          </w:p>
        </w:tc>
        <w:tc>
          <w:tcPr>
            <w:tcW w:w="1472"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85,000.00</w:t>
            </w:r>
          </w:p>
        </w:tc>
        <w:tc>
          <w:tcPr>
            <w:tcW w:w="1239"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GSCSP</w:t>
            </w:r>
          </w:p>
        </w:tc>
        <w:tc>
          <w:tcPr>
            <w:tcW w:w="1334"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01/07/2023</w:t>
            </w:r>
          </w:p>
        </w:tc>
        <w:tc>
          <w:tcPr>
            <w:tcW w:w="1511"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15/12/2023</w:t>
            </w:r>
          </w:p>
        </w:tc>
        <w:tc>
          <w:tcPr>
            <w:tcW w:w="1497" w:type="dxa"/>
            <w:tcBorders>
              <w:top w:val="single" w:sz="4" w:space="0" w:color="auto"/>
              <w:left w:val="nil"/>
              <w:bottom w:val="single" w:sz="4" w:space="0" w:color="auto"/>
              <w:right w:val="nil"/>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85,000.00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0F44A0" w:rsidRPr="00242CD0" w:rsidRDefault="000F44A0" w:rsidP="000F44A0">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0F44A0" w:rsidRPr="00242CD0" w:rsidRDefault="009159EF" w:rsidP="000F44A0">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FA039B" w:rsidP="000F44A0">
            <w:pPr>
              <w:keepNext/>
              <w:keepLines/>
              <w:outlineLvl w:val="0"/>
              <w:rPr>
                <w:rFonts w:ascii="Times New Roman" w:eastAsiaTheme="majorEastAsia" w:hAnsi="Times New Roman" w:cs="Times New Roman"/>
                <w:color w:val="000000" w:themeColor="text1"/>
                <w:sz w:val="20"/>
                <w:szCs w:val="20"/>
                <w:lang w:val="en-US"/>
              </w:rPr>
            </w:pPr>
            <w:r>
              <w:rPr>
                <w:rFonts w:ascii="Times New Roman" w:eastAsiaTheme="majorEastAsia" w:hAnsi="Times New Roman" w:cs="Times New Roman"/>
                <w:bCs/>
                <w:color w:val="000000" w:themeColor="text1"/>
                <w:sz w:val="20"/>
                <w:szCs w:val="20"/>
                <w:lang w:val="en-US"/>
              </w:rPr>
              <w:t xml:space="preserve">31. </w:t>
            </w:r>
            <w:r w:rsidR="000F44A0" w:rsidRPr="00242CD0">
              <w:rPr>
                <w:rFonts w:ascii="Times New Roman" w:eastAsiaTheme="majorEastAsia" w:hAnsi="Times New Roman" w:cs="Times New Roman"/>
                <w:bCs/>
                <w:color w:val="000000" w:themeColor="text1"/>
                <w:sz w:val="20"/>
                <w:szCs w:val="20"/>
                <w:lang w:val="en-US"/>
              </w:rPr>
              <w:t>Mapping of Roads</w:t>
            </w:r>
          </w:p>
        </w:tc>
        <w:tc>
          <w:tcPr>
            <w:tcW w:w="17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jc w:val="both"/>
              <w:rPr>
                <w:rFonts w:ascii="Times New Roman" w:eastAsia="Times New Roman" w:hAnsi="Times New Roman" w:cs="Times New Roman"/>
                <w:bCs/>
                <w:sz w:val="20"/>
                <w:szCs w:val="20"/>
                <w:lang w:val="en-US"/>
              </w:rPr>
            </w:pPr>
            <w:r w:rsidRPr="00242CD0">
              <w:rPr>
                <w:rFonts w:ascii="Times New Roman" w:eastAsia="Times New Roman" w:hAnsi="Times New Roman" w:cs="Times New Roman"/>
                <w:bCs/>
                <w:sz w:val="20"/>
                <w:szCs w:val="20"/>
                <w:lang w:val="en-US"/>
              </w:rPr>
              <w:t>Environment, Infrastructure and Human Settlements</w:t>
            </w:r>
          </w:p>
        </w:tc>
        <w:tc>
          <w:tcPr>
            <w:tcW w:w="1472"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2,000.00</w:t>
            </w:r>
          </w:p>
        </w:tc>
        <w:tc>
          <w:tcPr>
            <w:tcW w:w="1239"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IGF</w:t>
            </w:r>
          </w:p>
        </w:tc>
        <w:tc>
          <w:tcPr>
            <w:tcW w:w="1334"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August, 2023</w:t>
            </w:r>
          </w:p>
        </w:tc>
        <w:tc>
          <w:tcPr>
            <w:tcW w:w="1511"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September, 2023</w:t>
            </w:r>
          </w:p>
        </w:tc>
        <w:tc>
          <w:tcPr>
            <w:tcW w:w="1497" w:type="dxa"/>
            <w:tcBorders>
              <w:top w:val="single" w:sz="4" w:space="0" w:color="auto"/>
              <w:left w:val="nil"/>
              <w:bottom w:val="single" w:sz="4" w:space="0" w:color="auto"/>
              <w:right w:val="nil"/>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0F44A0" w:rsidRPr="00242CD0" w:rsidRDefault="000F44A0" w:rsidP="000F44A0">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0F44A0" w:rsidRPr="00242CD0" w:rsidRDefault="009159EF" w:rsidP="000F44A0">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FA039B" w:rsidP="000F44A0">
            <w:pPr>
              <w:keepNext/>
              <w:keepLines/>
              <w:outlineLvl w:val="0"/>
              <w:rPr>
                <w:rFonts w:ascii="Times New Roman" w:eastAsiaTheme="majorEastAsia" w:hAnsi="Times New Roman" w:cs="Times New Roman"/>
                <w:color w:val="000000" w:themeColor="text1"/>
                <w:sz w:val="20"/>
                <w:szCs w:val="20"/>
                <w:lang w:val="en-US"/>
              </w:rPr>
            </w:pPr>
            <w:r>
              <w:rPr>
                <w:rFonts w:ascii="Times New Roman" w:eastAsia="Calibri" w:hAnsi="Times New Roman" w:cs="Times New Roman"/>
                <w:sz w:val="20"/>
                <w:szCs w:val="20"/>
                <w:lang w:val="en-US"/>
              </w:rPr>
              <w:t xml:space="preserve">32. </w:t>
            </w:r>
            <w:r w:rsidR="000F44A0" w:rsidRPr="00242CD0">
              <w:rPr>
                <w:rFonts w:ascii="Times New Roman" w:eastAsia="Calibri" w:hAnsi="Times New Roman" w:cs="Times New Roman"/>
                <w:sz w:val="20"/>
                <w:szCs w:val="20"/>
                <w:lang w:val="en-US"/>
              </w:rPr>
              <w:t>Undertake  development control activities  in the communities</w:t>
            </w:r>
          </w:p>
        </w:tc>
        <w:tc>
          <w:tcPr>
            <w:tcW w:w="17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jc w:val="both"/>
              <w:rPr>
                <w:rFonts w:ascii="Times New Roman" w:eastAsia="Times New Roman" w:hAnsi="Times New Roman" w:cs="Times New Roman"/>
                <w:bCs/>
                <w:sz w:val="20"/>
                <w:szCs w:val="20"/>
                <w:lang w:val="en-US"/>
              </w:rPr>
            </w:pPr>
            <w:r w:rsidRPr="00242CD0">
              <w:rPr>
                <w:rFonts w:ascii="Times New Roman" w:eastAsia="Times New Roman" w:hAnsi="Times New Roman" w:cs="Times New Roman"/>
                <w:bCs/>
                <w:sz w:val="20"/>
                <w:szCs w:val="20"/>
                <w:lang w:val="en-US"/>
              </w:rPr>
              <w:t>Environment, Infrastructure and Human Settlements</w:t>
            </w:r>
          </w:p>
        </w:tc>
        <w:tc>
          <w:tcPr>
            <w:tcW w:w="1472"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35,000.00</w:t>
            </w:r>
          </w:p>
        </w:tc>
        <w:tc>
          <w:tcPr>
            <w:tcW w:w="1239"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IGF</w:t>
            </w:r>
          </w:p>
        </w:tc>
        <w:tc>
          <w:tcPr>
            <w:tcW w:w="1334"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17/01/2023</w:t>
            </w:r>
          </w:p>
        </w:tc>
        <w:tc>
          <w:tcPr>
            <w:tcW w:w="1511"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23/12/2023</w:t>
            </w:r>
          </w:p>
        </w:tc>
        <w:tc>
          <w:tcPr>
            <w:tcW w:w="1497" w:type="dxa"/>
            <w:tcBorders>
              <w:top w:val="single" w:sz="4" w:space="0" w:color="auto"/>
              <w:left w:val="nil"/>
              <w:bottom w:val="single" w:sz="4" w:space="0" w:color="auto"/>
              <w:right w:val="nil"/>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35,000.00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0F44A0" w:rsidRPr="00242CD0" w:rsidRDefault="000F44A0" w:rsidP="000F44A0">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0F44A0" w:rsidRPr="00242CD0" w:rsidRDefault="009159EF" w:rsidP="000F44A0">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FA039B" w:rsidP="000F44A0">
            <w:pPr>
              <w:keepNext/>
              <w:keepLines/>
              <w:outlineLvl w:val="0"/>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33. </w:t>
            </w:r>
            <w:r w:rsidR="000F44A0" w:rsidRPr="00242CD0">
              <w:rPr>
                <w:rFonts w:ascii="Times New Roman" w:eastAsia="Calibri" w:hAnsi="Times New Roman" w:cs="Times New Roman"/>
                <w:sz w:val="20"/>
                <w:szCs w:val="20"/>
                <w:lang w:val="en-US"/>
              </w:rPr>
              <w:t>Spatial plans preparation</w:t>
            </w:r>
          </w:p>
        </w:tc>
        <w:tc>
          <w:tcPr>
            <w:tcW w:w="17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jc w:val="both"/>
              <w:rPr>
                <w:rFonts w:ascii="Times New Roman" w:eastAsia="Times New Roman" w:hAnsi="Times New Roman" w:cs="Times New Roman"/>
                <w:bCs/>
                <w:sz w:val="20"/>
                <w:szCs w:val="20"/>
                <w:lang w:val="en-US"/>
              </w:rPr>
            </w:pPr>
            <w:r w:rsidRPr="00242CD0">
              <w:rPr>
                <w:rFonts w:ascii="Times New Roman" w:eastAsia="Times New Roman" w:hAnsi="Times New Roman" w:cs="Times New Roman"/>
                <w:bCs/>
                <w:sz w:val="20"/>
                <w:szCs w:val="20"/>
                <w:lang w:val="en-US"/>
              </w:rPr>
              <w:t>Environment, Infrastructure and Human Settlements</w:t>
            </w:r>
          </w:p>
        </w:tc>
        <w:tc>
          <w:tcPr>
            <w:tcW w:w="1472"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65,000.00</w:t>
            </w:r>
          </w:p>
        </w:tc>
        <w:tc>
          <w:tcPr>
            <w:tcW w:w="1239"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GSCSP/ DACF/</w:t>
            </w:r>
          </w:p>
        </w:tc>
        <w:tc>
          <w:tcPr>
            <w:tcW w:w="1334"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17/01/2023</w:t>
            </w:r>
          </w:p>
        </w:tc>
        <w:tc>
          <w:tcPr>
            <w:tcW w:w="1511"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23/12/2023</w:t>
            </w:r>
          </w:p>
        </w:tc>
        <w:tc>
          <w:tcPr>
            <w:tcW w:w="1497" w:type="dxa"/>
            <w:tcBorders>
              <w:top w:val="single" w:sz="4" w:space="0" w:color="auto"/>
              <w:left w:val="nil"/>
              <w:bottom w:val="single" w:sz="4" w:space="0" w:color="auto"/>
              <w:right w:val="nil"/>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65,000.00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0F44A0" w:rsidRPr="00242CD0" w:rsidRDefault="000F44A0" w:rsidP="000F44A0">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0F44A0" w:rsidRPr="00242CD0" w:rsidRDefault="009159EF" w:rsidP="000F44A0">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0F44A0" w:rsidRPr="00242CD0" w:rsidTr="00472BB8">
        <w:trPr>
          <w:trHeight w:val="326"/>
          <w:jc w:val="center"/>
        </w:trPr>
        <w:tc>
          <w:tcPr>
            <w:tcW w:w="16053" w:type="dxa"/>
            <w:gridSpan w:val="11"/>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after="0"/>
              <w:rPr>
                <w:rFonts w:ascii="Times New Roman" w:eastAsia="Calibri" w:hAnsi="Times New Roman" w:cs="Times New Roman"/>
                <w:b/>
                <w:color w:val="000000"/>
                <w:sz w:val="20"/>
                <w:szCs w:val="20"/>
                <w:lang w:val="en-US"/>
              </w:rPr>
            </w:pPr>
            <w:r w:rsidRPr="00242CD0">
              <w:rPr>
                <w:rFonts w:ascii="Times New Roman" w:eastAsia="Calibri" w:hAnsi="Times New Roman" w:cs="Times New Roman"/>
                <w:b/>
                <w:sz w:val="20"/>
                <w:szCs w:val="20"/>
                <w:lang w:val="en-US"/>
              </w:rPr>
              <w:t>CENTRAL ADMINISTRATION</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FA039B" w:rsidP="000F44A0">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34. </w:t>
            </w:r>
            <w:r w:rsidR="000F44A0" w:rsidRPr="00242CD0">
              <w:rPr>
                <w:rFonts w:ascii="Times New Roman" w:eastAsia="Calibri" w:hAnsi="Times New Roman" w:cs="Times New Roman"/>
                <w:sz w:val="20"/>
                <w:szCs w:val="20"/>
                <w:lang w:val="en-US"/>
              </w:rPr>
              <w:t>Support for national celebrations</w:t>
            </w:r>
          </w:p>
        </w:tc>
        <w:tc>
          <w:tcPr>
            <w:tcW w:w="17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472BB8">
            <w:pPr>
              <w:spacing w:after="0" w:line="24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Governance, corruption and public accountability</w:t>
            </w:r>
          </w:p>
        </w:tc>
        <w:tc>
          <w:tcPr>
            <w:tcW w:w="1472"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100,000.00</w:t>
            </w:r>
          </w:p>
        </w:tc>
        <w:tc>
          <w:tcPr>
            <w:tcW w:w="1239"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DACF</w:t>
            </w:r>
          </w:p>
        </w:tc>
        <w:tc>
          <w:tcPr>
            <w:tcW w:w="1334"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16/01/2023</w:t>
            </w:r>
          </w:p>
        </w:tc>
        <w:tc>
          <w:tcPr>
            <w:tcW w:w="1511"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23/12/2023</w:t>
            </w:r>
          </w:p>
        </w:tc>
        <w:tc>
          <w:tcPr>
            <w:tcW w:w="1497" w:type="dxa"/>
            <w:tcBorders>
              <w:top w:val="single" w:sz="4" w:space="0" w:color="auto"/>
              <w:left w:val="nil"/>
              <w:bottom w:val="single" w:sz="4" w:space="0" w:color="auto"/>
              <w:right w:val="nil"/>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0F44A0" w:rsidRPr="00242CD0" w:rsidRDefault="000F44A0" w:rsidP="000F44A0">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0F44A0" w:rsidRPr="00242CD0" w:rsidRDefault="009159EF" w:rsidP="000F44A0">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FA039B" w:rsidP="000F44A0">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35. </w:t>
            </w:r>
            <w:r w:rsidR="000F44A0" w:rsidRPr="00242CD0">
              <w:rPr>
                <w:rFonts w:ascii="Times New Roman" w:eastAsia="Calibri" w:hAnsi="Times New Roman" w:cs="Times New Roman"/>
                <w:sz w:val="20"/>
                <w:szCs w:val="20"/>
                <w:lang w:val="en-US"/>
              </w:rPr>
              <w:t>Scholarship/Bursaries/ District education fund and support to sports and culture</w:t>
            </w:r>
          </w:p>
        </w:tc>
        <w:tc>
          <w:tcPr>
            <w:tcW w:w="17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Governance, corruption and public accountability</w:t>
            </w:r>
          </w:p>
        </w:tc>
        <w:tc>
          <w:tcPr>
            <w:tcW w:w="1472"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146,555.53</w:t>
            </w:r>
          </w:p>
        </w:tc>
        <w:tc>
          <w:tcPr>
            <w:tcW w:w="1239"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DACF/MP’s CF</w:t>
            </w:r>
          </w:p>
        </w:tc>
        <w:tc>
          <w:tcPr>
            <w:tcW w:w="1334"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15/01/2023</w:t>
            </w:r>
          </w:p>
        </w:tc>
        <w:tc>
          <w:tcPr>
            <w:tcW w:w="1511"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23/12/2023</w:t>
            </w:r>
          </w:p>
        </w:tc>
        <w:tc>
          <w:tcPr>
            <w:tcW w:w="1497" w:type="dxa"/>
            <w:tcBorders>
              <w:top w:val="single" w:sz="4" w:space="0" w:color="auto"/>
              <w:left w:val="nil"/>
              <w:bottom w:val="single" w:sz="4" w:space="0" w:color="auto"/>
              <w:right w:val="nil"/>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86,555.53</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0F44A0" w:rsidRPr="00242CD0" w:rsidRDefault="000F44A0" w:rsidP="000F44A0">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0F44A0" w:rsidRPr="00242CD0" w:rsidRDefault="009159EF" w:rsidP="000F44A0">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FA039B" w:rsidP="000F44A0">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36. </w:t>
            </w:r>
            <w:r w:rsidR="000F44A0" w:rsidRPr="00242CD0">
              <w:rPr>
                <w:rFonts w:ascii="Times New Roman" w:eastAsia="Calibri" w:hAnsi="Times New Roman" w:cs="Times New Roman"/>
                <w:sz w:val="20"/>
                <w:szCs w:val="20"/>
                <w:lang w:val="en-US"/>
              </w:rPr>
              <w:t>Strengthening of sub-district structures</w:t>
            </w:r>
          </w:p>
        </w:tc>
        <w:tc>
          <w:tcPr>
            <w:tcW w:w="17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472BB8">
            <w:pPr>
              <w:spacing w:after="0" w:line="24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Governance, corruption and public accountability</w:t>
            </w:r>
          </w:p>
        </w:tc>
        <w:tc>
          <w:tcPr>
            <w:tcW w:w="1472"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86,555.53</w:t>
            </w:r>
          </w:p>
        </w:tc>
        <w:tc>
          <w:tcPr>
            <w:tcW w:w="1239"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DACF</w:t>
            </w:r>
          </w:p>
        </w:tc>
        <w:tc>
          <w:tcPr>
            <w:tcW w:w="1334"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p>
        </w:tc>
        <w:tc>
          <w:tcPr>
            <w:tcW w:w="1511"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497" w:type="dxa"/>
            <w:tcBorders>
              <w:top w:val="single" w:sz="4" w:space="0" w:color="auto"/>
              <w:left w:val="nil"/>
              <w:bottom w:val="single" w:sz="4" w:space="0" w:color="auto"/>
              <w:right w:val="nil"/>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096" w:type="dxa"/>
            <w:tcBorders>
              <w:top w:val="single" w:sz="4" w:space="0" w:color="auto"/>
              <w:left w:val="nil"/>
              <w:bottom w:val="single" w:sz="4" w:space="0" w:color="auto"/>
              <w:right w:val="single" w:sz="4" w:space="0" w:color="auto"/>
            </w:tcBorders>
            <w:shd w:val="clear" w:color="auto" w:fill="F2F2F2"/>
          </w:tcPr>
          <w:p w:rsidR="000F44A0" w:rsidRPr="00242CD0" w:rsidRDefault="000F44A0" w:rsidP="000F44A0">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0F44A0" w:rsidRPr="00242CD0" w:rsidRDefault="009159EF" w:rsidP="000F44A0">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FA039B" w:rsidP="000F44A0">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37. </w:t>
            </w:r>
            <w:r w:rsidR="000F44A0" w:rsidRPr="00242CD0">
              <w:rPr>
                <w:rFonts w:ascii="Times New Roman" w:eastAsia="Calibri" w:hAnsi="Times New Roman" w:cs="Times New Roman"/>
                <w:sz w:val="20"/>
                <w:szCs w:val="20"/>
                <w:lang w:val="en-US"/>
              </w:rPr>
              <w:t>Running cost of official vehicles (maintenance , fuel, lubricant  etc)</w:t>
            </w:r>
          </w:p>
        </w:tc>
        <w:tc>
          <w:tcPr>
            <w:tcW w:w="17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Governance, corruption and public accountability</w:t>
            </w:r>
          </w:p>
        </w:tc>
        <w:tc>
          <w:tcPr>
            <w:tcW w:w="1472"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60,000.00</w:t>
            </w:r>
          </w:p>
        </w:tc>
        <w:tc>
          <w:tcPr>
            <w:tcW w:w="1239"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DACF</w:t>
            </w:r>
          </w:p>
        </w:tc>
        <w:tc>
          <w:tcPr>
            <w:tcW w:w="1334"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16/01/2023</w:t>
            </w:r>
          </w:p>
        </w:tc>
        <w:tc>
          <w:tcPr>
            <w:tcW w:w="1511"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31/12/2023</w:t>
            </w:r>
          </w:p>
        </w:tc>
        <w:tc>
          <w:tcPr>
            <w:tcW w:w="1497" w:type="dxa"/>
            <w:tcBorders>
              <w:top w:val="single" w:sz="4" w:space="0" w:color="auto"/>
              <w:left w:val="nil"/>
              <w:bottom w:val="single" w:sz="4" w:space="0" w:color="auto"/>
              <w:right w:val="nil"/>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60,000.00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0F44A0" w:rsidRPr="00242CD0" w:rsidRDefault="000F44A0" w:rsidP="000F44A0">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0F44A0" w:rsidRPr="00242CD0" w:rsidRDefault="009159EF" w:rsidP="000F44A0">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FA039B" w:rsidP="000F44A0">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lastRenderedPageBreak/>
              <w:t xml:space="preserve">38. </w:t>
            </w:r>
            <w:r w:rsidR="000F44A0" w:rsidRPr="00242CD0">
              <w:rPr>
                <w:rFonts w:ascii="Times New Roman" w:eastAsia="Calibri" w:hAnsi="Times New Roman" w:cs="Times New Roman"/>
                <w:sz w:val="20"/>
                <w:szCs w:val="20"/>
                <w:lang w:val="en-US"/>
              </w:rPr>
              <w:t>Undertake capacity building of staff including meetings and workshops</w:t>
            </w:r>
          </w:p>
        </w:tc>
        <w:tc>
          <w:tcPr>
            <w:tcW w:w="17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Governance, corruption and public accountability</w:t>
            </w:r>
          </w:p>
        </w:tc>
        <w:tc>
          <w:tcPr>
            <w:tcW w:w="1472"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160,000.00</w:t>
            </w:r>
          </w:p>
        </w:tc>
        <w:tc>
          <w:tcPr>
            <w:tcW w:w="1239"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DACF</w:t>
            </w:r>
          </w:p>
        </w:tc>
        <w:tc>
          <w:tcPr>
            <w:tcW w:w="1334"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15/01/2023</w:t>
            </w:r>
          </w:p>
        </w:tc>
        <w:tc>
          <w:tcPr>
            <w:tcW w:w="1511"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23/12/2023</w:t>
            </w:r>
          </w:p>
        </w:tc>
        <w:tc>
          <w:tcPr>
            <w:tcW w:w="1497" w:type="dxa"/>
            <w:tcBorders>
              <w:top w:val="single" w:sz="4" w:space="0" w:color="auto"/>
              <w:left w:val="nil"/>
              <w:bottom w:val="single" w:sz="4" w:space="0" w:color="auto"/>
              <w:right w:val="nil"/>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160,000.00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0F44A0" w:rsidRPr="00242CD0" w:rsidRDefault="000F44A0" w:rsidP="000F44A0">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0F44A0" w:rsidRPr="00242CD0" w:rsidRDefault="009159EF" w:rsidP="000F44A0">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FA039B" w:rsidP="000F44A0">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39. </w:t>
            </w:r>
            <w:r w:rsidR="000F44A0" w:rsidRPr="00242CD0">
              <w:rPr>
                <w:rFonts w:ascii="Times New Roman" w:eastAsia="Calibri" w:hAnsi="Times New Roman" w:cs="Times New Roman"/>
                <w:sz w:val="20"/>
                <w:szCs w:val="20"/>
                <w:lang w:val="en-US"/>
              </w:rPr>
              <w:t>Support to Security services</w:t>
            </w:r>
          </w:p>
        </w:tc>
        <w:tc>
          <w:tcPr>
            <w:tcW w:w="17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Governance, corruption and public accountability</w:t>
            </w:r>
          </w:p>
        </w:tc>
        <w:tc>
          <w:tcPr>
            <w:tcW w:w="1472"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30,000.00</w:t>
            </w:r>
          </w:p>
        </w:tc>
        <w:tc>
          <w:tcPr>
            <w:tcW w:w="1239"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DACF</w:t>
            </w:r>
          </w:p>
        </w:tc>
        <w:tc>
          <w:tcPr>
            <w:tcW w:w="1334"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17/01/2023</w:t>
            </w:r>
          </w:p>
        </w:tc>
        <w:tc>
          <w:tcPr>
            <w:tcW w:w="1511"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23/12/2023</w:t>
            </w:r>
          </w:p>
        </w:tc>
        <w:tc>
          <w:tcPr>
            <w:tcW w:w="1497" w:type="dxa"/>
            <w:tcBorders>
              <w:top w:val="single" w:sz="4" w:space="0" w:color="auto"/>
              <w:left w:val="nil"/>
              <w:bottom w:val="single" w:sz="4" w:space="0" w:color="auto"/>
              <w:right w:val="nil"/>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30,000.00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0F44A0" w:rsidRPr="00242CD0" w:rsidRDefault="000F44A0" w:rsidP="000F44A0">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0F44A0" w:rsidRPr="00242CD0" w:rsidRDefault="009159EF" w:rsidP="000F44A0">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FA039B" w:rsidP="000F44A0">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40. </w:t>
            </w:r>
            <w:r w:rsidR="000F44A0" w:rsidRPr="00242CD0">
              <w:rPr>
                <w:rFonts w:ascii="Times New Roman" w:eastAsia="Calibri" w:hAnsi="Times New Roman" w:cs="Times New Roman"/>
                <w:sz w:val="20"/>
                <w:szCs w:val="20"/>
                <w:lang w:val="en-US"/>
              </w:rPr>
              <w:t>Organization of Assembly meetings</w:t>
            </w:r>
          </w:p>
        </w:tc>
        <w:tc>
          <w:tcPr>
            <w:tcW w:w="17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Governance, corruption and public accountability</w:t>
            </w:r>
          </w:p>
        </w:tc>
        <w:tc>
          <w:tcPr>
            <w:tcW w:w="1472"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69,500.00</w:t>
            </w:r>
          </w:p>
        </w:tc>
        <w:tc>
          <w:tcPr>
            <w:tcW w:w="1239"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DACF</w:t>
            </w:r>
          </w:p>
        </w:tc>
        <w:tc>
          <w:tcPr>
            <w:tcW w:w="1334"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16/01/2023</w:t>
            </w:r>
          </w:p>
        </w:tc>
        <w:tc>
          <w:tcPr>
            <w:tcW w:w="1511"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23/12/2023</w:t>
            </w:r>
          </w:p>
        </w:tc>
        <w:tc>
          <w:tcPr>
            <w:tcW w:w="1497" w:type="dxa"/>
            <w:tcBorders>
              <w:top w:val="single" w:sz="4" w:space="0" w:color="auto"/>
              <w:left w:val="nil"/>
              <w:bottom w:val="single" w:sz="4" w:space="0" w:color="auto"/>
              <w:right w:val="nil"/>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69,500.00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0F44A0" w:rsidRPr="00242CD0" w:rsidRDefault="000F44A0" w:rsidP="000F44A0">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0F44A0" w:rsidRPr="00242CD0" w:rsidRDefault="009159EF" w:rsidP="000F44A0">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FA039B" w:rsidP="000F44A0">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41. </w:t>
            </w:r>
            <w:r w:rsidR="000F44A0" w:rsidRPr="00242CD0">
              <w:rPr>
                <w:rFonts w:ascii="Times New Roman" w:eastAsia="Calibri" w:hAnsi="Times New Roman" w:cs="Times New Roman"/>
                <w:sz w:val="20"/>
                <w:szCs w:val="20"/>
                <w:lang w:val="en-US"/>
              </w:rPr>
              <w:t>Procurement of Stationery and other office facilities</w:t>
            </w:r>
          </w:p>
        </w:tc>
        <w:tc>
          <w:tcPr>
            <w:tcW w:w="17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Governance, corruption and public accountability</w:t>
            </w:r>
          </w:p>
        </w:tc>
        <w:tc>
          <w:tcPr>
            <w:tcW w:w="1472"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20,000.00</w:t>
            </w:r>
          </w:p>
        </w:tc>
        <w:tc>
          <w:tcPr>
            <w:tcW w:w="1239"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IGF</w:t>
            </w:r>
          </w:p>
        </w:tc>
        <w:tc>
          <w:tcPr>
            <w:tcW w:w="1334"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p>
        </w:tc>
        <w:tc>
          <w:tcPr>
            <w:tcW w:w="1511"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497" w:type="dxa"/>
            <w:tcBorders>
              <w:top w:val="single" w:sz="4" w:space="0" w:color="auto"/>
              <w:left w:val="nil"/>
              <w:bottom w:val="single" w:sz="4" w:space="0" w:color="auto"/>
              <w:right w:val="nil"/>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20,000.00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0F44A0" w:rsidRPr="00242CD0" w:rsidRDefault="000F44A0" w:rsidP="000F44A0">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0F44A0" w:rsidRPr="00242CD0" w:rsidRDefault="009159EF" w:rsidP="000F44A0">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FA039B" w:rsidP="000F44A0">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42. </w:t>
            </w:r>
            <w:r w:rsidR="000F44A0" w:rsidRPr="00242CD0">
              <w:rPr>
                <w:rFonts w:ascii="Times New Roman" w:eastAsia="Calibri" w:hAnsi="Times New Roman" w:cs="Times New Roman"/>
                <w:sz w:val="20"/>
                <w:szCs w:val="20"/>
                <w:lang w:val="en-US"/>
              </w:rPr>
              <w:t>Budget preparation and reporting (Stakeholder forum, gazette fee-fixing, Budget hearing)</w:t>
            </w:r>
          </w:p>
        </w:tc>
        <w:tc>
          <w:tcPr>
            <w:tcW w:w="17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Governance, corruption and public accountability</w:t>
            </w:r>
          </w:p>
        </w:tc>
        <w:tc>
          <w:tcPr>
            <w:tcW w:w="1472"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50,000.00</w:t>
            </w:r>
          </w:p>
        </w:tc>
        <w:tc>
          <w:tcPr>
            <w:tcW w:w="1239"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DACF</w:t>
            </w:r>
          </w:p>
        </w:tc>
        <w:tc>
          <w:tcPr>
            <w:tcW w:w="1334"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03/07/2023</w:t>
            </w:r>
          </w:p>
        </w:tc>
        <w:tc>
          <w:tcPr>
            <w:tcW w:w="1511"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23/12/2023</w:t>
            </w:r>
          </w:p>
        </w:tc>
        <w:tc>
          <w:tcPr>
            <w:tcW w:w="1497" w:type="dxa"/>
            <w:tcBorders>
              <w:top w:val="single" w:sz="4" w:space="0" w:color="auto"/>
              <w:left w:val="nil"/>
              <w:bottom w:val="single" w:sz="4" w:space="0" w:color="auto"/>
              <w:right w:val="nil"/>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50,000.00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0F44A0" w:rsidRPr="00242CD0" w:rsidRDefault="000F44A0" w:rsidP="000F44A0">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0F44A0" w:rsidRPr="00242CD0" w:rsidRDefault="009159EF" w:rsidP="000F44A0">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FA039B" w:rsidP="000F44A0">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43. </w:t>
            </w:r>
            <w:r w:rsidR="000F44A0" w:rsidRPr="00242CD0">
              <w:rPr>
                <w:rFonts w:ascii="Times New Roman" w:eastAsia="Calibri" w:hAnsi="Times New Roman" w:cs="Times New Roman"/>
                <w:sz w:val="20"/>
                <w:szCs w:val="20"/>
                <w:lang w:val="en-US"/>
              </w:rPr>
              <w:t>Purchase of street bulbs for distribution to communities</w:t>
            </w:r>
          </w:p>
        </w:tc>
        <w:tc>
          <w:tcPr>
            <w:tcW w:w="17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C04264">
            <w:pPr>
              <w:spacing w:after="0" w:line="24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Governance, corruption and public accountability</w:t>
            </w:r>
          </w:p>
        </w:tc>
        <w:tc>
          <w:tcPr>
            <w:tcW w:w="1472"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200,000.00</w:t>
            </w:r>
          </w:p>
        </w:tc>
        <w:tc>
          <w:tcPr>
            <w:tcW w:w="1239"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IGF</w:t>
            </w:r>
          </w:p>
        </w:tc>
        <w:tc>
          <w:tcPr>
            <w:tcW w:w="1334"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p>
        </w:tc>
        <w:tc>
          <w:tcPr>
            <w:tcW w:w="1511"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497" w:type="dxa"/>
            <w:tcBorders>
              <w:top w:val="single" w:sz="4" w:space="0" w:color="auto"/>
              <w:left w:val="nil"/>
              <w:bottom w:val="single" w:sz="4" w:space="0" w:color="auto"/>
              <w:right w:val="nil"/>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200,000.00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0F44A0" w:rsidRPr="00242CD0" w:rsidRDefault="000F44A0" w:rsidP="000F44A0">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0F44A0" w:rsidRPr="00242CD0" w:rsidRDefault="009159EF" w:rsidP="000F44A0">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FA039B" w:rsidP="000F44A0">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44. </w:t>
            </w:r>
            <w:r w:rsidR="000F44A0" w:rsidRPr="00242CD0">
              <w:rPr>
                <w:rFonts w:ascii="Times New Roman" w:eastAsia="Calibri" w:hAnsi="Times New Roman" w:cs="Times New Roman"/>
                <w:sz w:val="20"/>
                <w:szCs w:val="20"/>
                <w:lang w:val="en-US"/>
              </w:rPr>
              <w:t>Procure construction materials</w:t>
            </w:r>
          </w:p>
        </w:tc>
        <w:tc>
          <w:tcPr>
            <w:tcW w:w="17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Governance, corruption and public accountability</w:t>
            </w:r>
          </w:p>
        </w:tc>
        <w:tc>
          <w:tcPr>
            <w:tcW w:w="1472"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110,000.00</w:t>
            </w:r>
          </w:p>
        </w:tc>
        <w:tc>
          <w:tcPr>
            <w:tcW w:w="1239"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MP’s CF</w:t>
            </w:r>
          </w:p>
        </w:tc>
        <w:tc>
          <w:tcPr>
            <w:tcW w:w="1334"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16/01/2023</w:t>
            </w:r>
          </w:p>
        </w:tc>
        <w:tc>
          <w:tcPr>
            <w:tcW w:w="1511"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23/12/2023</w:t>
            </w:r>
          </w:p>
        </w:tc>
        <w:tc>
          <w:tcPr>
            <w:tcW w:w="1497" w:type="dxa"/>
            <w:tcBorders>
              <w:top w:val="single" w:sz="4" w:space="0" w:color="auto"/>
              <w:left w:val="nil"/>
              <w:bottom w:val="single" w:sz="4" w:space="0" w:color="auto"/>
              <w:right w:val="nil"/>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110,000.00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0F44A0" w:rsidRPr="00242CD0" w:rsidRDefault="000F44A0" w:rsidP="000F44A0">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0F44A0" w:rsidRPr="00242CD0" w:rsidRDefault="009159EF" w:rsidP="000F44A0">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FA039B" w:rsidP="000F44A0">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lastRenderedPageBreak/>
              <w:t xml:space="preserve">45. </w:t>
            </w:r>
            <w:r w:rsidR="000F44A0" w:rsidRPr="00242CD0">
              <w:rPr>
                <w:rFonts w:ascii="Times New Roman" w:eastAsia="Calibri" w:hAnsi="Times New Roman" w:cs="Times New Roman"/>
                <w:sz w:val="20"/>
                <w:szCs w:val="20"/>
                <w:lang w:val="en-US"/>
              </w:rPr>
              <w:t>Monitoring of projects &amp; programmes</w:t>
            </w:r>
          </w:p>
        </w:tc>
        <w:tc>
          <w:tcPr>
            <w:tcW w:w="17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Governance, corruption and public accountability</w:t>
            </w:r>
          </w:p>
        </w:tc>
        <w:tc>
          <w:tcPr>
            <w:tcW w:w="1472"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40,000.00</w:t>
            </w:r>
          </w:p>
        </w:tc>
        <w:tc>
          <w:tcPr>
            <w:tcW w:w="1239"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DACF</w:t>
            </w:r>
          </w:p>
        </w:tc>
        <w:tc>
          <w:tcPr>
            <w:tcW w:w="1334" w:type="dxa"/>
            <w:tcBorders>
              <w:top w:val="single" w:sz="4" w:space="0" w:color="auto"/>
              <w:left w:val="nil"/>
              <w:bottom w:val="single" w:sz="4" w:space="0" w:color="auto"/>
              <w:right w:val="single" w:sz="4" w:space="0" w:color="auto"/>
            </w:tcBorders>
            <w:shd w:val="clear" w:color="auto" w:fill="F2F2F2"/>
            <w:noWrap/>
          </w:tcPr>
          <w:p w:rsidR="000F44A0" w:rsidRPr="00242CD0" w:rsidRDefault="00414C86" w:rsidP="000F44A0">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January </w:t>
            </w:r>
          </w:p>
        </w:tc>
        <w:tc>
          <w:tcPr>
            <w:tcW w:w="1511" w:type="dxa"/>
            <w:tcBorders>
              <w:top w:val="single" w:sz="4" w:space="0" w:color="auto"/>
              <w:left w:val="nil"/>
              <w:bottom w:val="single" w:sz="4" w:space="0" w:color="auto"/>
              <w:right w:val="single" w:sz="4" w:space="0" w:color="auto"/>
            </w:tcBorders>
            <w:shd w:val="clear" w:color="auto" w:fill="F2F2F2"/>
            <w:noWrap/>
          </w:tcPr>
          <w:p w:rsidR="000F44A0" w:rsidRPr="00242CD0" w:rsidRDefault="00414C86" w:rsidP="000F44A0">
            <w:pPr>
              <w:spacing w:line="36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December </w:t>
            </w:r>
          </w:p>
        </w:tc>
        <w:tc>
          <w:tcPr>
            <w:tcW w:w="1497" w:type="dxa"/>
            <w:tcBorders>
              <w:top w:val="single" w:sz="4" w:space="0" w:color="auto"/>
              <w:left w:val="nil"/>
              <w:bottom w:val="single" w:sz="4" w:space="0" w:color="auto"/>
              <w:right w:val="nil"/>
            </w:tcBorders>
            <w:shd w:val="clear" w:color="auto" w:fill="F2F2F2"/>
            <w:noWrap/>
          </w:tcPr>
          <w:p w:rsidR="000F44A0" w:rsidRPr="00242CD0" w:rsidRDefault="00414C86" w:rsidP="000F44A0">
            <w:pPr>
              <w:spacing w:line="36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40,000.00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0F44A0" w:rsidRPr="00242CD0" w:rsidRDefault="00414C86" w:rsidP="000F44A0">
            <w:pPr>
              <w:spacing w:line="36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0F44A0" w:rsidRPr="00242CD0" w:rsidRDefault="000F44A0" w:rsidP="000F44A0">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0F44A0" w:rsidRPr="00242CD0" w:rsidRDefault="009159EF" w:rsidP="000F44A0">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0F44A0" w:rsidRPr="00242CD0" w:rsidTr="00472BB8">
        <w:trPr>
          <w:trHeight w:val="326"/>
          <w:jc w:val="center"/>
        </w:trPr>
        <w:tc>
          <w:tcPr>
            <w:tcW w:w="16053" w:type="dxa"/>
            <w:gridSpan w:val="11"/>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after="0"/>
              <w:rPr>
                <w:rFonts w:ascii="Times New Roman" w:eastAsia="Calibri" w:hAnsi="Times New Roman" w:cs="Times New Roman"/>
                <w:b/>
                <w:color w:val="000000"/>
                <w:sz w:val="20"/>
                <w:szCs w:val="20"/>
                <w:lang w:val="en-US"/>
              </w:rPr>
            </w:pPr>
            <w:r w:rsidRPr="00242CD0">
              <w:rPr>
                <w:rFonts w:ascii="Times New Roman" w:eastAsia="Calibri" w:hAnsi="Times New Roman" w:cs="Times New Roman"/>
                <w:b/>
                <w:sz w:val="20"/>
                <w:szCs w:val="20"/>
                <w:lang w:val="en-US"/>
              </w:rPr>
              <w:t>FINANCE</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FA039B" w:rsidP="000F44A0">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46. </w:t>
            </w:r>
            <w:r w:rsidR="000F44A0" w:rsidRPr="00242CD0">
              <w:rPr>
                <w:rFonts w:ascii="Times New Roman" w:eastAsia="Calibri" w:hAnsi="Times New Roman" w:cs="Times New Roman"/>
                <w:sz w:val="20"/>
                <w:szCs w:val="20"/>
                <w:lang w:val="en-US"/>
              </w:rPr>
              <w:t>Procurement of value Books</w:t>
            </w:r>
          </w:p>
        </w:tc>
        <w:tc>
          <w:tcPr>
            <w:tcW w:w="17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Economic dimension</w:t>
            </w:r>
          </w:p>
        </w:tc>
        <w:tc>
          <w:tcPr>
            <w:tcW w:w="1472"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15,000.00</w:t>
            </w:r>
          </w:p>
        </w:tc>
        <w:tc>
          <w:tcPr>
            <w:tcW w:w="1239"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DACF</w:t>
            </w:r>
          </w:p>
        </w:tc>
        <w:tc>
          <w:tcPr>
            <w:tcW w:w="1334"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16/01/2023</w:t>
            </w:r>
          </w:p>
        </w:tc>
        <w:tc>
          <w:tcPr>
            <w:tcW w:w="1511"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20/12/2023</w:t>
            </w:r>
          </w:p>
        </w:tc>
        <w:tc>
          <w:tcPr>
            <w:tcW w:w="1497" w:type="dxa"/>
            <w:tcBorders>
              <w:top w:val="single" w:sz="4" w:space="0" w:color="auto"/>
              <w:left w:val="nil"/>
              <w:bottom w:val="single" w:sz="4" w:space="0" w:color="auto"/>
              <w:right w:val="nil"/>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15,000.00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0F44A0" w:rsidRPr="00242CD0" w:rsidRDefault="000F44A0" w:rsidP="000F44A0">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0F44A0" w:rsidRPr="00242CD0" w:rsidRDefault="009159EF" w:rsidP="000F44A0">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FA039B" w:rsidP="000F44A0">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47. </w:t>
            </w:r>
            <w:r w:rsidR="000F44A0" w:rsidRPr="00242CD0">
              <w:rPr>
                <w:rFonts w:ascii="Times New Roman" w:eastAsia="Calibri" w:hAnsi="Times New Roman" w:cs="Times New Roman"/>
                <w:sz w:val="20"/>
                <w:szCs w:val="20"/>
                <w:lang w:val="en-US"/>
              </w:rPr>
              <w:t>Organize Revenue Mobilization  exercise/ Update revenue database</w:t>
            </w:r>
          </w:p>
        </w:tc>
        <w:tc>
          <w:tcPr>
            <w:tcW w:w="17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Economic dimension</w:t>
            </w:r>
          </w:p>
        </w:tc>
        <w:tc>
          <w:tcPr>
            <w:tcW w:w="1472"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30,000.00</w:t>
            </w:r>
          </w:p>
        </w:tc>
        <w:tc>
          <w:tcPr>
            <w:tcW w:w="1239"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DACF</w:t>
            </w:r>
          </w:p>
        </w:tc>
        <w:tc>
          <w:tcPr>
            <w:tcW w:w="1334"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03/01/2023</w:t>
            </w:r>
          </w:p>
        </w:tc>
        <w:tc>
          <w:tcPr>
            <w:tcW w:w="1511"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31/12/2023</w:t>
            </w:r>
          </w:p>
        </w:tc>
        <w:tc>
          <w:tcPr>
            <w:tcW w:w="1497" w:type="dxa"/>
            <w:tcBorders>
              <w:top w:val="single" w:sz="4" w:space="0" w:color="auto"/>
              <w:left w:val="nil"/>
              <w:bottom w:val="single" w:sz="4" w:space="0" w:color="auto"/>
              <w:right w:val="nil"/>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30,000.00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0F44A0" w:rsidRPr="00242CD0" w:rsidRDefault="000F44A0" w:rsidP="000F44A0">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0F44A0" w:rsidRPr="00242CD0" w:rsidRDefault="009159EF" w:rsidP="000F44A0">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FA039B" w:rsidP="000F44A0">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48. </w:t>
            </w:r>
            <w:r w:rsidR="000F44A0" w:rsidRPr="00242CD0">
              <w:rPr>
                <w:rFonts w:ascii="Times New Roman" w:eastAsia="Calibri" w:hAnsi="Times New Roman" w:cs="Times New Roman"/>
                <w:sz w:val="20"/>
                <w:szCs w:val="20"/>
                <w:lang w:val="en-US"/>
              </w:rPr>
              <w:t>Pay commission to revenue collectors and gazette 2021 fee-fixing resolution</w:t>
            </w:r>
          </w:p>
        </w:tc>
        <w:tc>
          <w:tcPr>
            <w:tcW w:w="17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Economic dimension</w:t>
            </w:r>
          </w:p>
        </w:tc>
        <w:tc>
          <w:tcPr>
            <w:tcW w:w="1472"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25,000.00</w:t>
            </w:r>
          </w:p>
        </w:tc>
        <w:tc>
          <w:tcPr>
            <w:tcW w:w="1239"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IGF</w:t>
            </w:r>
          </w:p>
        </w:tc>
        <w:tc>
          <w:tcPr>
            <w:tcW w:w="1334"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01/01/2023</w:t>
            </w:r>
          </w:p>
        </w:tc>
        <w:tc>
          <w:tcPr>
            <w:tcW w:w="1511"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31/12/2023</w:t>
            </w:r>
          </w:p>
        </w:tc>
        <w:tc>
          <w:tcPr>
            <w:tcW w:w="1497" w:type="dxa"/>
            <w:tcBorders>
              <w:top w:val="single" w:sz="4" w:space="0" w:color="auto"/>
              <w:left w:val="nil"/>
              <w:bottom w:val="single" w:sz="4" w:space="0" w:color="auto"/>
              <w:right w:val="nil"/>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25,000.00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0F44A0" w:rsidRPr="00242CD0" w:rsidRDefault="000F44A0" w:rsidP="000F44A0">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0F44A0" w:rsidRPr="00242CD0" w:rsidRDefault="009159EF" w:rsidP="000F44A0">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FA039B" w:rsidP="000F44A0">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49. </w:t>
            </w:r>
            <w:r w:rsidR="000F44A0" w:rsidRPr="00242CD0">
              <w:rPr>
                <w:rFonts w:ascii="Times New Roman" w:eastAsia="Calibri" w:hAnsi="Times New Roman" w:cs="Times New Roman"/>
                <w:sz w:val="20"/>
                <w:szCs w:val="20"/>
                <w:lang w:val="en-US"/>
              </w:rPr>
              <w:t>Undertake budget preparation and reporting ( stakeholder’s fora on fee-fixing Resolutions)</w:t>
            </w:r>
          </w:p>
        </w:tc>
        <w:tc>
          <w:tcPr>
            <w:tcW w:w="17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Economic dimension</w:t>
            </w:r>
          </w:p>
        </w:tc>
        <w:tc>
          <w:tcPr>
            <w:tcW w:w="1472"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50,000.00</w:t>
            </w:r>
          </w:p>
        </w:tc>
        <w:tc>
          <w:tcPr>
            <w:tcW w:w="1239"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DACF</w:t>
            </w:r>
          </w:p>
        </w:tc>
        <w:tc>
          <w:tcPr>
            <w:tcW w:w="1334"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03/07/2023</w:t>
            </w:r>
          </w:p>
        </w:tc>
        <w:tc>
          <w:tcPr>
            <w:tcW w:w="1511"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22/12/2023</w:t>
            </w:r>
          </w:p>
        </w:tc>
        <w:tc>
          <w:tcPr>
            <w:tcW w:w="1497" w:type="dxa"/>
            <w:tcBorders>
              <w:top w:val="single" w:sz="4" w:space="0" w:color="auto"/>
              <w:left w:val="nil"/>
              <w:bottom w:val="single" w:sz="4" w:space="0" w:color="auto"/>
              <w:right w:val="nil"/>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50,000.00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100%</w:t>
            </w:r>
          </w:p>
        </w:tc>
        <w:tc>
          <w:tcPr>
            <w:tcW w:w="1096" w:type="dxa"/>
            <w:tcBorders>
              <w:top w:val="single" w:sz="4" w:space="0" w:color="auto"/>
              <w:left w:val="nil"/>
              <w:bottom w:val="single" w:sz="4" w:space="0" w:color="auto"/>
              <w:right w:val="single" w:sz="4" w:space="0" w:color="auto"/>
            </w:tcBorders>
            <w:shd w:val="clear" w:color="auto" w:fill="F2F2F2"/>
          </w:tcPr>
          <w:p w:rsidR="000F44A0" w:rsidRPr="00242CD0" w:rsidRDefault="000F44A0" w:rsidP="000F44A0">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0F44A0" w:rsidRPr="00242CD0" w:rsidRDefault="009159EF" w:rsidP="000F44A0">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0F44A0" w:rsidRPr="00242CD0" w:rsidTr="00472BB8">
        <w:trPr>
          <w:trHeight w:val="326"/>
          <w:jc w:val="center"/>
        </w:trPr>
        <w:tc>
          <w:tcPr>
            <w:tcW w:w="16053" w:type="dxa"/>
            <w:gridSpan w:val="11"/>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after="0"/>
              <w:rPr>
                <w:rFonts w:ascii="Times New Roman" w:eastAsia="Calibri" w:hAnsi="Times New Roman" w:cs="Times New Roman"/>
                <w:b/>
                <w:color w:val="000000"/>
                <w:sz w:val="20"/>
                <w:szCs w:val="20"/>
                <w:lang w:val="en-US"/>
              </w:rPr>
            </w:pPr>
            <w:r w:rsidRPr="00242CD0">
              <w:rPr>
                <w:rFonts w:ascii="Times New Roman" w:eastAsia="Calibri" w:hAnsi="Times New Roman" w:cs="Times New Roman"/>
                <w:b/>
                <w:color w:val="000000"/>
                <w:sz w:val="20"/>
                <w:szCs w:val="20"/>
                <w:lang w:val="en-US"/>
              </w:rPr>
              <w:t>NADMO</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FA039B" w:rsidP="000F44A0">
            <w:pPr>
              <w:keepNext/>
              <w:keepLines/>
              <w:outlineLvl w:val="0"/>
              <w:rPr>
                <w:rFonts w:ascii="Times New Roman" w:eastAsia="Calibri" w:hAnsi="Times New Roman" w:cs="Times New Roman"/>
                <w:sz w:val="20"/>
                <w:szCs w:val="20"/>
                <w:lang w:val="en-US"/>
              </w:rPr>
            </w:pPr>
            <w:r>
              <w:rPr>
                <w:rFonts w:ascii="Times New Roman" w:hAnsi="Times New Roman" w:cs="Times New Roman"/>
                <w:bCs/>
                <w:sz w:val="20"/>
                <w:szCs w:val="20"/>
              </w:rPr>
              <w:lastRenderedPageBreak/>
              <w:t xml:space="preserve">50. </w:t>
            </w:r>
            <w:r w:rsidR="000F44A0" w:rsidRPr="00242CD0">
              <w:rPr>
                <w:rFonts w:ascii="Times New Roman" w:hAnsi="Times New Roman" w:cs="Times New Roman"/>
                <w:bCs/>
                <w:sz w:val="20"/>
                <w:szCs w:val="20"/>
              </w:rPr>
              <w:t>Pre-flooding, Clean-up and Desilting Exercise</w:t>
            </w:r>
          </w:p>
        </w:tc>
        <w:tc>
          <w:tcPr>
            <w:tcW w:w="17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jc w:val="both"/>
              <w:rPr>
                <w:rFonts w:ascii="Times New Roman" w:eastAsia="Times New Roman" w:hAnsi="Times New Roman" w:cs="Times New Roman"/>
                <w:bCs/>
                <w:sz w:val="20"/>
                <w:szCs w:val="20"/>
                <w:lang w:val="en-US"/>
              </w:rPr>
            </w:pPr>
            <w:r w:rsidRPr="00242CD0">
              <w:rPr>
                <w:rFonts w:ascii="Times New Roman" w:eastAsia="Calibri" w:hAnsi="Times New Roman" w:cs="Times New Roman"/>
                <w:sz w:val="20"/>
                <w:szCs w:val="20"/>
                <w:lang w:val="en-US"/>
              </w:rPr>
              <w:t>Governance, corruption and public accountability</w:t>
            </w:r>
          </w:p>
        </w:tc>
        <w:tc>
          <w:tcPr>
            <w:tcW w:w="1472"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239"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334"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29/7/2023</w:t>
            </w:r>
          </w:p>
        </w:tc>
        <w:tc>
          <w:tcPr>
            <w:tcW w:w="1511"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20/12/2023</w:t>
            </w:r>
          </w:p>
        </w:tc>
        <w:tc>
          <w:tcPr>
            <w:tcW w:w="1497" w:type="dxa"/>
            <w:tcBorders>
              <w:top w:val="single" w:sz="4" w:space="0" w:color="auto"/>
              <w:left w:val="nil"/>
              <w:bottom w:val="single" w:sz="4" w:space="0" w:color="auto"/>
              <w:right w:val="nil"/>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096" w:type="dxa"/>
            <w:tcBorders>
              <w:top w:val="single" w:sz="4" w:space="0" w:color="auto"/>
              <w:left w:val="nil"/>
              <w:bottom w:val="single" w:sz="4" w:space="0" w:color="auto"/>
              <w:right w:val="single" w:sz="4" w:space="0" w:color="auto"/>
            </w:tcBorders>
            <w:shd w:val="clear" w:color="auto" w:fill="F2F2F2"/>
          </w:tcPr>
          <w:p w:rsidR="000F44A0" w:rsidRPr="00242CD0" w:rsidRDefault="000F44A0" w:rsidP="000F44A0">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0F44A0" w:rsidRPr="00242CD0" w:rsidRDefault="009159EF" w:rsidP="000F44A0">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FA039B" w:rsidP="000F44A0">
            <w:pPr>
              <w:keepNext/>
              <w:keepLines/>
              <w:spacing w:before="40" w:after="0" w:line="276" w:lineRule="auto"/>
              <w:jc w:val="both"/>
              <w:outlineLvl w:val="2"/>
              <w:rPr>
                <w:rFonts w:ascii="Times New Roman" w:eastAsia="SimSun" w:hAnsi="Times New Roman" w:cs="Times New Roman"/>
                <w:sz w:val="20"/>
                <w:szCs w:val="20"/>
              </w:rPr>
            </w:pPr>
            <w:r>
              <w:rPr>
                <w:rFonts w:ascii="Times New Roman" w:eastAsia="SimSun" w:hAnsi="Times New Roman" w:cs="Times New Roman"/>
                <w:sz w:val="20"/>
                <w:szCs w:val="20"/>
              </w:rPr>
              <w:t xml:space="preserve">51. </w:t>
            </w:r>
            <w:r w:rsidR="000F44A0" w:rsidRPr="00242CD0">
              <w:rPr>
                <w:rFonts w:ascii="Times New Roman" w:eastAsia="SimSun" w:hAnsi="Times New Roman" w:cs="Times New Roman"/>
                <w:sz w:val="20"/>
                <w:szCs w:val="20"/>
              </w:rPr>
              <w:t>Organise Public Education on Disasters</w:t>
            </w:r>
          </w:p>
          <w:p w:rsidR="000F44A0" w:rsidRPr="00242CD0" w:rsidRDefault="000F44A0" w:rsidP="000F44A0">
            <w:pPr>
              <w:keepNext/>
              <w:keepLines/>
              <w:outlineLvl w:val="0"/>
              <w:rPr>
                <w:rFonts w:ascii="Times New Roman" w:eastAsia="Calibri" w:hAnsi="Times New Roman" w:cs="Times New Roman"/>
                <w:sz w:val="20"/>
                <w:szCs w:val="20"/>
                <w:lang w:val="en-US"/>
              </w:rPr>
            </w:pPr>
          </w:p>
        </w:tc>
        <w:tc>
          <w:tcPr>
            <w:tcW w:w="1783" w:type="dxa"/>
            <w:tcBorders>
              <w:top w:val="single" w:sz="4" w:space="0" w:color="auto"/>
              <w:left w:val="nil"/>
              <w:bottom w:val="single" w:sz="4" w:space="0" w:color="auto"/>
              <w:right w:val="single" w:sz="4" w:space="0" w:color="auto"/>
            </w:tcBorders>
            <w:shd w:val="clear" w:color="auto" w:fill="F2F2F2"/>
            <w:noWrap/>
          </w:tcPr>
          <w:p w:rsidR="000F44A0" w:rsidRPr="00242CD0" w:rsidRDefault="008207C6" w:rsidP="000F44A0">
            <w:pPr>
              <w:jc w:val="both"/>
              <w:rPr>
                <w:rFonts w:ascii="Times New Roman" w:eastAsia="Times New Roman" w:hAnsi="Times New Roman" w:cs="Times New Roman"/>
                <w:bCs/>
                <w:sz w:val="20"/>
                <w:szCs w:val="20"/>
                <w:lang w:val="en-US"/>
              </w:rPr>
            </w:pPr>
            <w:r w:rsidRPr="00242CD0">
              <w:rPr>
                <w:rFonts w:ascii="Times New Roman" w:eastAsia="Calibri" w:hAnsi="Times New Roman" w:cs="Times New Roman"/>
                <w:sz w:val="20"/>
                <w:szCs w:val="20"/>
                <w:lang w:val="en-US"/>
              </w:rPr>
              <w:t>Governance, corruption and public accountability</w:t>
            </w:r>
          </w:p>
        </w:tc>
        <w:tc>
          <w:tcPr>
            <w:tcW w:w="1472"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239"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334"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p>
        </w:tc>
        <w:tc>
          <w:tcPr>
            <w:tcW w:w="1511"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497" w:type="dxa"/>
            <w:tcBorders>
              <w:top w:val="single" w:sz="4" w:space="0" w:color="auto"/>
              <w:left w:val="nil"/>
              <w:bottom w:val="single" w:sz="4" w:space="0" w:color="auto"/>
              <w:right w:val="nil"/>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096" w:type="dxa"/>
            <w:tcBorders>
              <w:top w:val="single" w:sz="4" w:space="0" w:color="auto"/>
              <w:left w:val="nil"/>
              <w:bottom w:val="single" w:sz="4" w:space="0" w:color="auto"/>
              <w:right w:val="single" w:sz="4" w:space="0" w:color="auto"/>
            </w:tcBorders>
            <w:shd w:val="clear" w:color="auto" w:fill="F2F2F2"/>
          </w:tcPr>
          <w:p w:rsidR="000F44A0" w:rsidRPr="00242CD0" w:rsidRDefault="000F44A0" w:rsidP="000F44A0">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0F44A0" w:rsidRPr="00242CD0" w:rsidRDefault="009159EF" w:rsidP="000F44A0">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FA039B" w:rsidP="000F44A0">
            <w:pPr>
              <w:keepNext/>
              <w:keepLines/>
              <w:outlineLvl w:val="0"/>
              <w:rPr>
                <w:rFonts w:ascii="Times New Roman" w:eastAsia="Calibri" w:hAnsi="Times New Roman" w:cs="Times New Roman"/>
                <w:sz w:val="20"/>
                <w:szCs w:val="20"/>
                <w:lang w:val="en-US"/>
              </w:rPr>
            </w:pPr>
            <w:r>
              <w:rPr>
                <w:rFonts w:ascii="Times New Roman" w:eastAsia="SimSun" w:hAnsi="Times New Roman" w:cs="Times New Roman"/>
                <w:sz w:val="20"/>
                <w:szCs w:val="20"/>
              </w:rPr>
              <w:t xml:space="preserve">52. </w:t>
            </w:r>
            <w:r w:rsidR="000F44A0" w:rsidRPr="00242CD0">
              <w:rPr>
                <w:rFonts w:ascii="Times New Roman" w:eastAsia="SimSun" w:hAnsi="Times New Roman" w:cs="Times New Roman"/>
                <w:sz w:val="20"/>
                <w:szCs w:val="20"/>
              </w:rPr>
              <w:t>Organise Education on Anti-bush fire</w:t>
            </w:r>
          </w:p>
        </w:tc>
        <w:tc>
          <w:tcPr>
            <w:tcW w:w="1783" w:type="dxa"/>
            <w:tcBorders>
              <w:top w:val="single" w:sz="4" w:space="0" w:color="auto"/>
              <w:left w:val="nil"/>
              <w:bottom w:val="single" w:sz="4" w:space="0" w:color="auto"/>
              <w:right w:val="single" w:sz="4" w:space="0" w:color="auto"/>
            </w:tcBorders>
            <w:shd w:val="clear" w:color="auto" w:fill="F2F2F2"/>
            <w:noWrap/>
          </w:tcPr>
          <w:p w:rsidR="000F44A0" w:rsidRPr="00242CD0" w:rsidRDefault="008207C6" w:rsidP="000F44A0">
            <w:pPr>
              <w:jc w:val="both"/>
              <w:rPr>
                <w:rFonts w:ascii="Times New Roman" w:eastAsia="Times New Roman" w:hAnsi="Times New Roman" w:cs="Times New Roman"/>
                <w:bCs/>
                <w:sz w:val="20"/>
                <w:szCs w:val="20"/>
                <w:lang w:val="en-US"/>
              </w:rPr>
            </w:pPr>
            <w:r w:rsidRPr="00242CD0">
              <w:rPr>
                <w:rFonts w:ascii="Times New Roman" w:eastAsia="Calibri" w:hAnsi="Times New Roman" w:cs="Times New Roman"/>
                <w:sz w:val="20"/>
                <w:szCs w:val="20"/>
                <w:lang w:val="en-US"/>
              </w:rPr>
              <w:t>Governance, corruption and public accountability</w:t>
            </w:r>
          </w:p>
        </w:tc>
        <w:tc>
          <w:tcPr>
            <w:tcW w:w="1472"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239"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334"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p>
        </w:tc>
        <w:tc>
          <w:tcPr>
            <w:tcW w:w="1511"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497" w:type="dxa"/>
            <w:tcBorders>
              <w:top w:val="single" w:sz="4" w:space="0" w:color="auto"/>
              <w:left w:val="nil"/>
              <w:bottom w:val="single" w:sz="4" w:space="0" w:color="auto"/>
              <w:right w:val="nil"/>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096" w:type="dxa"/>
            <w:tcBorders>
              <w:top w:val="single" w:sz="4" w:space="0" w:color="auto"/>
              <w:left w:val="nil"/>
              <w:bottom w:val="single" w:sz="4" w:space="0" w:color="auto"/>
              <w:right w:val="single" w:sz="4" w:space="0" w:color="auto"/>
            </w:tcBorders>
            <w:shd w:val="clear" w:color="auto" w:fill="F2F2F2"/>
          </w:tcPr>
          <w:p w:rsidR="000F44A0" w:rsidRPr="00242CD0" w:rsidRDefault="000F44A0" w:rsidP="000F44A0">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0F44A0" w:rsidRPr="00242CD0" w:rsidRDefault="009159EF" w:rsidP="000F44A0">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4E50F6"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FA039B" w:rsidP="000F44A0">
            <w:pPr>
              <w:keepNext/>
              <w:keepLines/>
              <w:spacing w:before="40" w:after="0" w:line="276" w:lineRule="auto"/>
              <w:jc w:val="both"/>
              <w:outlineLvl w:val="2"/>
              <w:rPr>
                <w:rFonts w:ascii="Times New Roman" w:eastAsia="SimSun" w:hAnsi="Times New Roman" w:cs="Times New Roman"/>
                <w:sz w:val="20"/>
                <w:szCs w:val="20"/>
              </w:rPr>
            </w:pPr>
            <w:r>
              <w:rPr>
                <w:rFonts w:ascii="Times New Roman" w:eastAsia="SimSun" w:hAnsi="Times New Roman" w:cs="Times New Roman"/>
                <w:sz w:val="20"/>
                <w:szCs w:val="20"/>
              </w:rPr>
              <w:t xml:space="preserve">53. </w:t>
            </w:r>
            <w:r w:rsidR="000F44A0" w:rsidRPr="00242CD0">
              <w:rPr>
                <w:rFonts w:ascii="Times New Roman" w:eastAsia="SimSun" w:hAnsi="Times New Roman" w:cs="Times New Roman"/>
                <w:sz w:val="20"/>
                <w:szCs w:val="20"/>
              </w:rPr>
              <w:t>Conduct Hazard Mapping at Akwasiese, Tepa Beposo, Tete-Amakrom</w:t>
            </w:r>
          </w:p>
          <w:p w:rsidR="000F44A0" w:rsidRPr="00242CD0" w:rsidRDefault="000F44A0" w:rsidP="000F44A0">
            <w:pPr>
              <w:keepNext/>
              <w:keepLines/>
              <w:outlineLvl w:val="0"/>
              <w:rPr>
                <w:rFonts w:ascii="Times New Roman" w:eastAsia="SimSun" w:hAnsi="Times New Roman" w:cs="Times New Roman"/>
                <w:sz w:val="20"/>
                <w:szCs w:val="20"/>
              </w:rPr>
            </w:pPr>
          </w:p>
        </w:tc>
        <w:tc>
          <w:tcPr>
            <w:tcW w:w="1783" w:type="dxa"/>
            <w:tcBorders>
              <w:top w:val="single" w:sz="4" w:space="0" w:color="auto"/>
              <w:left w:val="nil"/>
              <w:bottom w:val="single" w:sz="4" w:space="0" w:color="auto"/>
              <w:right w:val="single" w:sz="4" w:space="0" w:color="auto"/>
            </w:tcBorders>
            <w:shd w:val="clear" w:color="auto" w:fill="F2F2F2"/>
            <w:noWrap/>
          </w:tcPr>
          <w:p w:rsidR="000F44A0" w:rsidRPr="00242CD0" w:rsidRDefault="008207C6" w:rsidP="000F44A0">
            <w:pPr>
              <w:jc w:val="both"/>
              <w:rPr>
                <w:rFonts w:ascii="Times New Roman" w:eastAsia="Times New Roman" w:hAnsi="Times New Roman" w:cs="Times New Roman"/>
                <w:bCs/>
                <w:sz w:val="20"/>
                <w:szCs w:val="20"/>
                <w:lang w:val="en-US"/>
              </w:rPr>
            </w:pPr>
            <w:r w:rsidRPr="00242CD0">
              <w:rPr>
                <w:rFonts w:ascii="Times New Roman" w:eastAsia="Calibri" w:hAnsi="Times New Roman" w:cs="Times New Roman"/>
                <w:sz w:val="20"/>
                <w:szCs w:val="20"/>
                <w:lang w:val="en-US"/>
              </w:rPr>
              <w:t>Governance, corruption and public accountability</w:t>
            </w:r>
          </w:p>
        </w:tc>
        <w:tc>
          <w:tcPr>
            <w:tcW w:w="1472"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239"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334"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rPr>
                <w:rFonts w:ascii="Times New Roman" w:eastAsia="Calibri" w:hAnsi="Times New Roman" w:cs="Times New Roman"/>
                <w:sz w:val="20"/>
                <w:szCs w:val="20"/>
                <w:lang w:val="en-US"/>
              </w:rPr>
            </w:pPr>
            <w:r w:rsidRPr="00242CD0">
              <w:rPr>
                <w:rFonts w:ascii="Times New Roman" w:hAnsi="Times New Roman" w:cs="Times New Roman"/>
                <w:sz w:val="20"/>
                <w:szCs w:val="20"/>
              </w:rPr>
              <w:t>29/03/2023</w:t>
            </w:r>
          </w:p>
        </w:tc>
        <w:tc>
          <w:tcPr>
            <w:tcW w:w="1511"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24/07/23</w:t>
            </w:r>
          </w:p>
        </w:tc>
        <w:tc>
          <w:tcPr>
            <w:tcW w:w="1497" w:type="dxa"/>
            <w:tcBorders>
              <w:top w:val="single" w:sz="4" w:space="0" w:color="auto"/>
              <w:left w:val="nil"/>
              <w:bottom w:val="single" w:sz="4" w:space="0" w:color="auto"/>
              <w:right w:val="nil"/>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583" w:type="dxa"/>
            <w:tcBorders>
              <w:top w:val="single" w:sz="4" w:space="0" w:color="auto"/>
              <w:left w:val="nil"/>
              <w:bottom w:val="single" w:sz="4" w:space="0" w:color="auto"/>
              <w:right w:val="single" w:sz="4" w:space="0" w:color="auto"/>
            </w:tcBorders>
            <w:shd w:val="clear" w:color="auto" w:fill="F2F2F2"/>
            <w:noWrap/>
          </w:tcPr>
          <w:p w:rsidR="000F44A0" w:rsidRPr="00242CD0" w:rsidRDefault="000F44A0" w:rsidP="000F44A0">
            <w:pPr>
              <w:spacing w:line="360" w:lineRule="auto"/>
              <w:rPr>
                <w:rFonts w:ascii="Times New Roman" w:eastAsia="Calibri" w:hAnsi="Times New Roman" w:cs="Times New Roman"/>
                <w:sz w:val="20"/>
                <w:szCs w:val="20"/>
                <w:lang w:val="en-US"/>
              </w:rPr>
            </w:pPr>
          </w:p>
        </w:tc>
        <w:tc>
          <w:tcPr>
            <w:tcW w:w="1096" w:type="dxa"/>
            <w:tcBorders>
              <w:top w:val="single" w:sz="4" w:space="0" w:color="auto"/>
              <w:left w:val="nil"/>
              <w:bottom w:val="single" w:sz="4" w:space="0" w:color="auto"/>
              <w:right w:val="single" w:sz="4" w:space="0" w:color="auto"/>
            </w:tcBorders>
            <w:shd w:val="clear" w:color="auto" w:fill="F2F2F2"/>
          </w:tcPr>
          <w:p w:rsidR="000F44A0" w:rsidRPr="00242CD0" w:rsidRDefault="000F44A0" w:rsidP="000F44A0">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0F44A0" w:rsidRPr="00242CD0" w:rsidRDefault="009159EF" w:rsidP="000F44A0">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9C44F8" w:rsidRPr="00242CD0" w:rsidTr="00472BB8">
        <w:trPr>
          <w:trHeight w:val="610"/>
          <w:jc w:val="center"/>
        </w:trPr>
        <w:tc>
          <w:tcPr>
            <w:tcW w:w="2027" w:type="dxa"/>
            <w:vMerge w:val="restart"/>
            <w:tcBorders>
              <w:top w:val="single" w:sz="4" w:space="0" w:color="auto"/>
              <w:left w:val="single" w:sz="4" w:space="0" w:color="auto"/>
              <w:right w:val="single" w:sz="4" w:space="0" w:color="auto"/>
            </w:tcBorders>
            <w:shd w:val="clear" w:color="auto" w:fill="F2F2F2"/>
            <w:noWrap/>
          </w:tcPr>
          <w:p w:rsidR="009C44F8" w:rsidRPr="00242CD0" w:rsidRDefault="009C44F8" w:rsidP="00FE5227">
            <w:pPr>
              <w:keepNext/>
              <w:keepLines/>
              <w:outlineLvl w:val="0"/>
              <w:rPr>
                <w:rFonts w:ascii="Times New Roman" w:eastAsia="SimSun" w:hAnsi="Times New Roman" w:cs="Times New Roman"/>
                <w:b/>
                <w:sz w:val="20"/>
                <w:szCs w:val="20"/>
              </w:rPr>
            </w:pPr>
            <w:r w:rsidRPr="00242CD0">
              <w:rPr>
                <w:rFonts w:ascii="Times New Roman" w:eastAsia="SimSun" w:hAnsi="Times New Roman" w:cs="Times New Roman"/>
                <w:b/>
                <w:sz w:val="20"/>
                <w:szCs w:val="20"/>
              </w:rPr>
              <w:t>Program description</w:t>
            </w:r>
          </w:p>
        </w:tc>
        <w:tc>
          <w:tcPr>
            <w:tcW w:w="1783" w:type="dxa"/>
            <w:vMerge w:val="restart"/>
            <w:tcBorders>
              <w:top w:val="single" w:sz="4" w:space="0" w:color="auto"/>
              <w:left w:val="nil"/>
              <w:right w:val="single" w:sz="4" w:space="0" w:color="auto"/>
            </w:tcBorders>
            <w:shd w:val="clear" w:color="auto" w:fill="F2F2F2"/>
            <w:noWrap/>
          </w:tcPr>
          <w:p w:rsidR="009C44F8" w:rsidRPr="00242CD0" w:rsidRDefault="009C44F8" w:rsidP="00FE5227">
            <w:pPr>
              <w:jc w:val="both"/>
              <w:rPr>
                <w:rFonts w:ascii="Times New Roman" w:eastAsia="Times New Roman" w:hAnsi="Times New Roman" w:cs="Times New Roman"/>
                <w:b/>
                <w:bCs/>
                <w:sz w:val="20"/>
                <w:szCs w:val="20"/>
                <w:lang w:val="en-US"/>
              </w:rPr>
            </w:pPr>
            <w:r w:rsidRPr="00242CD0">
              <w:rPr>
                <w:rFonts w:ascii="Times New Roman" w:eastAsia="Times New Roman" w:hAnsi="Times New Roman" w:cs="Times New Roman"/>
                <w:b/>
                <w:bCs/>
                <w:sz w:val="20"/>
                <w:szCs w:val="20"/>
                <w:lang w:val="en-US"/>
              </w:rPr>
              <w:t>Development dimension of policy framework</w:t>
            </w:r>
          </w:p>
        </w:tc>
        <w:tc>
          <w:tcPr>
            <w:tcW w:w="1472" w:type="dxa"/>
            <w:vMerge w:val="restart"/>
            <w:tcBorders>
              <w:top w:val="single" w:sz="4" w:space="0" w:color="auto"/>
              <w:left w:val="nil"/>
              <w:right w:val="single" w:sz="4" w:space="0" w:color="auto"/>
            </w:tcBorders>
            <w:shd w:val="clear" w:color="auto" w:fill="F2F2F2"/>
            <w:noWrap/>
          </w:tcPr>
          <w:p w:rsidR="009C44F8" w:rsidRPr="00242CD0" w:rsidRDefault="009C44F8" w:rsidP="00FE5227">
            <w:pPr>
              <w:spacing w:line="360" w:lineRule="auto"/>
              <w:rPr>
                <w:rFonts w:ascii="Times New Roman" w:eastAsia="Calibri" w:hAnsi="Times New Roman" w:cs="Times New Roman"/>
                <w:b/>
                <w:sz w:val="20"/>
                <w:szCs w:val="20"/>
                <w:lang w:val="en-US"/>
              </w:rPr>
            </w:pPr>
            <w:r w:rsidRPr="00242CD0">
              <w:rPr>
                <w:rFonts w:ascii="Times New Roman" w:eastAsia="Calibri" w:hAnsi="Times New Roman" w:cs="Times New Roman"/>
                <w:b/>
                <w:sz w:val="20"/>
                <w:szCs w:val="20"/>
                <w:lang w:val="en-US"/>
              </w:rPr>
              <w:t xml:space="preserve">Amount involved Sum Ghc </w:t>
            </w:r>
          </w:p>
        </w:tc>
        <w:tc>
          <w:tcPr>
            <w:tcW w:w="1239" w:type="dxa"/>
            <w:vMerge w:val="restart"/>
            <w:tcBorders>
              <w:top w:val="single" w:sz="4" w:space="0" w:color="auto"/>
              <w:left w:val="nil"/>
              <w:right w:val="single" w:sz="4" w:space="0" w:color="auto"/>
            </w:tcBorders>
            <w:shd w:val="clear" w:color="auto" w:fill="F2F2F2"/>
            <w:noWrap/>
          </w:tcPr>
          <w:p w:rsidR="009C44F8" w:rsidRPr="00242CD0" w:rsidRDefault="009C44F8" w:rsidP="00FE5227">
            <w:pPr>
              <w:rPr>
                <w:rFonts w:ascii="Times New Roman" w:hAnsi="Times New Roman" w:cs="Times New Roman"/>
                <w:b/>
                <w:sz w:val="20"/>
                <w:szCs w:val="20"/>
              </w:rPr>
            </w:pPr>
            <w:r w:rsidRPr="00242CD0">
              <w:rPr>
                <w:rFonts w:ascii="Times New Roman" w:hAnsi="Times New Roman" w:cs="Times New Roman"/>
                <w:b/>
                <w:sz w:val="20"/>
                <w:szCs w:val="20"/>
              </w:rPr>
              <w:t>Source of Funding</w:t>
            </w:r>
          </w:p>
        </w:tc>
        <w:tc>
          <w:tcPr>
            <w:tcW w:w="1334" w:type="dxa"/>
            <w:vMerge w:val="restart"/>
            <w:tcBorders>
              <w:top w:val="single" w:sz="4" w:space="0" w:color="auto"/>
              <w:left w:val="nil"/>
              <w:right w:val="single" w:sz="4" w:space="0" w:color="auto"/>
            </w:tcBorders>
            <w:shd w:val="clear" w:color="auto" w:fill="F2F2F2"/>
            <w:noWrap/>
          </w:tcPr>
          <w:p w:rsidR="009C44F8" w:rsidRPr="00242CD0" w:rsidRDefault="009C44F8" w:rsidP="00FE5227">
            <w:pPr>
              <w:rPr>
                <w:rFonts w:ascii="Times New Roman" w:hAnsi="Times New Roman" w:cs="Times New Roman"/>
                <w:b/>
                <w:sz w:val="20"/>
                <w:szCs w:val="20"/>
              </w:rPr>
            </w:pPr>
            <w:r w:rsidRPr="00242CD0">
              <w:rPr>
                <w:rFonts w:ascii="Times New Roman" w:hAnsi="Times New Roman" w:cs="Times New Roman"/>
                <w:b/>
                <w:sz w:val="20"/>
                <w:szCs w:val="20"/>
              </w:rPr>
              <w:t>Date Started</w:t>
            </w:r>
          </w:p>
        </w:tc>
        <w:tc>
          <w:tcPr>
            <w:tcW w:w="1511" w:type="dxa"/>
            <w:vMerge w:val="restart"/>
            <w:tcBorders>
              <w:top w:val="single" w:sz="4" w:space="0" w:color="auto"/>
              <w:left w:val="nil"/>
              <w:right w:val="single" w:sz="4" w:space="0" w:color="auto"/>
            </w:tcBorders>
            <w:shd w:val="clear" w:color="auto" w:fill="F2F2F2"/>
            <w:noWrap/>
          </w:tcPr>
          <w:p w:rsidR="009C44F8" w:rsidRPr="00242CD0" w:rsidRDefault="009C44F8" w:rsidP="00FE5227">
            <w:pPr>
              <w:rPr>
                <w:rFonts w:ascii="Times New Roman" w:hAnsi="Times New Roman" w:cs="Times New Roman"/>
                <w:b/>
                <w:sz w:val="20"/>
                <w:szCs w:val="20"/>
              </w:rPr>
            </w:pPr>
            <w:r w:rsidRPr="00242CD0">
              <w:rPr>
                <w:rFonts w:ascii="Times New Roman" w:hAnsi="Times New Roman" w:cs="Times New Roman"/>
                <w:b/>
                <w:sz w:val="20"/>
                <w:szCs w:val="20"/>
              </w:rPr>
              <w:t>Expected Date of Completion</w:t>
            </w:r>
          </w:p>
        </w:tc>
        <w:tc>
          <w:tcPr>
            <w:tcW w:w="1497" w:type="dxa"/>
            <w:vMerge w:val="restart"/>
            <w:tcBorders>
              <w:top w:val="single" w:sz="4" w:space="0" w:color="auto"/>
              <w:left w:val="nil"/>
              <w:right w:val="nil"/>
            </w:tcBorders>
            <w:shd w:val="clear" w:color="auto" w:fill="F2F2F2"/>
            <w:noWrap/>
          </w:tcPr>
          <w:p w:rsidR="009C44F8" w:rsidRPr="00242CD0" w:rsidRDefault="009C44F8" w:rsidP="00FE5227">
            <w:pPr>
              <w:rPr>
                <w:rFonts w:ascii="Times New Roman" w:hAnsi="Times New Roman" w:cs="Times New Roman"/>
                <w:b/>
                <w:sz w:val="20"/>
                <w:szCs w:val="20"/>
              </w:rPr>
            </w:pPr>
            <w:r w:rsidRPr="00242CD0">
              <w:rPr>
                <w:rFonts w:ascii="Times New Roman" w:hAnsi="Times New Roman" w:cs="Times New Roman"/>
                <w:b/>
                <w:sz w:val="20"/>
                <w:szCs w:val="20"/>
              </w:rPr>
              <w:t>Expenditure To Date</w:t>
            </w:r>
          </w:p>
        </w:tc>
        <w:tc>
          <w:tcPr>
            <w:tcW w:w="1272" w:type="dxa"/>
            <w:vMerge w:val="restart"/>
            <w:tcBorders>
              <w:top w:val="single" w:sz="4" w:space="0" w:color="auto"/>
              <w:left w:val="single" w:sz="4" w:space="0" w:color="auto"/>
              <w:right w:val="single" w:sz="4" w:space="0" w:color="auto"/>
            </w:tcBorders>
            <w:shd w:val="clear" w:color="auto" w:fill="F2F2F2"/>
            <w:noWrap/>
          </w:tcPr>
          <w:p w:rsidR="009C44F8" w:rsidRPr="00242CD0" w:rsidRDefault="009C44F8" w:rsidP="008C7B3C">
            <w:pPr>
              <w:rPr>
                <w:rFonts w:ascii="Times New Roman" w:hAnsi="Times New Roman" w:cs="Times New Roman"/>
                <w:b/>
                <w:sz w:val="20"/>
                <w:szCs w:val="20"/>
              </w:rPr>
            </w:pPr>
            <w:r w:rsidRPr="00242CD0">
              <w:rPr>
                <w:rFonts w:ascii="Times New Roman" w:hAnsi="Times New Roman" w:cs="Times New Roman"/>
                <w:b/>
                <w:sz w:val="20"/>
                <w:szCs w:val="20"/>
              </w:rPr>
              <w:t>Out Standing Balance</w:t>
            </w:r>
          </w:p>
        </w:tc>
        <w:tc>
          <w:tcPr>
            <w:tcW w:w="2679" w:type="dxa"/>
            <w:gridSpan w:val="2"/>
            <w:tcBorders>
              <w:top w:val="single" w:sz="4" w:space="0" w:color="auto"/>
              <w:left w:val="nil"/>
              <w:bottom w:val="single" w:sz="4" w:space="0" w:color="auto"/>
              <w:right w:val="single" w:sz="4" w:space="0" w:color="auto"/>
            </w:tcBorders>
            <w:shd w:val="clear" w:color="auto" w:fill="F2F2F2"/>
            <w:noWrap/>
          </w:tcPr>
          <w:p w:rsidR="009C44F8" w:rsidRPr="00242CD0" w:rsidRDefault="009C44F8" w:rsidP="00FE5227">
            <w:pPr>
              <w:spacing w:after="0"/>
              <w:rPr>
                <w:rFonts w:ascii="Times New Roman" w:eastAsia="Calibri" w:hAnsi="Times New Roman" w:cs="Times New Roman"/>
                <w:b/>
                <w:color w:val="000000"/>
                <w:sz w:val="20"/>
                <w:szCs w:val="20"/>
                <w:lang w:val="en-US"/>
              </w:rPr>
            </w:pPr>
            <w:r w:rsidRPr="00242CD0">
              <w:rPr>
                <w:rFonts w:ascii="Times New Roman" w:hAnsi="Times New Roman" w:cs="Times New Roman"/>
                <w:b/>
                <w:sz w:val="20"/>
                <w:szCs w:val="20"/>
              </w:rPr>
              <w:t>Implementation Status</w:t>
            </w:r>
          </w:p>
        </w:tc>
        <w:tc>
          <w:tcPr>
            <w:tcW w:w="1239" w:type="dxa"/>
            <w:vMerge w:val="restart"/>
            <w:tcBorders>
              <w:top w:val="single" w:sz="4" w:space="0" w:color="auto"/>
              <w:left w:val="single" w:sz="4" w:space="0" w:color="auto"/>
              <w:right w:val="single" w:sz="4" w:space="0" w:color="auto"/>
            </w:tcBorders>
            <w:shd w:val="clear" w:color="auto" w:fill="F2F2F2"/>
            <w:noWrap/>
            <w:vAlign w:val="bottom"/>
          </w:tcPr>
          <w:p w:rsidR="009C44F8" w:rsidRPr="00242CD0" w:rsidRDefault="009C44F8" w:rsidP="00FE5227">
            <w:pPr>
              <w:spacing w:after="0"/>
              <w:rPr>
                <w:rFonts w:ascii="Times New Roman" w:eastAsia="Calibri" w:hAnsi="Times New Roman" w:cs="Times New Roman"/>
                <w:b/>
                <w:color w:val="000000"/>
                <w:sz w:val="20"/>
                <w:szCs w:val="20"/>
                <w:lang w:val="en-US"/>
              </w:rPr>
            </w:pPr>
            <w:r w:rsidRPr="00242CD0">
              <w:rPr>
                <w:rFonts w:ascii="Times New Roman" w:hAnsi="Times New Roman" w:cs="Times New Roman"/>
                <w:b/>
                <w:sz w:val="20"/>
                <w:szCs w:val="20"/>
              </w:rPr>
              <w:t>Remarks</w:t>
            </w:r>
          </w:p>
        </w:tc>
      </w:tr>
      <w:tr w:rsidR="009C44F8" w:rsidRPr="00242CD0" w:rsidTr="00472BB8">
        <w:trPr>
          <w:trHeight w:val="497"/>
          <w:jc w:val="center"/>
        </w:trPr>
        <w:tc>
          <w:tcPr>
            <w:tcW w:w="2027" w:type="dxa"/>
            <w:vMerge/>
            <w:tcBorders>
              <w:left w:val="single" w:sz="4" w:space="0" w:color="auto"/>
              <w:bottom w:val="single" w:sz="4" w:space="0" w:color="auto"/>
              <w:right w:val="single" w:sz="4" w:space="0" w:color="auto"/>
            </w:tcBorders>
            <w:shd w:val="clear" w:color="auto" w:fill="F2F2F2"/>
            <w:noWrap/>
          </w:tcPr>
          <w:p w:rsidR="009C44F8" w:rsidRPr="00242CD0" w:rsidRDefault="009C44F8" w:rsidP="00FE5227">
            <w:pPr>
              <w:keepNext/>
              <w:keepLines/>
              <w:outlineLvl w:val="0"/>
              <w:rPr>
                <w:rFonts w:ascii="Times New Roman" w:eastAsia="SimSun" w:hAnsi="Times New Roman" w:cs="Times New Roman"/>
                <w:sz w:val="20"/>
                <w:szCs w:val="20"/>
              </w:rPr>
            </w:pPr>
          </w:p>
        </w:tc>
        <w:tc>
          <w:tcPr>
            <w:tcW w:w="1783" w:type="dxa"/>
            <w:vMerge/>
            <w:tcBorders>
              <w:left w:val="nil"/>
              <w:bottom w:val="single" w:sz="4" w:space="0" w:color="auto"/>
              <w:right w:val="single" w:sz="4" w:space="0" w:color="auto"/>
            </w:tcBorders>
            <w:shd w:val="clear" w:color="auto" w:fill="F2F2F2"/>
            <w:noWrap/>
          </w:tcPr>
          <w:p w:rsidR="009C44F8" w:rsidRPr="00242CD0" w:rsidRDefault="009C44F8" w:rsidP="00FE5227">
            <w:pPr>
              <w:jc w:val="both"/>
              <w:rPr>
                <w:rFonts w:ascii="Times New Roman" w:eastAsia="Times New Roman" w:hAnsi="Times New Roman" w:cs="Times New Roman"/>
                <w:bCs/>
                <w:sz w:val="20"/>
                <w:szCs w:val="20"/>
                <w:lang w:val="en-US"/>
              </w:rPr>
            </w:pPr>
          </w:p>
        </w:tc>
        <w:tc>
          <w:tcPr>
            <w:tcW w:w="1472" w:type="dxa"/>
            <w:vMerge/>
            <w:tcBorders>
              <w:left w:val="nil"/>
              <w:bottom w:val="single" w:sz="4" w:space="0" w:color="auto"/>
              <w:right w:val="single" w:sz="4" w:space="0" w:color="auto"/>
            </w:tcBorders>
            <w:shd w:val="clear" w:color="auto" w:fill="F2F2F2"/>
            <w:noWrap/>
          </w:tcPr>
          <w:p w:rsidR="009C44F8" w:rsidRPr="00242CD0" w:rsidRDefault="009C44F8" w:rsidP="00FE5227">
            <w:pPr>
              <w:spacing w:line="360" w:lineRule="auto"/>
              <w:rPr>
                <w:rFonts w:ascii="Times New Roman" w:eastAsia="Calibri" w:hAnsi="Times New Roman" w:cs="Times New Roman"/>
                <w:sz w:val="20"/>
                <w:szCs w:val="20"/>
                <w:lang w:val="en-US"/>
              </w:rPr>
            </w:pPr>
          </w:p>
        </w:tc>
        <w:tc>
          <w:tcPr>
            <w:tcW w:w="1239" w:type="dxa"/>
            <w:vMerge/>
            <w:tcBorders>
              <w:left w:val="nil"/>
              <w:bottom w:val="single" w:sz="4" w:space="0" w:color="auto"/>
              <w:right w:val="single" w:sz="4" w:space="0" w:color="auto"/>
            </w:tcBorders>
            <w:shd w:val="clear" w:color="auto" w:fill="F2F2F2"/>
            <w:noWrap/>
          </w:tcPr>
          <w:p w:rsidR="009C44F8" w:rsidRPr="00242CD0" w:rsidRDefault="009C44F8" w:rsidP="00FE5227">
            <w:pPr>
              <w:rPr>
                <w:rFonts w:ascii="Times New Roman" w:hAnsi="Times New Roman" w:cs="Times New Roman"/>
                <w:sz w:val="20"/>
                <w:szCs w:val="20"/>
              </w:rPr>
            </w:pPr>
          </w:p>
        </w:tc>
        <w:tc>
          <w:tcPr>
            <w:tcW w:w="1334" w:type="dxa"/>
            <w:vMerge/>
            <w:tcBorders>
              <w:left w:val="nil"/>
              <w:bottom w:val="single" w:sz="4" w:space="0" w:color="auto"/>
              <w:right w:val="single" w:sz="4" w:space="0" w:color="auto"/>
            </w:tcBorders>
            <w:shd w:val="clear" w:color="auto" w:fill="F2F2F2"/>
            <w:noWrap/>
          </w:tcPr>
          <w:p w:rsidR="009C44F8" w:rsidRPr="00242CD0" w:rsidRDefault="009C44F8" w:rsidP="00FE5227">
            <w:pPr>
              <w:rPr>
                <w:rFonts w:ascii="Times New Roman" w:hAnsi="Times New Roman" w:cs="Times New Roman"/>
                <w:sz w:val="20"/>
                <w:szCs w:val="20"/>
              </w:rPr>
            </w:pPr>
          </w:p>
        </w:tc>
        <w:tc>
          <w:tcPr>
            <w:tcW w:w="1511" w:type="dxa"/>
            <w:vMerge/>
            <w:tcBorders>
              <w:left w:val="nil"/>
              <w:bottom w:val="single" w:sz="4" w:space="0" w:color="auto"/>
              <w:right w:val="single" w:sz="4" w:space="0" w:color="auto"/>
            </w:tcBorders>
            <w:shd w:val="clear" w:color="auto" w:fill="F2F2F2"/>
            <w:noWrap/>
          </w:tcPr>
          <w:p w:rsidR="009C44F8" w:rsidRPr="00242CD0" w:rsidRDefault="009C44F8" w:rsidP="00FE5227">
            <w:pPr>
              <w:rPr>
                <w:rFonts w:ascii="Times New Roman" w:hAnsi="Times New Roman" w:cs="Times New Roman"/>
                <w:sz w:val="20"/>
                <w:szCs w:val="20"/>
              </w:rPr>
            </w:pPr>
          </w:p>
        </w:tc>
        <w:tc>
          <w:tcPr>
            <w:tcW w:w="1497" w:type="dxa"/>
            <w:vMerge/>
            <w:tcBorders>
              <w:left w:val="nil"/>
              <w:bottom w:val="single" w:sz="4" w:space="0" w:color="auto"/>
              <w:right w:val="nil"/>
            </w:tcBorders>
            <w:shd w:val="clear" w:color="auto" w:fill="F2F2F2"/>
            <w:noWrap/>
          </w:tcPr>
          <w:p w:rsidR="009C44F8" w:rsidRPr="00242CD0" w:rsidRDefault="009C44F8" w:rsidP="00FE5227">
            <w:pPr>
              <w:rPr>
                <w:rFonts w:ascii="Times New Roman" w:hAnsi="Times New Roman" w:cs="Times New Roman"/>
                <w:sz w:val="20"/>
                <w:szCs w:val="20"/>
              </w:rPr>
            </w:pPr>
          </w:p>
        </w:tc>
        <w:tc>
          <w:tcPr>
            <w:tcW w:w="1272" w:type="dxa"/>
            <w:vMerge/>
            <w:tcBorders>
              <w:left w:val="single" w:sz="4" w:space="0" w:color="auto"/>
              <w:bottom w:val="single" w:sz="4" w:space="0" w:color="auto"/>
              <w:right w:val="single" w:sz="4" w:space="0" w:color="auto"/>
            </w:tcBorders>
            <w:shd w:val="clear" w:color="auto" w:fill="F2F2F2"/>
            <w:noWrap/>
          </w:tcPr>
          <w:p w:rsidR="009C44F8" w:rsidRPr="00242CD0" w:rsidRDefault="009C44F8" w:rsidP="00FE5227">
            <w:pPr>
              <w:rPr>
                <w:rFonts w:ascii="Times New Roman" w:hAnsi="Times New Roman" w:cs="Times New Roman"/>
                <w:sz w:val="20"/>
                <w:szCs w:val="20"/>
              </w:rPr>
            </w:pPr>
          </w:p>
        </w:tc>
        <w:tc>
          <w:tcPr>
            <w:tcW w:w="1583" w:type="dxa"/>
            <w:tcBorders>
              <w:top w:val="single" w:sz="4" w:space="0" w:color="auto"/>
              <w:left w:val="nil"/>
              <w:bottom w:val="single" w:sz="4" w:space="0" w:color="auto"/>
              <w:right w:val="single" w:sz="4" w:space="0" w:color="auto"/>
            </w:tcBorders>
            <w:shd w:val="clear" w:color="auto" w:fill="F2F2F2"/>
            <w:noWrap/>
          </w:tcPr>
          <w:p w:rsidR="009C44F8" w:rsidRPr="00242CD0" w:rsidRDefault="009C44F8" w:rsidP="00FE5227">
            <w:pPr>
              <w:rPr>
                <w:rFonts w:ascii="Times New Roman" w:hAnsi="Times New Roman" w:cs="Times New Roman"/>
                <w:b/>
                <w:sz w:val="20"/>
                <w:szCs w:val="20"/>
              </w:rPr>
            </w:pPr>
            <w:r w:rsidRPr="00242CD0">
              <w:rPr>
                <w:rFonts w:ascii="Times New Roman" w:hAnsi="Times New Roman" w:cs="Times New Roman"/>
                <w:b/>
                <w:sz w:val="20"/>
                <w:szCs w:val="20"/>
              </w:rPr>
              <w:t>%</w:t>
            </w:r>
          </w:p>
        </w:tc>
        <w:tc>
          <w:tcPr>
            <w:tcW w:w="1096" w:type="dxa"/>
            <w:tcBorders>
              <w:top w:val="single" w:sz="4" w:space="0" w:color="auto"/>
              <w:left w:val="nil"/>
              <w:bottom w:val="single" w:sz="4" w:space="0" w:color="auto"/>
              <w:right w:val="single" w:sz="4" w:space="0" w:color="auto"/>
            </w:tcBorders>
            <w:shd w:val="clear" w:color="auto" w:fill="F2F2F2"/>
          </w:tcPr>
          <w:p w:rsidR="009C44F8" w:rsidRPr="00242CD0" w:rsidRDefault="009C44F8" w:rsidP="00FE5227">
            <w:pPr>
              <w:spacing w:after="0"/>
              <w:rPr>
                <w:rFonts w:ascii="Times New Roman" w:hAnsi="Times New Roman" w:cs="Times New Roman"/>
                <w:sz w:val="20"/>
                <w:szCs w:val="20"/>
              </w:rPr>
            </w:pPr>
            <w:r w:rsidRPr="00242CD0">
              <w:rPr>
                <w:rFonts w:ascii="Times New Roman" w:hAnsi="Times New Roman" w:cs="Times New Roman"/>
                <w:b/>
                <w:sz w:val="20"/>
                <w:szCs w:val="20"/>
              </w:rPr>
              <w:t>picture</w:t>
            </w:r>
          </w:p>
        </w:tc>
        <w:tc>
          <w:tcPr>
            <w:tcW w:w="1239" w:type="dxa"/>
            <w:vMerge/>
            <w:tcBorders>
              <w:left w:val="single" w:sz="4" w:space="0" w:color="auto"/>
              <w:bottom w:val="single" w:sz="4" w:space="0" w:color="auto"/>
              <w:right w:val="single" w:sz="4" w:space="0" w:color="auto"/>
            </w:tcBorders>
            <w:shd w:val="clear" w:color="auto" w:fill="F2F2F2"/>
            <w:noWrap/>
            <w:vAlign w:val="bottom"/>
          </w:tcPr>
          <w:p w:rsidR="009C44F8" w:rsidRPr="00242CD0" w:rsidRDefault="009C44F8" w:rsidP="00FE5227">
            <w:pPr>
              <w:spacing w:after="0"/>
              <w:rPr>
                <w:rFonts w:ascii="Times New Roman" w:eastAsia="Calibri" w:hAnsi="Times New Roman" w:cs="Times New Roman"/>
                <w:b/>
                <w:color w:val="000000"/>
                <w:sz w:val="20"/>
                <w:szCs w:val="20"/>
                <w:lang w:val="en-US"/>
              </w:rPr>
            </w:pPr>
          </w:p>
        </w:tc>
      </w:tr>
      <w:tr w:rsidR="00E26B91" w:rsidRPr="00242CD0" w:rsidTr="00832383">
        <w:trPr>
          <w:trHeight w:val="326"/>
          <w:jc w:val="center"/>
        </w:trPr>
        <w:tc>
          <w:tcPr>
            <w:tcW w:w="16053" w:type="dxa"/>
            <w:gridSpan w:val="11"/>
            <w:tcBorders>
              <w:top w:val="single" w:sz="4" w:space="0" w:color="auto"/>
              <w:left w:val="single" w:sz="4" w:space="0" w:color="auto"/>
              <w:bottom w:val="single" w:sz="4" w:space="0" w:color="auto"/>
              <w:right w:val="single" w:sz="4" w:space="0" w:color="auto"/>
            </w:tcBorders>
            <w:shd w:val="clear" w:color="auto" w:fill="F2F2F2"/>
            <w:noWrap/>
          </w:tcPr>
          <w:p w:rsidR="00E26B91" w:rsidRDefault="00E26B91" w:rsidP="00D35D5C">
            <w:pPr>
              <w:spacing w:after="0"/>
              <w:rPr>
                <w:rFonts w:ascii="Times New Roman" w:eastAsia="Calibri" w:hAnsi="Times New Roman" w:cs="Times New Roman"/>
                <w:color w:val="000000"/>
                <w:sz w:val="20"/>
                <w:szCs w:val="20"/>
                <w:lang w:val="en-US"/>
              </w:rPr>
            </w:pPr>
            <w:r w:rsidRPr="00242CD0">
              <w:rPr>
                <w:rFonts w:ascii="Times New Roman" w:eastAsia="Calibri" w:hAnsi="Times New Roman" w:cs="Times New Roman"/>
                <w:b/>
                <w:color w:val="000000"/>
                <w:sz w:val="20"/>
                <w:szCs w:val="20"/>
                <w:lang w:val="en-US"/>
              </w:rPr>
              <w:t>SOCIAL WELFARE AND COMMUNITY DEVLOPMENT</w:t>
            </w:r>
          </w:p>
        </w:tc>
      </w:tr>
      <w:tr w:rsidR="009C44F8"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9C44F8" w:rsidRPr="00242CD0" w:rsidRDefault="00FA039B" w:rsidP="00D35D5C">
            <w:pPr>
              <w:keepNext/>
              <w:keepLines/>
              <w:outlineLvl w:val="0"/>
              <w:rPr>
                <w:rFonts w:ascii="Times New Roman" w:eastAsia="SimSun" w:hAnsi="Times New Roman" w:cs="Times New Roman"/>
                <w:sz w:val="20"/>
                <w:szCs w:val="20"/>
              </w:rPr>
            </w:pPr>
            <w:r>
              <w:rPr>
                <w:rFonts w:ascii="Times New Roman" w:eastAsia="SimSun" w:hAnsi="Times New Roman" w:cs="Times New Roman"/>
                <w:sz w:val="20"/>
                <w:szCs w:val="20"/>
              </w:rPr>
              <w:lastRenderedPageBreak/>
              <w:t xml:space="preserve">54. </w:t>
            </w:r>
            <w:r w:rsidR="009C44F8" w:rsidRPr="00242CD0">
              <w:rPr>
                <w:rFonts w:ascii="Times New Roman" w:eastAsia="SimSun" w:hAnsi="Times New Roman" w:cs="Times New Roman"/>
                <w:sz w:val="20"/>
                <w:szCs w:val="20"/>
              </w:rPr>
              <w:t>Registered and updated Vulnerable groups</w:t>
            </w:r>
          </w:p>
        </w:tc>
        <w:tc>
          <w:tcPr>
            <w:tcW w:w="1783" w:type="dxa"/>
            <w:tcBorders>
              <w:top w:val="single" w:sz="4" w:space="0" w:color="auto"/>
              <w:left w:val="nil"/>
              <w:bottom w:val="single" w:sz="4" w:space="0" w:color="auto"/>
              <w:right w:val="single" w:sz="4" w:space="0" w:color="auto"/>
            </w:tcBorders>
            <w:shd w:val="clear" w:color="auto" w:fill="F2F2F2"/>
            <w:noWrap/>
          </w:tcPr>
          <w:p w:rsidR="009C44F8" w:rsidRPr="00242CD0" w:rsidRDefault="009C44F8" w:rsidP="00D35D5C">
            <w:pPr>
              <w:jc w:val="both"/>
              <w:rPr>
                <w:rFonts w:ascii="Times New Roman" w:eastAsia="Times New Roman" w:hAnsi="Times New Roman" w:cs="Times New Roman"/>
                <w:bCs/>
                <w:sz w:val="20"/>
                <w:szCs w:val="20"/>
                <w:lang w:val="en-US"/>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9C44F8" w:rsidRPr="00242CD0" w:rsidRDefault="009C44F8" w:rsidP="00D35D5C">
            <w:pPr>
              <w:spacing w:line="360" w:lineRule="auto"/>
              <w:rPr>
                <w:rFonts w:ascii="Times New Roman" w:eastAsia="Calibri" w:hAnsi="Times New Roman" w:cs="Times New Roman"/>
                <w:sz w:val="20"/>
                <w:szCs w:val="20"/>
                <w:lang w:val="en-US"/>
              </w:rPr>
            </w:pPr>
            <w:r w:rsidRPr="00242CD0">
              <w:rPr>
                <w:rFonts w:ascii="Times New Roman" w:hAnsi="Times New Roman" w:cs="Times New Roman"/>
                <w:sz w:val="20"/>
                <w:szCs w:val="20"/>
              </w:rPr>
              <w:t>15,000</w:t>
            </w:r>
          </w:p>
        </w:tc>
        <w:tc>
          <w:tcPr>
            <w:tcW w:w="1239" w:type="dxa"/>
            <w:tcBorders>
              <w:top w:val="single" w:sz="4" w:space="0" w:color="auto"/>
              <w:left w:val="nil"/>
              <w:bottom w:val="single" w:sz="4" w:space="0" w:color="auto"/>
              <w:right w:val="single" w:sz="4" w:space="0" w:color="auto"/>
            </w:tcBorders>
            <w:shd w:val="clear" w:color="auto" w:fill="F2F2F2"/>
            <w:noWrap/>
          </w:tcPr>
          <w:p w:rsidR="009C44F8" w:rsidRPr="00242CD0" w:rsidRDefault="009C44F8" w:rsidP="00D35D5C">
            <w:pPr>
              <w:spacing w:line="360" w:lineRule="auto"/>
              <w:rPr>
                <w:rFonts w:ascii="Times New Roman" w:eastAsia="Calibri" w:hAnsi="Times New Roman" w:cs="Times New Roman"/>
                <w:sz w:val="20"/>
                <w:szCs w:val="20"/>
                <w:lang w:val="en-US"/>
              </w:rPr>
            </w:pPr>
            <w:r w:rsidRPr="00242CD0">
              <w:rPr>
                <w:rFonts w:ascii="Times New Roman" w:hAnsi="Times New Roman" w:cs="Times New Roman"/>
                <w:sz w:val="20"/>
                <w:szCs w:val="20"/>
              </w:rPr>
              <w:t>Common fund</w:t>
            </w:r>
          </w:p>
        </w:tc>
        <w:tc>
          <w:tcPr>
            <w:tcW w:w="1334" w:type="dxa"/>
            <w:tcBorders>
              <w:top w:val="single" w:sz="4" w:space="0" w:color="auto"/>
              <w:left w:val="nil"/>
              <w:bottom w:val="single" w:sz="4" w:space="0" w:color="auto"/>
              <w:right w:val="single" w:sz="4" w:space="0" w:color="auto"/>
            </w:tcBorders>
            <w:shd w:val="clear" w:color="auto" w:fill="F2F2F2"/>
            <w:noWrap/>
          </w:tcPr>
          <w:p w:rsidR="009C44F8" w:rsidRPr="00242CD0" w:rsidRDefault="009C44F8" w:rsidP="00D35D5C">
            <w:pPr>
              <w:rPr>
                <w:rFonts w:ascii="Times New Roman" w:hAnsi="Times New Roman" w:cs="Times New Roman"/>
                <w:sz w:val="20"/>
                <w:szCs w:val="20"/>
              </w:rPr>
            </w:pPr>
            <w:r w:rsidRPr="00242CD0">
              <w:rPr>
                <w:rFonts w:ascii="Times New Roman" w:hAnsi="Times New Roman" w:cs="Times New Roman"/>
                <w:sz w:val="20"/>
                <w:szCs w:val="20"/>
              </w:rPr>
              <w:t xml:space="preserve">January </w:t>
            </w:r>
          </w:p>
        </w:tc>
        <w:tc>
          <w:tcPr>
            <w:tcW w:w="1511" w:type="dxa"/>
            <w:tcBorders>
              <w:top w:val="single" w:sz="4" w:space="0" w:color="auto"/>
              <w:left w:val="nil"/>
              <w:bottom w:val="single" w:sz="4" w:space="0" w:color="auto"/>
              <w:right w:val="single" w:sz="4" w:space="0" w:color="auto"/>
            </w:tcBorders>
            <w:shd w:val="clear" w:color="auto" w:fill="F2F2F2"/>
            <w:noWrap/>
          </w:tcPr>
          <w:p w:rsidR="009C44F8" w:rsidRPr="00242CD0" w:rsidRDefault="009C44F8" w:rsidP="00D35D5C">
            <w:pPr>
              <w:rPr>
                <w:rFonts w:ascii="Times New Roman" w:hAnsi="Times New Roman" w:cs="Times New Roman"/>
                <w:sz w:val="20"/>
                <w:szCs w:val="20"/>
              </w:rPr>
            </w:pPr>
            <w:r w:rsidRPr="00242CD0">
              <w:rPr>
                <w:rFonts w:ascii="Times New Roman" w:hAnsi="Times New Roman" w:cs="Times New Roman"/>
                <w:sz w:val="20"/>
                <w:szCs w:val="20"/>
              </w:rPr>
              <w:t xml:space="preserve">December </w:t>
            </w:r>
          </w:p>
        </w:tc>
        <w:tc>
          <w:tcPr>
            <w:tcW w:w="1497" w:type="dxa"/>
            <w:tcBorders>
              <w:top w:val="single" w:sz="4" w:space="0" w:color="auto"/>
              <w:left w:val="nil"/>
              <w:bottom w:val="single" w:sz="4" w:space="0" w:color="auto"/>
              <w:right w:val="nil"/>
            </w:tcBorders>
            <w:shd w:val="clear" w:color="auto" w:fill="F2F2F2"/>
            <w:noWrap/>
          </w:tcPr>
          <w:p w:rsidR="009C44F8" w:rsidRPr="00242CD0" w:rsidRDefault="009C44F8" w:rsidP="00D35D5C">
            <w:pPr>
              <w:rPr>
                <w:rFonts w:ascii="Times New Roman" w:hAnsi="Times New Roman" w:cs="Times New Roman"/>
                <w:sz w:val="20"/>
                <w:szCs w:val="20"/>
              </w:rPr>
            </w:pPr>
            <w:r w:rsidRPr="00242CD0">
              <w:rPr>
                <w:rFonts w:ascii="Times New Roman" w:hAnsi="Times New Roman" w:cs="Times New Roman"/>
                <w:sz w:val="20"/>
                <w:szCs w:val="20"/>
              </w:rPr>
              <w:t>15,000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9C44F8" w:rsidRPr="00242CD0" w:rsidRDefault="009C44F8" w:rsidP="00D35D5C">
            <w:pPr>
              <w:rPr>
                <w:rFonts w:ascii="Times New Roman" w:hAnsi="Times New Roman" w:cs="Times New Roman"/>
                <w:sz w:val="20"/>
                <w:szCs w:val="20"/>
              </w:rPr>
            </w:pPr>
            <w:r w:rsidRPr="00242CD0">
              <w:rPr>
                <w:rFonts w:ascii="Times New Roman" w:hAnsi="Times New Roman" w:cs="Times New Roman"/>
                <w:sz w:val="20"/>
                <w:szCs w:val="20"/>
              </w:rPr>
              <w:t>Nill</w:t>
            </w:r>
          </w:p>
        </w:tc>
        <w:tc>
          <w:tcPr>
            <w:tcW w:w="1583" w:type="dxa"/>
            <w:tcBorders>
              <w:top w:val="single" w:sz="4" w:space="0" w:color="auto"/>
              <w:left w:val="nil"/>
              <w:bottom w:val="single" w:sz="4" w:space="0" w:color="auto"/>
              <w:right w:val="single" w:sz="4" w:space="0" w:color="auto"/>
            </w:tcBorders>
            <w:shd w:val="clear" w:color="auto" w:fill="F2F2F2"/>
            <w:noWrap/>
          </w:tcPr>
          <w:p w:rsidR="009C44F8" w:rsidRPr="00242CD0" w:rsidRDefault="009C44F8" w:rsidP="00D35D5C">
            <w:pPr>
              <w:rPr>
                <w:rFonts w:ascii="Times New Roman" w:hAnsi="Times New Roman" w:cs="Times New Roman"/>
                <w:sz w:val="20"/>
                <w:szCs w:val="20"/>
              </w:rPr>
            </w:pPr>
            <w:r w:rsidRPr="00242CD0">
              <w:rPr>
                <w:rFonts w:ascii="Times New Roman" w:hAnsi="Times New Roman" w:cs="Times New Roman"/>
                <w:sz w:val="20"/>
                <w:szCs w:val="20"/>
              </w:rPr>
              <w:t>95</w:t>
            </w:r>
          </w:p>
        </w:tc>
        <w:tc>
          <w:tcPr>
            <w:tcW w:w="1096" w:type="dxa"/>
            <w:tcBorders>
              <w:top w:val="single" w:sz="4" w:space="0" w:color="auto"/>
              <w:left w:val="nil"/>
              <w:bottom w:val="single" w:sz="4" w:space="0" w:color="auto"/>
              <w:right w:val="single" w:sz="4" w:space="0" w:color="auto"/>
            </w:tcBorders>
            <w:shd w:val="clear" w:color="auto" w:fill="F2F2F2"/>
          </w:tcPr>
          <w:p w:rsidR="009C44F8" w:rsidRPr="00242CD0" w:rsidRDefault="009C44F8" w:rsidP="00D35D5C">
            <w:pPr>
              <w:rPr>
                <w:rFonts w:ascii="Times New Roman" w:hAnsi="Times New Roman" w:cs="Times New Roman"/>
                <w:sz w:val="20"/>
                <w:szCs w:val="20"/>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9C44F8" w:rsidRPr="00242CD0" w:rsidRDefault="009159EF" w:rsidP="00D35D5C">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9C44F8"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9C44F8" w:rsidRPr="00242CD0" w:rsidRDefault="00FA039B" w:rsidP="00643C92">
            <w:pPr>
              <w:keepNext/>
              <w:keepLines/>
              <w:outlineLvl w:val="0"/>
              <w:rPr>
                <w:rFonts w:ascii="Times New Roman" w:eastAsia="SimSun" w:hAnsi="Times New Roman" w:cs="Times New Roman"/>
                <w:sz w:val="20"/>
                <w:szCs w:val="20"/>
              </w:rPr>
            </w:pPr>
            <w:r>
              <w:rPr>
                <w:rFonts w:ascii="Times New Roman" w:hAnsi="Times New Roman" w:cs="Times New Roman"/>
                <w:sz w:val="20"/>
                <w:szCs w:val="20"/>
              </w:rPr>
              <w:t xml:space="preserve">55. </w:t>
            </w:r>
            <w:r w:rsidR="009C44F8" w:rsidRPr="00242CD0">
              <w:rPr>
                <w:rFonts w:ascii="Times New Roman" w:hAnsi="Times New Roman" w:cs="Times New Roman"/>
                <w:sz w:val="20"/>
                <w:szCs w:val="20"/>
              </w:rPr>
              <w:t>PWDs Trained and Supported</w:t>
            </w:r>
          </w:p>
        </w:tc>
        <w:tc>
          <w:tcPr>
            <w:tcW w:w="1783" w:type="dxa"/>
            <w:tcBorders>
              <w:top w:val="single" w:sz="4" w:space="0" w:color="auto"/>
              <w:left w:val="nil"/>
              <w:bottom w:val="single" w:sz="4" w:space="0" w:color="auto"/>
              <w:right w:val="single" w:sz="4" w:space="0" w:color="auto"/>
            </w:tcBorders>
            <w:shd w:val="clear" w:color="auto" w:fill="F2F2F2"/>
            <w:noWrap/>
          </w:tcPr>
          <w:p w:rsidR="009C44F8" w:rsidRPr="00242CD0" w:rsidRDefault="009C44F8" w:rsidP="00643C92">
            <w:pPr>
              <w:jc w:val="both"/>
              <w:rPr>
                <w:rFonts w:ascii="Times New Roman" w:eastAsia="Times New Roman" w:hAnsi="Times New Roman" w:cs="Times New Roman"/>
                <w:bCs/>
                <w:sz w:val="20"/>
                <w:szCs w:val="20"/>
                <w:lang w:val="en-US"/>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9C44F8" w:rsidRPr="00242CD0" w:rsidRDefault="009C44F8" w:rsidP="00BE043C">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90,000</w:t>
            </w:r>
          </w:p>
        </w:tc>
        <w:tc>
          <w:tcPr>
            <w:tcW w:w="1239" w:type="dxa"/>
            <w:tcBorders>
              <w:top w:val="single" w:sz="4" w:space="0" w:color="auto"/>
              <w:left w:val="nil"/>
              <w:bottom w:val="single" w:sz="4" w:space="0" w:color="auto"/>
              <w:right w:val="single" w:sz="4" w:space="0" w:color="auto"/>
            </w:tcBorders>
            <w:shd w:val="clear" w:color="auto" w:fill="F2F2F2"/>
            <w:noWrap/>
          </w:tcPr>
          <w:p w:rsidR="009C44F8" w:rsidRPr="00242CD0" w:rsidRDefault="009C44F8" w:rsidP="00643C92">
            <w:pPr>
              <w:rPr>
                <w:rFonts w:ascii="Times New Roman" w:hAnsi="Times New Roman" w:cs="Times New Roman"/>
                <w:sz w:val="20"/>
                <w:szCs w:val="20"/>
              </w:rPr>
            </w:pPr>
            <w:r w:rsidRPr="00242CD0">
              <w:rPr>
                <w:rFonts w:ascii="Times New Roman" w:hAnsi="Times New Roman" w:cs="Times New Roman"/>
                <w:sz w:val="20"/>
                <w:szCs w:val="20"/>
              </w:rPr>
              <w:t xml:space="preserve">Common fund </w:t>
            </w:r>
          </w:p>
        </w:tc>
        <w:tc>
          <w:tcPr>
            <w:tcW w:w="1334" w:type="dxa"/>
            <w:tcBorders>
              <w:top w:val="single" w:sz="4" w:space="0" w:color="auto"/>
              <w:left w:val="nil"/>
              <w:bottom w:val="single" w:sz="4" w:space="0" w:color="auto"/>
              <w:right w:val="single" w:sz="4" w:space="0" w:color="auto"/>
            </w:tcBorders>
            <w:shd w:val="clear" w:color="auto" w:fill="F2F2F2"/>
            <w:noWrap/>
          </w:tcPr>
          <w:p w:rsidR="009C44F8" w:rsidRPr="00242CD0" w:rsidRDefault="009C44F8" w:rsidP="00643C92">
            <w:pPr>
              <w:rPr>
                <w:rFonts w:ascii="Times New Roman" w:hAnsi="Times New Roman" w:cs="Times New Roman"/>
                <w:sz w:val="20"/>
                <w:szCs w:val="20"/>
              </w:rPr>
            </w:pPr>
            <w:r w:rsidRPr="00242CD0">
              <w:rPr>
                <w:rFonts w:ascii="Times New Roman" w:hAnsi="Times New Roman" w:cs="Times New Roman"/>
                <w:sz w:val="20"/>
                <w:szCs w:val="20"/>
              </w:rPr>
              <w:t xml:space="preserve">January </w:t>
            </w:r>
          </w:p>
        </w:tc>
        <w:tc>
          <w:tcPr>
            <w:tcW w:w="1511" w:type="dxa"/>
            <w:tcBorders>
              <w:top w:val="single" w:sz="4" w:space="0" w:color="auto"/>
              <w:left w:val="nil"/>
              <w:bottom w:val="single" w:sz="4" w:space="0" w:color="auto"/>
              <w:right w:val="single" w:sz="4" w:space="0" w:color="auto"/>
            </w:tcBorders>
            <w:shd w:val="clear" w:color="auto" w:fill="F2F2F2"/>
            <w:noWrap/>
          </w:tcPr>
          <w:p w:rsidR="009C44F8" w:rsidRPr="00242CD0" w:rsidRDefault="009C44F8" w:rsidP="00643C92">
            <w:pPr>
              <w:rPr>
                <w:rFonts w:ascii="Times New Roman" w:hAnsi="Times New Roman" w:cs="Times New Roman"/>
                <w:sz w:val="20"/>
                <w:szCs w:val="20"/>
              </w:rPr>
            </w:pPr>
            <w:r w:rsidRPr="00242CD0">
              <w:rPr>
                <w:rFonts w:ascii="Times New Roman" w:hAnsi="Times New Roman" w:cs="Times New Roman"/>
                <w:sz w:val="20"/>
                <w:szCs w:val="20"/>
              </w:rPr>
              <w:t xml:space="preserve">December </w:t>
            </w:r>
          </w:p>
        </w:tc>
        <w:tc>
          <w:tcPr>
            <w:tcW w:w="1497" w:type="dxa"/>
            <w:tcBorders>
              <w:top w:val="single" w:sz="4" w:space="0" w:color="auto"/>
              <w:left w:val="nil"/>
              <w:bottom w:val="single" w:sz="4" w:space="0" w:color="auto"/>
              <w:right w:val="nil"/>
            </w:tcBorders>
            <w:shd w:val="clear" w:color="auto" w:fill="F2F2F2"/>
            <w:noWrap/>
          </w:tcPr>
          <w:p w:rsidR="009C44F8" w:rsidRPr="00242CD0" w:rsidRDefault="009C44F8" w:rsidP="00643C92">
            <w:pPr>
              <w:rPr>
                <w:rFonts w:ascii="Times New Roman" w:hAnsi="Times New Roman" w:cs="Times New Roman"/>
                <w:sz w:val="20"/>
                <w:szCs w:val="20"/>
              </w:rPr>
            </w:pPr>
            <w:r w:rsidRPr="00242CD0">
              <w:rPr>
                <w:rFonts w:ascii="Times New Roman" w:hAnsi="Times New Roman" w:cs="Times New Roman"/>
                <w:sz w:val="20"/>
                <w:szCs w:val="20"/>
              </w:rPr>
              <w:t>90,000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9C44F8" w:rsidRPr="00242CD0" w:rsidRDefault="009C44F8" w:rsidP="00643C92">
            <w:pPr>
              <w:rPr>
                <w:rFonts w:ascii="Times New Roman" w:hAnsi="Times New Roman" w:cs="Times New Roman"/>
                <w:sz w:val="20"/>
                <w:szCs w:val="20"/>
              </w:rPr>
            </w:pPr>
            <w:r w:rsidRPr="00242CD0">
              <w:rPr>
                <w:rFonts w:ascii="Times New Roman" w:hAnsi="Times New Roman" w:cs="Times New Roman"/>
                <w:sz w:val="20"/>
                <w:szCs w:val="20"/>
              </w:rPr>
              <w:t>Nill</w:t>
            </w:r>
          </w:p>
        </w:tc>
        <w:tc>
          <w:tcPr>
            <w:tcW w:w="1583" w:type="dxa"/>
            <w:tcBorders>
              <w:top w:val="single" w:sz="4" w:space="0" w:color="auto"/>
              <w:left w:val="nil"/>
              <w:bottom w:val="single" w:sz="4" w:space="0" w:color="auto"/>
              <w:right w:val="single" w:sz="4" w:space="0" w:color="auto"/>
            </w:tcBorders>
            <w:shd w:val="clear" w:color="auto" w:fill="F2F2F2"/>
            <w:noWrap/>
          </w:tcPr>
          <w:p w:rsidR="009C44F8" w:rsidRPr="00242CD0" w:rsidRDefault="009C44F8" w:rsidP="00643C92">
            <w:pPr>
              <w:rPr>
                <w:rFonts w:ascii="Times New Roman" w:hAnsi="Times New Roman" w:cs="Times New Roman"/>
                <w:sz w:val="20"/>
                <w:szCs w:val="20"/>
              </w:rPr>
            </w:pPr>
            <w:r w:rsidRPr="00242CD0">
              <w:rPr>
                <w:rFonts w:ascii="Times New Roman" w:hAnsi="Times New Roman" w:cs="Times New Roman"/>
                <w:sz w:val="20"/>
                <w:szCs w:val="20"/>
              </w:rPr>
              <w:t>95</w:t>
            </w:r>
          </w:p>
        </w:tc>
        <w:tc>
          <w:tcPr>
            <w:tcW w:w="1096" w:type="dxa"/>
            <w:tcBorders>
              <w:top w:val="single" w:sz="4" w:space="0" w:color="auto"/>
              <w:left w:val="nil"/>
              <w:bottom w:val="single" w:sz="4" w:space="0" w:color="auto"/>
              <w:right w:val="single" w:sz="4" w:space="0" w:color="auto"/>
            </w:tcBorders>
            <w:shd w:val="clear" w:color="auto" w:fill="F2F2F2"/>
          </w:tcPr>
          <w:p w:rsidR="009C44F8" w:rsidRPr="00242CD0" w:rsidRDefault="009C44F8" w:rsidP="00643C92">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9C44F8" w:rsidRPr="00242CD0" w:rsidRDefault="009159EF" w:rsidP="00643C92">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9C44F8" w:rsidRPr="00242CD0" w:rsidTr="00472BB8">
        <w:trPr>
          <w:trHeight w:val="326"/>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9C44F8" w:rsidRPr="00242CD0" w:rsidRDefault="00FA039B" w:rsidP="00643C92">
            <w:pPr>
              <w:keepNext/>
              <w:keepLines/>
              <w:outlineLvl w:val="0"/>
              <w:rPr>
                <w:rFonts w:ascii="Times New Roman" w:eastAsia="SimSun" w:hAnsi="Times New Roman" w:cs="Times New Roman"/>
                <w:sz w:val="20"/>
                <w:szCs w:val="20"/>
              </w:rPr>
            </w:pPr>
            <w:r>
              <w:rPr>
                <w:rFonts w:ascii="Times New Roman" w:hAnsi="Times New Roman" w:cs="Times New Roman"/>
                <w:sz w:val="20"/>
                <w:szCs w:val="20"/>
              </w:rPr>
              <w:t xml:space="preserve">56. </w:t>
            </w:r>
            <w:r w:rsidR="009C44F8" w:rsidRPr="00242CD0">
              <w:rPr>
                <w:rFonts w:ascii="Times New Roman" w:hAnsi="Times New Roman" w:cs="Times New Roman"/>
                <w:sz w:val="20"/>
                <w:szCs w:val="20"/>
              </w:rPr>
              <w:t>LEAP Payment monitored</w:t>
            </w:r>
          </w:p>
        </w:tc>
        <w:tc>
          <w:tcPr>
            <w:tcW w:w="1783" w:type="dxa"/>
            <w:tcBorders>
              <w:top w:val="single" w:sz="4" w:space="0" w:color="auto"/>
              <w:left w:val="nil"/>
              <w:bottom w:val="single" w:sz="4" w:space="0" w:color="auto"/>
              <w:right w:val="single" w:sz="4" w:space="0" w:color="auto"/>
            </w:tcBorders>
            <w:shd w:val="clear" w:color="auto" w:fill="F2F2F2"/>
            <w:noWrap/>
          </w:tcPr>
          <w:p w:rsidR="009C44F8" w:rsidRPr="00242CD0" w:rsidRDefault="009C44F8" w:rsidP="00643C92">
            <w:pPr>
              <w:jc w:val="both"/>
              <w:rPr>
                <w:rFonts w:ascii="Times New Roman" w:eastAsia="Times New Roman" w:hAnsi="Times New Roman" w:cs="Times New Roman"/>
                <w:bCs/>
                <w:sz w:val="20"/>
                <w:szCs w:val="20"/>
                <w:lang w:val="en-US"/>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9C44F8" w:rsidRPr="00242CD0" w:rsidRDefault="009C44F8" w:rsidP="00643C92">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177,000</w:t>
            </w:r>
          </w:p>
        </w:tc>
        <w:tc>
          <w:tcPr>
            <w:tcW w:w="1239" w:type="dxa"/>
            <w:tcBorders>
              <w:top w:val="single" w:sz="4" w:space="0" w:color="auto"/>
              <w:left w:val="nil"/>
              <w:bottom w:val="single" w:sz="4" w:space="0" w:color="auto"/>
              <w:right w:val="single" w:sz="4" w:space="0" w:color="auto"/>
            </w:tcBorders>
            <w:shd w:val="clear" w:color="auto" w:fill="F2F2F2"/>
            <w:noWrap/>
          </w:tcPr>
          <w:p w:rsidR="009C44F8" w:rsidRPr="00242CD0" w:rsidRDefault="009C44F8" w:rsidP="00643C92">
            <w:pPr>
              <w:rPr>
                <w:rFonts w:ascii="Times New Roman" w:hAnsi="Times New Roman" w:cs="Times New Roman"/>
                <w:sz w:val="20"/>
                <w:szCs w:val="20"/>
              </w:rPr>
            </w:pPr>
            <w:r w:rsidRPr="00242CD0">
              <w:rPr>
                <w:rFonts w:ascii="Times New Roman" w:hAnsi="Times New Roman" w:cs="Times New Roman"/>
                <w:sz w:val="20"/>
                <w:szCs w:val="20"/>
              </w:rPr>
              <w:t>GOG/DF</w:t>
            </w:r>
          </w:p>
        </w:tc>
        <w:tc>
          <w:tcPr>
            <w:tcW w:w="1334" w:type="dxa"/>
            <w:tcBorders>
              <w:top w:val="single" w:sz="4" w:space="0" w:color="auto"/>
              <w:left w:val="nil"/>
              <w:bottom w:val="single" w:sz="4" w:space="0" w:color="auto"/>
              <w:right w:val="single" w:sz="4" w:space="0" w:color="auto"/>
            </w:tcBorders>
            <w:shd w:val="clear" w:color="auto" w:fill="F2F2F2"/>
            <w:noWrap/>
          </w:tcPr>
          <w:p w:rsidR="009C44F8" w:rsidRPr="00242CD0" w:rsidRDefault="009C44F8" w:rsidP="00643C92">
            <w:pPr>
              <w:rPr>
                <w:rFonts w:ascii="Times New Roman" w:hAnsi="Times New Roman" w:cs="Times New Roman"/>
                <w:sz w:val="20"/>
                <w:szCs w:val="20"/>
              </w:rPr>
            </w:pPr>
            <w:r w:rsidRPr="00242CD0">
              <w:rPr>
                <w:rFonts w:ascii="Times New Roman" w:hAnsi="Times New Roman" w:cs="Times New Roman"/>
                <w:sz w:val="20"/>
                <w:szCs w:val="20"/>
              </w:rPr>
              <w:t>January</w:t>
            </w:r>
          </w:p>
        </w:tc>
        <w:tc>
          <w:tcPr>
            <w:tcW w:w="1511" w:type="dxa"/>
            <w:tcBorders>
              <w:top w:val="single" w:sz="4" w:space="0" w:color="auto"/>
              <w:left w:val="nil"/>
              <w:bottom w:val="single" w:sz="4" w:space="0" w:color="auto"/>
              <w:right w:val="single" w:sz="4" w:space="0" w:color="auto"/>
            </w:tcBorders>
            <w:shd w:val="clear" w:color="auto" w:fill="F2F2F2"/>
            <w:noWrap/>
          </w:tcPr>
          <w:p w:rsidR="009C44F8" w:rsidRPr="00242CD0" w:rsidRDefault="009C44F8" w:rsidP="00643C92">
            <w:pPr>
              <w:rPr>
                <w:rFonts w:ascii="Times New Roman" w:hAnsi="Times New Roman" w:cs="Times New Roman"/>
                <w:sz w:val="20"/>
                <w:szCs w:val="20"/>
              </w:rPr>
            </w:pPr>
            <w:r w:rsidRPr="00242CD0">
              <w:rPr>
                <w:rFonts w:ascii="Times New Roman" w:hAnsi="Times New Roman" w:cs="Times New Roman"/>
                <w:sz w:val="20"/>
                <w:szCs w:val="20"/>
              </w:rPr>
              <w:t xml:space="preserve">December </w:t>
            </w:r>
          </w:p>
        </w:tc>
        <w:tc>
          <w:tcPr>
            <w:tcW w:w="1497" w:type="dxa"/>
            <w:tcBorders>
              <w:top w:val="single" w:sz="4" w:space="0" w:color="auto"/>
              <w:left w:val="nil"/>
              <w:bottom w:val="single" w:sz="4" w:space="0" w:color="auto"/>
              <w:right w:val="nil"/>
            </w:tcBorders>
            <w:shd w:val="clear" w:color="auto" w:fill="F2F2F2"/>
            <w:noWrap/>
          </w:tcPr>
          <w:p w:rsidR="009C44F8" w:rsidRPr="00242CD0" w:rsidRDefault="009C44F8" w:rsidP="00643C92">
            <w:pPr>
              <w:rPr>
                <w:rFonts w:ascii="Times New Roman" w:hAnsi="Times New Roman" w:cs="Times New Roman"/>
                <w:sz w:val="20"/>
                <w:szCs w:val="20"/>
              </w:rPr>
            </w:pPr>
            <w:r w:rsidRPr="00242CD0">
              <w:rPr>
                <w:rFonts w:ascii="Times New Roman" w:hAnsi="Times New Roman" w:cs="Times New Roman"/>
                <w:sz w:val="20"/>
                <w:szCs w:val="20"/>
              </w:rPr>
              <w:t>177,000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9C44F8" w:rsidRPr="00242CD0" w:rsidRDefault="009C44F8" w:rsidP="00643C92">
            <w:pPr>
              <w:rPr>
                <w:rFonts w:ascii="Times New Roman" w:hAnsi="Times New Roman" w:cs="Times New Roman"/>
                <w:sz w:val="20"/>
                <w:szCs w:val="20"/>
              </w:rPr>
            </w:pPr>
            <w:r w:rsidRPr="00242CD0">
              <w:rPr>
                <w:rFonts w:ascii="Times New Roman" w:hAnsi="Times New Roman" w:cs="Times New Roman"/>
                <w:sz w:val="20"/>
                <w:szCs w:val="20"/>
              </w:rPr>
              <w:t xml:space="preserve">Nill </w:t>
            </w:r>
          </w:p>
        </w:tc>
        <w:tc>
          <w:tcPr>
            <w:tcW w:w="1583" w:type="dxa"/>
            <w:tcBorders>
              <w:top w:val="single" w:sz="4" w:space="0" w:color="auto"/>
              <w:left w:val="nil"/>
              <w:bottom w:val="single" w:sz="4" w:space="0" w:color="auto"/>
              <w:right w:val="single" w:sz="4" w:space="0" w:color="auto"/>
            </w:tcBorders>
            <w:shd w:val="clear" w:color="auto" w:fill="F2F2F2"/>
            <w:noWrap/>
          </w:tcPr>
          <w:p w:rsidR="009C44F8" w:rsidRPr="00242CD0" w:rsidRDefault="009C44F8" w:rsidP="00643C92">
            <w:pPr>
              <w:rPr>
                <w:rFonts w:ascii="Times New Roman" w:hAnsi="Times New Roman" w:cs="Times New Roman"/>
                <w:sz w:val="20"/>
                <w:szCs w:val="20"/>
              </w:rPr>
            </w:pPr>
            <w:r w:rsidRPr="00242CD0">
              <w:rPr>
                <w:rFonts w:ascii="Times New Roman" w:hAnsi="Times New Roman" w:cs="Times New Roman"/>
                <w:sz w:val="20"/>
                <w:szCs w:val="20"/>
              </w:rPr>
              <w:t>100</w:t>
            </w:r>
          </w:p>
        </w:tc>
        <w:tc>
          <w:tcPr>
            <w:tcW w:w="1096" w:type="dxa"/>
            <w:tcBorders>
              <w:top w:val="single" w:sz="4" w:space="0" w:color="auto"/>
              <w:left w:val="nil"/>
              <w:bottom w:val="single" w:sz="4" w:space="0" w:color="auto"/>
              <w:right w:val="single" w:sz="4" w:space="0" w:color="auto"/>
            </w:tcBorders>
            <w:shd w:val="clear" w:color="auto" w:fill="F2F2F2"/>
          </w:tcPr>
          <w:p w:rsidR="009C44F8" w:rsidRPr="00242CD0" w:rsidRDefault="009C44F8" w:rsidP="00643C92">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9C44F8" w:rsidRPr="00242CD0" w:rsidRDefault="009159EF" w:rsidP="00643C92">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680FCC" w:rsidRPr="00242CD0" w:rsidTr="00472BB8">
        <w:trPr>
          <w:trHeight w:val="437"/>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680FCC" w:rsidRPr="00242CD0" w:rsidRDefault="00FA039B" w:rsidP="00643C92">
            <w:pPr>
              <w:keepNext/>
              <w:keepLines/>
              <w:outlineLvl w:val="0"/>
              <w:rPr>
                <w:rFonts w:ascii="Times New Roman" w:eastAsia="SimSun" w:hAnsi="Times New Roman" w:cs="Times New Roman"/>
                <w:sz w:val="20"/>
                <w:szCs w:val="20"/>
              </w:rPr>
            </w:pPr>
            <w:r>
              <w:rPr>
                <w:rFonts w:ascii="Times New Roman" w:hAnsi="Times New Roman" w:cs="Times New Roman"/>
                <w:sz w:val="20"/>
                <w:szCs w:val="20"/>
              </w:rPr>
              <w:t xml:space="preserve">57. </w:t>
            </w:r>
            <w:r w:rsidR="00680FCC" w:rsidRPr="00242CD0">
              <w:rPr>
                <w:rFonts w:ascii="Times New Roman" w:hAnsi="Times New Roman" w:cs="Times New Roman"/>
                <w:sz w:val="20"/>
                <w:szCs w:val="20"/>
              </w:rPr>
              <w:t>Day Care Centres monitored</w:t>
            </w:r>
          </w:p>
        </w:tc>
        <w:tc>
          <w:tcPr>
            <w:tcW w:w="1783"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jc w:val="both"/>
              <w:rPr>
                <w:rFonts w:ascii="Times New Roman" w:eastAsia="Times New Roman" w:hAnsi="Times New Roman" w:cs="Times New Roman"/>
                <w:bCs/>
                <w:sz w:val="20"/>
                <w:szCs w:val="20"/>
                <w:lang w:val="en-US"/>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BE043C">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2,500</w:t>
            </w:r>
          </w:p>
        </w:tc>
        <w:tc>
          <w:tcPr>
            <w:tcW w:w="1239"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UNICEF</w:t>
            </w:r>
          </w:p>
        </w:tc>
        <w:tc>
          <w:tcPr>
            <w:tcW w:w="1334"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 xml:space="preserve">January </w:t>
            </w:r>
          </w:p>
        </w:tc>
        <w:tc>
          <w:tcPr>
            <w:tcW w:w="1511"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 xml:space="preserve">December </w:t>
            </w:r>
          </w:p>
        </w:tc>
        <w:tc>
          <w:tcPr>
            <w:tcW w:w="1497" w:type="dxa"/>
            <w:tcBorders>
              <w:top w:val="single" w:sz="4" w:space="0" w:color="auto"/>
              <w:left w:val="nil"/>
              <w:bottom w:val="single" w:sz="4" w:space="0" w:color="auto"/>
              <w:right w:val="nil"/>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2,500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Nill</w:t>
            </w:r>
          </w:p>
        </w:tc>
        <w:tc>
          <w:tcPr>
            <w:tcW w:w="1583"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75</w:t>
            </w:r>
          </w:p>
        </w:tc>
        <w:tc>
          <w:tcPr>
            <w:tcW w:w="1096" w:type="dxa"/>
            <w:tcBorders>
              <w:top w:val="single" w:sz="4" w:space="0" w:color="auto"/>
              <w:left w:val="nil"/>
              <w:bottom w:val="single" w:sz="4" w:space="0" w:color="auto"/>
              <w:right w:val="single" w:sz="4" w:space="0" w:color="auto"/>
            </w:tcBorders>
            <w:shd w:val="clear" w:color="auto" w:fill="F2F2F2"/>
          </w:tcPr>
          <w:p w:rsidR="00680FCC" w:rsidRPr="00242CD0" w:rsidRDefault="00680FCC" w:rsidP="00643C92">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680FCC" w:rsidRPr="00242CD0" w:rsidRDefault="009159EF" w:rsidP="00643C92">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680FCC" w:rsidRPr="00242CD0" w:rsidTr="00472BB8">
        <w:trPr>
          <w:trHeight w:val="800"/>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680FCC" w:rsidRPr="00242CD0" w:rsidRDefault="00FA039B" w:rsidP="00643C92">
            <w:pPr>
              <w:keepNext/>
              <w:keepLines/>
              <w:outlineLvl w:val="0"/>
              <w:rPr>
                <w:rFonts w:ascii="Times New Roman" w:eastAsia="SimSun" w:hAnsi="Times New Roman" w:cs="Times New Roman"/>
                <w:sz w:val="20"/>
                <w:szCs w:val="20"/>
              </w:rPr>
            </w:pPr>
            <w:r>
              <w:rPr>
                <w:rFonts w:ascii="Times New Roman" w:hAnsi="Times New Roman" w:cs="Times New Roman"/>
                <w:sz w:val="20"/>
                <w:szCs w:val="20"/>
              </w:rPr>
              <w:t xml:space="preserve">58. </w:t>
            </w:r>
            <w:r w:rsidR="00680FCC" w:rsidRPr="00242CD0">
              <w:rPr>
                <w:rFonts w:ascii="Times New Roman" w:hAnsi="Times New Roman" w:cs="Times New Roman"/>
                <w:sz w:val="20"/>
                <w:szCs w:val="20"/>
              </w:rPr>
              <w:t>Stakeholders Trained in ISSOP</w:t>
            </w:r>
          </w:p>
        </w:tc>
        <w:tc>
          <w:tcPr>
            <w:tcW w:w="1783"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jc w:val="both"/>
              <w:rPr>
                <w:rFonts w:ascii="Times New Roman" w:eastAsia="Times New Roman" w:hAnsi="Times New Roman" w:cs="Times New Roman"/>
                <w:bCs/>
                <w:sz w:val="20"/>
                <w:szCs w:val="20"/>
                <w:lang w:val="en-US"/>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7,000</w:t>
            </w:r>
          </w:p>
        </w:tc>
        <w:tc>
          <w:tcPr>
            <w:tcW w:w="1239"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UNICEF</w:t>
            </w:r>
          </w:p>
        </w:tc>
        <w:tc>
          <w:tcPr>
            <w:tcW w:w="1334"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 xml:space="preserve">January </w:t>
            </w:r>
          </w:p>
        </w:tc>
        <w:tc>
          <w:tcPr>
            <w:tcW w:w="1511"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 xml:space="preserve">December </w:t>
            </w:r>
          </w:p>
        </w:tc>
        <w:tc>
          <w:tcPr>
            <w:tcW w:w="1497" w:type="dxa"/>
            <w:tcBorders>
              <w:top w:val="single" w:sz="4" w:space="0" w:color="auto"/>
              <w:left w:val="nil"/>
              <w:bottom w:val="single" w:sz="4" w:space="0" w:color="auto"/>
              <w:right w:val="nil"/>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7,000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 xml:space="preserve">Nill </w:t>
            </w:r>
          </w:p>
        </w:tc>
        <w:tc>
          <w:tcPr>
            <w:tcW w:w="1583"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100</w:t>
            </w:r>
          </w:p>
        </w:tc>
        <w:tc>
          <w:tcPr>
            <w:tcW w:w="1096" w:type="dxa"/>
            <w:tcBorders>
              <w:top w:val="single" w:sz="4" w:space="0" w:color="auto"/>
              <w:left w:val="nil"/>
              <w:bottom w:val="single" w:sz="4" w:space="0" w:color="auto"/>
              <w:right w:val="single" w:sz="4" w:space="0" w:color="auto"/>
            </w:tcBorders>
            <w:shd w:val="clear" w:color="auto" w:fill="F2F2F2"/>
          </w:tcPr>
          <w:p w:rsidR="00680FCC" w:rsidRPr="00242CD0" w:rsidRDefault="00680FCC" w:rsidP="00643C92">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680FCC" w:rsidRPr="00242CD0" w:rsidRDefault="009159EF" w:rsidP="00643C92">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680FCC" w:rsidRPr="00242CD0" w:rsidTr="00472BB8">
        <w:trPr>
          <w:trHeight w:val="450"/>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680FCC" w:rsidRPr="00242CD0" w:rsidRDefault="00FA039B" w:rsidP="00643C92">
            <w:pPr>
              <w:keepNext/>
              <w:keepLines/>
              <w:outlineLvl w:val="0"/>
              <w:rPr>
                <w:rFonts w:ascii="Times New Roman" w:eastAsia="SimSun" w:hAnsi="Times New Roman" w:cs="Times New Roman"/>
                <w:sz w:val="20"/>
                <w:szCs w:val="20"/>
              </w:rPr>
            </w:pPr>
            <w:r>
              <w:rPr>
                <w:rFonts w:ascii="Times New Roman" w:hAnsi="Times New Roman" w:cs="Times New Roman"/>
                <w:sz w:val="20"/>
                <w:szCs w:val="20"/>
              </w:rPr>
              <w:t xml:space="preserve">59. </w:t>
            </w:r>
            <w:r w:rsidR="00680FCC" w:rsidRPr="00242CD0">
              <w:rPr>
                <w:rFonts w:ascii="Times New Roman" w:hAnsi="Times New Roman" w:cs="Times New Roman"/>
                <w:sz w:val="20"/>
                <w:szCs w:val="20"/>
              </w:rPr>
              <w:t>Communities Sensitized on good parenting</w:t>
            </w:r>
          </w:p>
        </w:tc>
        <w:tc>
          <w:tcPr>
            <w:tcW w:w="1783"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jc w:val="both"/>
              <w:rPr>
                <w:rFonts w:ascii="Times New Roman" w:eastAsia="Times New Roman" w:hAnsi="Times New Roman" w:cs="Times New Roman"/>
                <w:bCs/>
                <w:sz w:val="20"/>
                <w:szCs w:val="20"/>
                <w:lang w:val="en-US"/>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BE043C">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8,000</w:t>
            </w:r>
          </w:p>
          <w:p w:rsidR="00680FCC" w:rsidRPr="00242CD0" w:rsidRDefault="00680FCC" w:rsidP="00BE043C">
            <w:pPr>
              <w:spacing w:line="360" w:lineRule="auto"/>
              <w:rPr>
                <w:rFonts w:ascii="Times New Roman" w:eastAsia="Calibri" w:hAnsi="Times New Roman" w:cs="Times New Roman"/>
                <w:sz w:val="20"/>
                <w:szCs w:val="20"/>
                <w:lang w:val="en-US"/>
              </w:rPr>
            </w:pPr>
          </w:p>
        </w:tc>
        <w:tc>
          <w:tcPr>
            <w:tcW w:w="1239"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UNICEF</w:t>
            </w:r>
          </w:p>
        </w:tc>
        <w:tc>
          <w:tcPr>
            <w:tcW w:w="1334"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1</w:t>
            </w:r>
            <w:r w:rsidRPr="00242CD0">
              <w:rPr>
                <w:rFonts w:ascii="Times New Roman" w:hAnsi="Times New Roman" w:cs="Times New Roman"/>
                <w:sz w:val="20"/>
                <w:szCs w:val="20"/>
                <w:vertAlign w:val="superscript"/>
              </w:rPr>
              <w:t>st</w:t>
            </w:r>
            <w:r w:rsidRPr="00242CD0">
              <w:rPr>
                <w:rFonts w:ascii="Times New Roman" w:hAnsi="Times New Roman" w:cs="Times New Roman"/>
                <w:sz w:val="20"/>
                <w:szCs w:val="20"/>
              </w:rPr>
              <w:t xml:space="preserve"> January 2023</w:t>
            </w:r>
          </w:p>
        </w:tc>
        <w:tc>
          <w:tcPr>
            <w:tcW w:w="1511"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31</w:t>
            </w:r>
            <w:r w:rsidRPr="00242CD0">
              <w:rPr>
                <w:rFonts w:ascii="Times New Roman" w:hAnsi="Times New Roman" w:cs="Times New Roman"/>
                <w:sz w:val="20"/>
                <w:szCs w:val="20"/>
                <w:vertAlign w:val="superscript"/>
              </w:rPr>
              <w:t>st</w:t>
            </w:r>
            <w:r w:rsidRPr="00242CD0">
              <w:rPr>
                <w:rFonts w:ascii="Times New Roman" w:hAnsi="Times New Roman" w:cs="Times New Roman"/>
                <w:sz w:val="20"/>
                <w:szCs w:val="20"/>
              </w:rPr>
              <w:t xml:space="preserve"> January, 2023</w:t>
            </w:r>
          </w:p>
        </w:tc>
        <w:tc>
          <w:tcPr>
            <w:tcW w:w="1497" w:type="dxa"/>
            <w:tcBorders>
              <w:top w:val="single" w:sz="4" w:space="0" w:color="auto"/>
              <w:left w:val="nil"/>
              <w:bottom w:val="single" w:sz="4" w:space="0" w:color="auto"/>
              <w:right w:val="nil"/>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8,000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 xml:space="preserve">Nill </w:t>
            </w:r>
          </w:p>
        </w:tc>
        <w:tc>
          <w:tcPr>
            <w:tcW w:w="1583"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100</w:t>
            </w:r>
          </w:p>
        </w:tc>
        <w:tc>
          <w:tcPr>
            <w:tcW w:w="1096" w:type="dxa"/>
            <w:tcBorders>
              <w:top w:val="single" w:sz="4" w:space="0" w:color="auto"/>
              <w:left w:val="nil"/>
              <w:bottom w:val="single" w:sz="4" w:space="0" w:color="auto"/>
              <w:right w:val="single" w:sz="4" w:space="0" w:color="auto"/>
            </w:tcBorders>
            <w:shd w:val="clear" w:color="auto" w:fill="F2F2F2"/>
          </w:tcPr>
          <w:p w:rsidR="00680FCC" w:rsidRPr="00242CD0" w:rsidRDefault="00680FCC" w:rsidP="00643C92">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680FCC" w:rsidRPr="00242CD0" w:rsidRDefault="009159EF" w:rsidP="00643C92">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680FCC" w:rsidRPr="00242CD0" w:rsidTr="00472BB8">
        <w:trPr>
          <w:trHeight w:val="560"/>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680FCC" w:rsidRPr="00242CD0" w:rsidRDefault="00FA039B" w:rsidP="00643C92">
            <w:pPr>
              <w:keepNext/>
              <w:keepLines/>
              <w:outlineLvl w:val="0"/>
              <w:rPr>
                <w:rFonts w:ascii="Times New Roman" w:eastAsia="SimSun" w:hAnsi="Times New Roman" w:cs="Times New Roman"/>
                <w:sz w:val="20"/>
                <w:szCs w:val="20"/>
              </w:rPr>
            </w:pPr>
            <w:r>
              <w:rPr>
                <w:rFonts w:ascii="Times New Roman" w:hAnsi="Times New Roman" w:cs="Times New Roman"/>
                <w:sz w:val="20"/>
                <w:szCs w:val="20"/>
              </w:rPr>
              <w:t xml:space="preserve">60. </w:t>
            </w:r>
            <w:r w:rsidR="00680FCC" w:rsidRPr="00242CD0">
              <w:rPr>
                <w:rFonts w:ascii="Times New Roman" w:hAnsi="Times New Roman" w:cs="Times New Roman"/>
                <w:sz w:val="20"/>
                <w:szCs w:val="20"/>
              </w:rPr>
              <w:t>Municipal Child Panel formed and inaugurated</w:t>
            </w:r>
          </w:p>
        </w:tc>
        <w:tc>
          <w:tcPr>
            <w:tcW w:w="1783"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jc w:val="both"/>
              <w:rPr>
                <w:rFonts w:ascii="Times New Roman" w:eastAsia="Times New Roman" w:hAnsi="Times New Roman" w:cs="Times New Roman"/>
                <w:bCs/>
                <w:sz w:val="20"/>
                <w:szCs w:val="20"/>
                <w:lang w:val="en-US"/>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900</w:t>
            </w:r>
          </w:p>
        </w:tc>
        <w:tc>
          <w:tcPr>
            <w:tcW w:w="1239"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IGF</w:t>
            </w:r>
          </w:p>
        </w:tc>
        <w:tc>
          <w:tcPr>
            <w:tcW w:w="1334"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January</w:t>
            </w:r>
          </w:p>
        </w:tc>
        <w:tc>
          <w:tcPr>
            <w:tcW w:w="1511"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 xml:space="preserve">December </w:t>
            </w:r>
          </w:p>
        </w:tc>
        <w:tc>
          <w:tcPr>
            <w:tcW w:w="1497" w:type="dxa"/>
            <w:tcBorders>
              <w:top w:val="single" w:sz="4" w:space="0" w:color="auto"/>
              <w:left w:val="nil"/>
              <w:bottom w:val="single" w:sz="4" w:space="0" w:color="auto"/>
              <w:right w:val="nil"/>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900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 xml:space="preserve">Nill </w:t>
            </w:r>
          </w:p>
        </w:tc>
        <w:tc>
          <w:tcPr>
            <w:tcW w:w="1583"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100</w:t>
            </w:r>
          </w:p>
        </w:tc>
        <w:tc>
          <w:tcPr>
            <w:tcW w:w="1096" w:type="dxa"/>
            <w:tcBorders>
              <w:top w:val="single" w:sz="4" w:space="0" w:color="auto"/>
              <w:left w:val="nil"/>
              <w:bottom w:val="single" w:sz="4" w:space="0" w:color="auto"/>
              <w:right w:val="single" w:sz="4" w:space="0" w:color="auto"/>
            </w:tcBorders>
            <w:shd w:val="clear" w:color="auto" w:fill="F2F2F2"/>
          </w:tcPr>
          <w:p w:rsidR="00680FCC" w:rsidRPr="00242CD0" w:rsidRDefault="00680FCC" w:rsidP="00643C92">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680FCC" w:rsidRPr="00242CD0" w:rsidRDefault="009159EF" w:rsidP="00643C92">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680FCC" w:rsidRPr="00242CD0" w:rsidTr="00472BB8">
        <w:trPr>
          <w:trHeight w:val="430"/>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680FCC" w:rsidRPr="00242CD0" w:rsidRDefault="00FA039B" w:rsidP="00643C92">
            <w:pPr>
              <w:keepNext/>
              <w:keepLines/>
              <w:outlineLvl w:val="0"/>
              <w:rPr>
                <w:rFonts w:ascii="Times New Roman" w:eastAsia="SimSun" w:hAnsi="Times New Roman" w:cs="Times New Roman"/>
                <w:sz w:val="20"/>
                <w:szCs w:val="20"/>
              </w:rPr>
            </w:pPr>
            <w:r>
              <w:rPr>
                <w:rFonts w:ascii="Times New Roman" w:hAnsi="Times New Roman" w:cs="Times New Roman"/>
                <w:sz w:val="20"/>
                <w:szCs w:val="20"/>
              </w:rPr>
              <w:t xml:space="preserve">61. </w:t>
            </w:r>
            <w:r w:rsidR="00680FCC" w:rsidRPr="00242CD0">
              <w:rPr>
                <w:rFonts w:ascii="Times New Roman" w:hAnsi="Times New Roman" w:cs="Times New Roman"/>
                <w:sz w:val="20"/>
                <w:szCs w:val="20"/>
              </w:rPr>
              <w:t>Data Collection exercise on LEAP and PWDs was carried out</w:t>
            </w:r>
          </w:p>
        </w:tc>
        <w:tc>
          <w:tcPr>
            <w:tcW w:w="1783"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jc w:val="both"/>
              <w:rPr>
                <w:rFonts w:ascii="Times New Roman" w:eastAsia="Times New Roman" w:hAnsi="Times New Roman" w:cs="Times New Roman"/>
                <w:bCs/>
                <w:sz w:val="20"/>
                <w:szCs w:val="20"/>
                <w:lang w:val="en-US"/>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spacing w:line="360" w:lineRule="auto"/>
              <w:rPr>
                <w:rFonts w:ascii="Times New Roman" w:eastAsia="Calibri" w:hAnsi="Times New Roman" w:cs="Times New Roman"/>
                <w:sz w:val="20"/>
                <w:szCs w:val="20"/>
                <w:lang w:val="en-US"/>
              </w:rPr>
            </w:pPr>
            <w:r w:rsidRPr="00242CD0">
              <w:rPr>
                <w:rFonts w:ascii="Times New Roman" w:hAnsi="Times New Roman" w:cs="Times New Roman"/>
                <w:sz w:val="20"/>
                <w:szCs w:val="20"/>
              </w:rPr>
              <w:t>2,300</w:t>
            </w:r>
          </w:p>
        </w:tc>
        <w:tc>
          <w:tcPr>
            <w:tcW w:w="1239"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GOG</w:t>
            </w:r>
          </w:p>
        </w:tc>
        <w:tc>
          <w:tcPr>
            <w:tcW w:w="1334"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1</w:t>
            </w:r>
            <w:r w:rsidRPr="00242CD0">
              <w:rPr>
                <w:rFonts w:ascii="Times New Roman" w:hAnsi="Times New Roman" w:cs="Times New Roman"/>
                <w:sz w:val="20"/>
                <w:szCs w:val="20"/>
                <w:vertAlign w:val="superscript"/>
              </w:rPr>
              <w:t>st</w:t>
            </w:r>
            <w:r w:rsidRPr="00242CD0">
              <w:rPr>
                <w:rFonts w:ascii="Times New Roman" w:hAnsi="Times New Roman" w:cs="Times New Roman"/>
                <w:sz w:val="20"/>
                <w:szCs w:val="20"/>
              </w:rPr>
              <w:t xml:space="preserve"> January</w:t>
            </w:r>
          </w:p>
        </w:tc>
        <w:tc>
          <w:tcPr>
            <w:tcW w:w="1511"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31</w:t>
            </w:r>
            <w:r w:rsidRPr="00242CD0">
              <w:rPr>
                <w:rFonts w:ascii="Times New Roman" w:hAnsi="Times New Roman" w:cs="Times New Roman"/>
                <w:sz w:val="20"/>
                <w:szCs w:val="20"/>
                <w:vertAlign w:val="superscript"/>
              </w:rPr>
              <w:t>st</w:t>
            </w:r>
            <w:r w:rsidRPr="00242CD0">
              <w:rPr>
                <w:rFonts w:ascii="Times New Roman" w:hAnsi="Times New Roman" w:cs="Times New Roman"/>
                <w:sz w:val="20"/>
                <w:szCs w:val="20"/>
              </w:rPr>
              <w:t xml:space="preserve"> January</w:t>
            </w:r>
          </w:p>
        </w:tc>
        <w:tc>
          <w:tcPr>
            <w:tcW w:w="1497" w:type="dxa"/>
            <w:tcBorders>
              <w:top w:val="single" w:sz="4" w:space="0" w:color="auto"/>
              <w:left w:val="nil"/>
              <w:bottom w:val="single" w:sz="4" w:space="0" w:color="auto"/>
              <w:right w:val="nil"/>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2,300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Nil</w:t>
            </w:r>
          </w:p>
        </w:tc>
        <w:tc>
          <w:tcPr>
            <w:tcW w:w="1583"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90</w:t>
            </w:r>
          </w:p>
        </w:tc>
        <w:tc>
          <w:tcPr>
            <w:tcW w:w="1096" w:type="dxa"/>
            <w:tcBorders>
              <w:top w:val="single" w:sz="4" w:space="0" w:color="auto"/>
              <w:left w:val="nil"/>
              <w:bottom w:val="single" w:sz="4" w:space="0" w:color="auto"/>
              <w:right w:val="single" w:sz="4" w:space="0" w:color="auto"/>
            </w:tcBorders>
            <w:shd w:val="clear" w:color="auto" w:fill="F2F2F2"/>
          </w:tcPr>
          <w:p w:rsidR="00680FCC" w:rsidRPr="00242CD0" w:rsidRDefault="00680FCC" w:rsidP="00643C92">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680FCC" w:rsidRPr="00242CD0" w:rsidRDefault="009159EF" w:rsidP="00643C92">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680FCC" w:rsidRPr="00242CD0" w:rsidTr="00472BB8">
        <w:trPr>
          <w:trHeight w:val="630"/>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680FCC" w:rsidRPr="00242CD0" w:rsidRDefault="00FA039B" w:rsidP="00643C92">
            <w:pPr>
              <w:keepNext/>
              <w:keepLines/>
              <w:outlineLvl w:val="0"/>
              <w:rPr>
                <w:rFonts w:ascii="Times New Roman" w:eastAsia="SimSun" w:hAnsi="Times New Roman" w:cs="Times New Roman"/>
                <w:sz w:val="20"/>
                <w:szCs w:val="20"/>
              </w:rPr>
            </w:pPr>
            <w:r>
              <w:rPr>
                <w:rFonts w:ascii="Times New Roman" w:hAnsi="Times New Roman" w:cs="Times New Roman"/>
                <w:sz w:val="20"/>
                <w:szCs w:val="20"/>
              </w:rPr>
              <w:t xml:space="preserve">62. </w:t>
            </w:r>
            <w:r w:rsidR="00680FCC" w:rsidRPr="00242CD0">
              <w:rPr>
                <w:rFonts w:ascii="Times New Roman" w:hAnsi="Times New Roman" w:cs="Times New Roman"/>
                <w:sz w:val="20"/>
                <w:szCs w:val="20"/>
              </w:rPr>
              <w:t>Communities Sensitized on enrolment of the girl child in school</w:t>
            </w:r>
          </w:p>
        </w:tc>
        <w:tc>
          <w:tcPr>
            <w:tcW w:w="1783"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jc w:val="both"/>
              <w:rPr>
                <w:rFonts w:ascii="Times New Roman" w:eastAsia="Times New Roman" w:hAnsi="Times New Roman" w:cs="Times New Roman"/>
                <w:bCs/>
                <w:sz w:val="20"/>
                <w:szCs w:val="20"/>
                <w:lang w:val="en-US"/>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8C7B3C">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4,200</w:t>
            </w:r>
          </w:p>
          <w:p w:rsidR="00680FCC" w:rsidRPr="00242CD0" w:rsidRDefault="00680FCC" w:rsidP="008C7B3C">
            <w:pPr>
              <w:spacing w:line="360" w:lineRule="auto"/>
              <w:rPr>
                <w:rFonts w:ascii="Times New Roman" w:eastAsia="Calibri" w:hAnsi="Times New Roman" w:cs="Times New Roman"/>
                <w:sz w:val="20"/>
                <w:szCs w:val="20"/>
                <w:lang w:val="en-US"/>
              </w:rPr>
            </w:pPr>
          </w:p>
        </w:tc>
        <w:tc>
          <w:tcPr>
            <w:tcW w:w="1239"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UNICEF</w:t>
            </w:r>
          </w:p>
        </w:tc>
        <w:tc>
          <w:tcPr>
            <w:tcW w:w="1334"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 xml:space="preserve">January </w:t>
            </w:r>
          </w:p>
        </w:tc>
        <w:tc>
          <w:tcPr>
            <w:tcW w:w="1511"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December</w:t>
            </w:r>
          </w:p>
        </w:tc>
        <w:tc>
          <w:tcPr>
            <w:tcW w:w="1497" w:type="dxa"/>
            <w:tcBorders>
              <w:top w:val="single" w:sz="4" w:space="0" w:color="auto"/>
              <w:left w:val="nil"/>
              <w:bottom w:val="single" w:sz="4" w:space="0" w:color="auto"/>
              <w:right w:val="nil"/>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4,200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 xml:space="preserve">Nill </w:t>
            </w:r>
          </w:p>
        </w:tc>
        <w:tc>
          <w:tcPr>
            <w:tcW w:w="1583"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643C92">
            <w:pPr>
              <w:rPr>
                <w:rFonts w:ascii="Times New Roman" w:hAnsi="Times New Roman" w:cs="Times New Roman"/>
                <w:sz w:val="20"/>
                <w:szCs w:val="20"/>
              </w:rPr>
            </w:pPr>
            <w:r w:rsidRPr="00242CD0">
              <w:rPr>
                <w:rFonts w:ascii="Times New Roman" w:hAnsi="Times New Roman" w:cs="Times New Roman"/>
                <w:sz w:val="20"/>
                <w:szCs w:val="20"/>
              </w:rPr>
              <w:t>95</w:t>
            </w:r>
          </w:p>
        </w:tc>
        <w:tc>
          <w:tcPr>
            <w:tcW w:w="1096" w:type="dxa"/>
            <w:tcBorders>
              <w:top w:val="single" w:sz="4" w:space="0" w:color="auto"/>
              <w:left w:val="nil"/>
              <w:bottom w:val="single" w:sz="4" w:space="0" w:color="auto"/>
              <w:right w:val="single" w:sz="4" w:space="0" w:color="auto"/>
            </w:tcBorders>
            <w:shd w:val="clear" w:color="auto" w:fill="F2F2F2"/>
          </w:tcPr>
          <w:p w:rsidR="00680FCC" w:rsidRPr="00242CD0" w:rsidRDefault="00680FCC" w:rsidP="00643C92">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680FCC" w:rsidRPr="00242CD0" w:rsidRDefault="009159EF" w:rsidP="00643C92">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680FCC" w:rsidRPr="00242CD0" w:rsidTr="00472BB8">
        <w:trPr>
          <w:trHeight w:val="630"/>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680FCC" w:rsidRPr="00242CD0" w:rsidRDefault="00414C86" w:rsidP="00BE043C">
            <w:pPr>
              <w:keepNext/>
              <w:keepLines/>
              <w:outlineLvl w:val="0"/>
              <w:rPr>
                <w:rFonts w:ascii="Times New Roman" w:eastAsia="SimSun" w:hAnsi="Times New Roman" w:cs="Times New Roman"/>
                <w:sz w:val="20"/>
                <w:szCs w:val="20"/>
              </w:rPr>
            </w:pPr>
            <w:r>
              <w:rPr>
                <w:rFonts w:ascii="Times New Roman" w:hAnsi="Times New Roman" w:cs="Times New Roman"/>
                <w:sz w:val="20"/>
                <w:szCs w:val="20"/>
              </w:rPr>
              <w:lastRenderedPageBreak/>
              <w:t>63</w:t>
            </w:r>
            <w:r w:rsidR="00FA039B">
              <w:rPr>
                <w:rFonts w:ascii="Times New Roman" w:hAnsi="Times New Roman" w:cs="Times New Roman"/>
                <w:sz w:val="20"/>
                <w:szCs w:val="20"/>
              </w:rPr>
              <w:t xml:space="preserve">. </w:t>
            </w:r>
            <w:r w:rsidR="00680FCC" w:rsidRPr="00242CD0">
              <w:rPr>
                <w:rFonts w:ascii="Times New Roman" w:hAnsi="Times New Roman" w:cs="Times New Roman"/>
                <w:sz w:val="20"/>
                <w:szCs w:val="20"/>
              </w:rPr>
              <w:t>Education on Teenage pregnancy, Child abuse and exploitation  was carried out</w:t>
            </w:r>
          </w:p>
        </w:tc>
        <w:tc>
          <w:tcPr>
            <w:tcW w:w="1783"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BE043C">
            <w:pPr>
              <w:jc w:val="both"/>
              <w:rPr>
                <w:rFonts w:ascii="Times New Roman" w:eastAsia="Times New Roman" w:hAnsi="Times New Roman" w:cs="Times New Roman"/>
                <w:bCs/>
                <w:sz w:val="20"/>
                <w:szCs w:val="20"/>
                <w:lang w:val="en-US"/>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BE043C">
            <w:pPr>
              <w:spacing w:line="360" w:lineRule="auto"/>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6,200</w:t>
            </w:r>
          </w:p>
        </w:tc>
        <w:tc>
          <w:tcPr>
            <w:tcW w:w="1239"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BE043C">
            <w:pPr>
              <w:rPr>
                <w:rFonts w:ascii="Times New Roman" w:hAnsi="Times New Roman" w:cs="Times New Roman"/>
                <w:sz w:val="20"/>
                <w:szCs w:val="20"/>
              </w:rPr>
            </w:pPr>
          </w:p>
        </w:tc>
        <w:tc>
          <w:tcPr>
            <w:tcW w:w="1334"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BE043C">
            <w:pPr>
              <w:rPr>
                <w:rFonts w:ascii="Times New Roman" w:hAnsi="Times New Roman" w:cs="Times New Roman"/>
                <w:sz w:val="20"/>
                <w:szCs w:val="20"/>
              </w:rPr>
            </w:pPr>
            <w:r w:rsidRPr="00242CD0">
              <w:rPr>
                <w:rFonts w:ascii="Times New Roman" w:hAnsi="Times New Roman" w:cs="Times New Roman"/>
                <w:sz w:val="20"/>
                <w:szCs w:val="20"/>
              </w:rPr>
              <w:t xml:space="preserve">January </w:t>
            </w:r>
          </w:p>
        </w:tc>
        <w:tc>
          <w:tcPr>
            <w:tcW w:w="1511"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BE043C">
            <w:pPr>
              <w:rPr>
                <w:rFonts w:ascii="Times New Roman" w:hAnsi="Times New Roman" w:cs="Times New Roman"/>
                <w:sz w:val="20"/>
                <w:szCs w:val="20"/>
              </w:rPr>
            </w:pPr>
            <w:r w:rsidRPr="00242CD0">
              <w:rPr>
                <w:rFonts w:ascii="Times New Roman" w:hAnsi="Times New Roman" w:cs="Times New Roman"/>
                <w:sz w:val="20"/>
                <w:szCs w:val="20"/>
              </w:rPr>
              <w:t xml:space="preserve">December </w:t>
            </w:r>
          </w:p>
        </w:tc>
        <w:tc>
          <w:tcPr>
            <w:tcW w:w="1497" w:type="dxa"/>
            <w:tcBorders>
              <w:top w:val="single" w:sz="4" w:space="0" w:color="auto"/>
              <w:left w:val="nil"/>
              <w:bottom w:val="single" w:sz="4" w:space="0" w:color="auto"/>
              <w:right w:val="nil"/>
            </w:tcBorders>
            <w:shd w:val="clear" w:color="auto" w:fill="F2F2F2"/>
            <w:noWrap/>
          </w:tcPr>
          <w:p w:rsidR="00680FCC" w:rsidRPr="00242CD0" w:rsidRDefault="00680FCC" w:rsidP="00BE043C">
            <w:pPr>
              <w:rPr>
                <w:rFonts w:ascii="Times New Roman" w:hAnsi="Times New Roman" w:cs="Times New Roman"/>
                <w:sz w:val="20"/>
                <w:szCs w:val="20"/>
              </w:rPr>
            </w:pPr>
            <w:r w:rsidRPr="00242CD0">
              <w:rPr>
                <w:rFonts w:ascii="Times New Roman" w:hAnsi="Times New Roman" w:cs="Times New Roman"/>
                <w:sz w:val="20"/>
                <w:szCs w:val="20"/>
              </w:rPr>
              <w:t>6,200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680FCC" w:rsidRPr="00242CD0" w:rsidRDefault="00680FCC" w:rsidP="00BE043C">
            <w:pPr>
              <w:rPr>
                <w:rFonts w:ascii="Times New Roman" w:hAnsi="Times New Roman" w:cs="Times New Roman"/>
                <w:sz w:val="20"/>
                <w:szCs w:val="20"/>
              </w:rPr>
            </w:pPr>
            <w:r w:rsidRPr="00242CD0">
              <w:rPr>
                <w:rFonts w:ascii="Times New Roman" w:hAnsi="Times New Roman" w:cs="Times New Roman"/>
                <w:sz w:val="20"/>
                <w:szCs w:val="20"/>
              </w:rPr>
              <w:t xml:space="preserve">Nil </w:t>
            </w:r>
          </w:p>
        </w:tc>
        <w:tc>
          <w:tcPr>
            <w:tcW w:w="1583"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BE043C">
            <w:pPr>
              <w:rPr>
                <w:rFonts w:ascii="Times New Roman" w:hAnsi="Times New Roman" w:cs="Times New Roman"/>
                <w:sz w:val="20"/>
                <w:szCs w:val="20"/>
              </w:rPr>
            </w:pPr>
            <w:r w:rsidRPr="00242CD0">
              <w:rPr>
                <w:rFonts w:ascii="Times New Roman" w:hAnsi="Times New Roman" w:cs="Times New Roman"/>
                <w:sz w:val="20"/>
                <w:szCs w:val="20"/>
              </w:rPr>
              <w:t>97</w:t>
            </w:r>
          </w:p>
        </w:tc>
        <w:tc>
          <w:tcPr>
            <w:tcW w:w="1096" w:type="dxa"/>
            <w:tcBorders>
              <w:top w:val="single" w:sz="4" w:space="0" w:color="auto"/>
              <w:left w:val="nil"/>
              <w:bottom w:val="single" w:sz="4" w:space="0" w:color="auto"/>
              <w:right w:val="single" w:sz="4" w:space="0" w:color="auto"/>
            </w:tcBorders>
            <w:shd w:val="clear" w:color="auto" w:fill="F2F2F2"/>
          </w:tcPr>
          <w:p w:rsidR="00680FCC" w:rsidRPr="00242CD0" w:rsidRDefault="00680FCC" w:rsidP="00BE043C">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680FCC" w:rsidRPr="00242CD0" w:rsidRDefault="009159EF" w:rsidP="00BE043C">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C50E72" w:rsidRPr="00242CD0" w:rsidTr="00472BB8">
        <w:trPr>
          <w:trHeight w:val="358"/>
          <w:jc w:val="center"/>
        </w:trPr>
        <w:tc>
          <w:tcPr>
            <w:tcW w:w="16053" w:type="dxa"/>
            <w:gridSpan w:val="11"/>
            <w:tcBorders>
              <w:top w:val="single" w:sz="4" w:space="0" w:color="auto"/>
              <w:left w:val="single" w:sz="4" w:space="0" w:color="auto"/>
              <w:bottom w:val="single" w:sz="4" w:space="0" w:color="auto"/>
              <w:right w:val="single" w:sz="4" w:space="0" w:color="auto"/>
            </w:tcBorders>
            <w:shd w:val="clear" w:color="auto" w:fill="F2F2F2"/>
            <w:noWrap/>
          </w:tcPr>
          <w:p w:rsidR="00C50E72" w:rsidRPr="00242CD0" w:rsidRDefault="00C50E72" w:rsidP="00BE043C">
            <w:pPr>
              <w:spacing w:after="0"/>
              <w:rPr>
                <w:rFonts w:ascii="Times New Roman" w:eastAsia="Calibri" w:hAnsi="Times New Roman" w:cs="Times New Roman"/>
                <w:b/>
                <w:color w:val="000000"/>
                <w:sz w:val="20"/>
                <w:szCs w:val="20"/>
                <w:lang w:val="en-US"/>
              </w:rPr>
            </w:pPr>
            <w:r w:rsidRPr="00242CD0">
              <w:rPr>
                <w:rFonts w:ascii="Times New Roman" w:eastAsia="Calibri" w:hAnsi="Times New Roman" w:cs="Times New Roman"/>
                <w:b/>
                <w:color w:val="000000"/>
                <w:sz w:val="20"/>
                <w:szCs w:val="20"/>
                <w:lang w:val="en-US"/>
              </w:rPr>
              <w:t>GHANA HEALTH SERVICE</w:t>
            </w:r>
          </w:p>
        </w:tc>
      </w:tr>
      <w:tr w:rsidR="00680FCC" w:rsidRPr="00242CD0" w:rsidTr="00472BB8">
        <w:trPr>
          <w:trHeight w:val="630"/>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680FCC" w:rsidRPr="00242CD0" w:rsidRDefault="00414C86" w:rsidP="00764B36">
            <w:pPr>
              <w:spacing w:line="360" w:lineRule="auto"/>
              <w:contextualSpacing/>
              <w:rPr>
                <w:rFonts w:ascii="Times New Roman" w:eastAsia="Times New Roman" w:hAnsi="Times New Roman" w:cs="Times New Roman"/>
                <w:sz w:val="20"/>
                <w:szCs w:val="20"/>
              </w:rPr>
            </w:pPr>
            <w:r>
              <w:rPr>
                <w:rFonts w:ascii="Times New Roman" w:eastAsiaTheme="minorEastAsia" w:hAnsi="Times New Roman" w:cs="Times New Roman"/>
                <w:sz w:val="20"/>
                <w:szCs w:val="20"/>
              </w:rPr>
              <w:t>64</w:t>
            </w:r>
            <w:r w:rsidR="00FA039B">
              <w:rPr>
                <w:rFonts w:ascii="Times New Roman" w:eastAsiaTheme="minorEastAsia" w:hAnsi="Times New Roman" w:cs="Times New Roman"/>
                <w:sz w:val="20"/>
                <w:szCs w:val="20"/>
              </w:rPr>
              <w:t xml:space="preserve">. </w:t>
            </w:r>
            <w:r w:rsidR="00680FCC" w:rsidRPr="00242CD0">
              <w:rPr>
                <w:rFonts w:ascii="Times New Roman" w:eastAsiaTheme="minorEastAsia" w:hAnsi="Times New Roman" w:cs="Times New Roman"/>
                <w:sz w:val="20"/>
                <w:szCs w:val="20"/>
              </w:rPr>
              <w:t>Routine immunization</w:t>
            </w:r>
          </w:p>
        </w:tc>
        <w:tc>
          <w:tcPr>
            <w:tcW w:w="1783"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764B36">
            <w:pPr>
              <w:rPr>
                <w:rFonts w:ascii="Times New Roman" w:hAnsi="Times New Roman" w:cs="Times New Roman"/>
                <w:sz w:val="20"/>
                <w:szCs w:val="20"/>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680FCC" w:rsidRPr="00242CD0" w:rsidRDefault="005D7F18" w:rsidP="00764B36">
            <w:pPr>
              <w:spacing w:line="36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30,000.00</w:t>
            </w:r>
          </w:p>
        </w:tc>
        <w:tc>
          <w:tcPr>
            <w:tcW w:w="1239" w:type="dxa"/>
            <w:tcBorders>
              <w:top w:val="single" w:sz="4" w:space="0" w:color="auto"/>
              <w:left w:val="nil"/>
              <w:bottom w:val="single" w:sz="4" w:space="0" w:color="auto"/>
              <w:right w:val="single" w:sz="4" w:space="0" w:color="auto"/>
            </w:tcBorders>
            <w:shd w:val="clear" w:color="auto" w:fill="F2F2F2"/>
            <w:noWrap/>
          </w:tcPr>
          <w:p w:rsidR="00680FCC" w:rsidRPr="00242CD0" w:rsidRDefault="005D7F18" w:rsidP="00764B36">
            <w:pPr>
              <w:rPr>
                <w:rFonts w:ascii="Times New Roman" w:hAnsi="Times New Roman" w:cs="Times New Roman"/>
                <w:sz w:val="20"/>
                <w:szCs w:val="20"/>
              </w:rPr>
            </w:pPr>
            <w:r>
              <w:rPr>
                <w:rFonts w:ascii="Times New Roman" w:hAnsi="Times New Roman" w:cs="Times New Roman"/>
                <w:sz w:val="20"/>
                <w:szCs w:val="20"/>
              </w:rPr>
              <w:t>GoG</w:t>
            </w:r>
          </w:p>
        </w:tc>
        <w:tc>
          <w:tcPr>
            <w:tcW w:w="1334" w:type="dxa"/>
            <w:tcBorders>
              <w:top w:val="single" w:sz="4" w:space="0" w:color="auto"/>
              <w:left w:val="nil"/>
              <w:bottom w:val="single" w:sz="4" w:space="0" w:color="auto"/>
              <w:right w:val="single" w:sz="4" w:space="0" w:color="auto"/>
            </w:tcBorders>
            <w:shd w:val="clear" w:color="auto" w:fill="F2F2F2"/>
            <w:noWrap/>
          </w:tcPr>
          <w:p w:rsidR="00680FCC" w:rsidRPr="00242CD0" w:rsidRDefault="005D7F18" w:rsidP="00764B36">
            <w:pPr>
              <w:rPr>
                <w:rFonts w:ascii="Times New Roman" w:hAnsi="Times New Roman" w:cs="Times New Roman"/>
                <w:sz w:val="20"/>
                <w:szCs w:val="20"/>
              </w:rPr>
            </w:pPr>
            <w:r>
              <w:rPr>
                <w:rFonts w:ascii="Times New Roman" w:hAnsi="Times New Roman" w:cs="Times New Roman"/>
                <w:sz w:val="20"/>
                <w:szCs w:val="20"/>
              </w:rPr>
              <w:t xml:space="preserve">Jan, </w:t>
            </w:r>
            <w:r w:rsidR="00680FCC" w:rsidRPr="00242CD0">
              <w:rPr>
                <w:rFonts w:ascii="Times New Roman" w:hAnsi="Times New Roman" w:cs="Times New Roman"/>
                <w:sz w:val="20"/>
                <w:szCs w:val="20"/>
              </w:rPr>
              <w:t>202</w:t>
            </w:r>
            <w:r>
              <w:rPr>
                <w:rFonts w:ascii="Times New Roman" w:hAnsi="Times New Roman" w:cs="Times New Roman"/>
                <w:sz w:val="20"/>
                <w:szCs w:val="20"/>
              </w:rPr>
              <w:t>3</w:t>
            </w:r>
          </w:p>
        </w:tc>
        <w:tc>
          <w:tcPr>
            <w:tcW w:w="1511" w:type="dxa"/>
            <w:tcBorders>
              <w:top w:val="single" w:sz="4" w:space="0" w:color="auto"/>
              <w:left w:val="nil"/>
              <w:bottom w:val="single" w:sz="4" w:space="0" w:color="auto"/>
              <w:right w:val="single" w:sz="4" w:space="0" w:color="auto"/>
            </w:tcBorders>
            <w:shd w:val="clear" w:color="auto" w:fill="F2F2F2"/>
            <w:noWrap/>
          </w:tcPr>
          <w:p w:rsidR="00680FCC" w:rsidRPr="00242CD0" w:rsidRDefault="005D7F18" w:rsidP="00764B36">
            <w:pPr>
              <w:rPr>
                <w:rFonts w:ascii="Times New Roman" w:hAnsi="Times New Roman" w:cs="Times New Roman"/>
                <w:sz w:val="20"/>
                <w:szCs w:val="20"/>
              </w:rPr>
            </w:pPr>
            <w:r>
              <w:rPr>
                <w:rFonts w:ascii="Times New Roman" w:hAnsi="Times New Roman" w:cs="Times New Roman"/>
                <w:sz w:val="20"/>
                <w:szCs w:val="20"/>
              </w:rPr>
              <w:t xml:space="preserve">Dec, </w:t>
            </w:r>
            <w:r w:rsidR="00680FCC" w:rsidRPr="00242CD0">
              <w:rPr>
                <w:rFonts w:ascii="Times New Roman" w:hAnsi="Times New Roman" w:cs="Times New Roman"/>
                <w:sz w:val="20"/>
                <w:szCs w:val="20"/>
              </w:rPr>
              <w:t>2023</w:t>
            </w:r>
          </w:p>
        </w:tc>
        <w:tc>
          <w:tcPr>
            <w:tcW w:w="1497" w:type="dxa"/>
            <w:tcBorders>
              <w:top w:val="single" w:sz="4" w:space="0" w:color="auto"/>
              <w:left w:val="nil"/>
              <w:bottom w:val="single" w:sz="4" w:space="0" w:color="auto"/>
              <w:right w:val="nil"/>
            </w:tcBorders>
            <w:shd w:val="clear" w:color="auto" w:fill="F2F2F2"/>
            <w:noWrap/>
          </w:tcPr>
          <w:p w:rsidR="00680FCC" w:rsidRPr="00242CD0" w:rsidRDefault="005D7F18" w:rsidP="00764B36">
            <w:pPr>
              <w:rPr>
                <w:rFonts w:ascii="Times New Roman" w:hAnsi="Times New Roman" w:cs="Times New Roman"/>
                <w:sz w:val="20"/>
                <w:szCs w:val="20"/>
              </w:rPr>
            </w:pPr>
            <w:r>
              <w:rPr>
                <w:rFonts w:ascii="Times New Roman" w:hAnsi="Times New Roman" w:cs="Times New Roman"/>
                <w:sz w:val="20"/>
                <w:szCs w:val="20"/>
              </w:rPr>
              <w:t>30,000.00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680FCC" w:rsidRPr="00242CD0" w:rsidRDefault="005D7F18" w:rsidP="00764B36">
            <w:pPr>
              <w:rPr>
                <w:rFonts w:ascii="Times New Roman" w:hAnsi="Times New Roman" w:cs="Times New Roman"/>
                <w:sz w:val="20"/>
                <w:szCs w:val="20"/>
              </w:rPr>
            </w:pPr>
            <w:r>
              <w:rPr>
                <w:rFonts w:ascii="Times New Roman" w:hAnsi="Times New Roman" w:cs="Times New Roman"/>
                <w:sz w:val="20"/>
                <w:szCs w:val="20"/>
              </w:rPr>
              <w:t>0.00</w:t>
            </w:r>
          </w:p>
        </w:tc>
        <w:tc>
          <w:tcPr>
            <w:tcW w:w="1583"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764B36">
            <w:pPr>
              <w:rPr>
                <w:rFonts w:ascii="Times New Roman" w:hAnsi="Times New Roman" w:cs="Times New Roman"/>
                <w:sz w:val="20"/>
                <w:szCs w:val="20"/>
              </w:rPr>
            </w:pPr>
          </w:p>
        </w:tc>
        <w:tc>
          <w:tcPr>
            <w:tcW w:w="1096" w:type="dxa"/>
            <w:tcBorders>
              <w:top w:val="single" w:sz="4" w:space="0" w:color="auto"/>
              <w:left w:val="nil"/>
              <w:bottom w:val="single" w:sz="4" w:space="0" w:color="auto"/>
              <w:right w:val="single" w:sz="4" w:space="0" w:color="auto"/>
            </w:tcBorders>
            <w:shd w:val="clear" w:color="auto" w:fill="F2F2F2"/>
          </w:tcPr>
          <w:p w:rsidR="00680FCC" w:rsidRPr="00242CD0" w:rsidRDefault="00680FCC" w:rsidP="00764B36">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680FCC" w:rsidRPr="00242CD0" w:rsidRDefault="009159EF" w:rsidP="00764B36">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680FCC" w:rsidRPr="00242CD0" w:rsidTr="00472BB8">
        <w:trPr>
          <w:trHeight w:val="630"/>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680FCC" w:rsidRPr="00242CD0" w:rsidRDefault="00414C86" w:rsidP="00764B36">
            <w:pPr>
              <w:spacing w:line="360" w:lineRule="auto"/>
              <w:contextualSpacing/>
              <w:rPr>
                <w:rFonts w:ascii="Times New Roman" w:eastAsia="Times New Roman" w:hAnsi="Times New Roman" w:cs="Times New Roman"/>
                <w:sz w:val="20"/>
                <w:szCs w:val="20"/>
              </w:rPr>
            </w:pPr>
            <w:r>
              <w:rPr>
                <w:rFonts w:ascii="Times New Roman" w:hAnsi="Times New Roman" w:cs="Times New Roman"/>
                <w:sz w:val="20"/>
                <w:szCs w:val="20"/>
              </w:rPr>
              <w:t>65</w:t>
            </w:r>
            <w:r w:rsidR="00FA039B">
              <w:rPr>
                <w:rFonts w:ascii="Times New Roman" w:hAnsi="Times New Roman" w:cs="Times New Roman"/>
                <w:sz w:val="20"/>
                <w:szCs w:val="20"/>
              </w:rPr>
              <w:t xml:space="preserve">. </w:t>
            </w:r>
            <w:r w:rsidR="00680FCC" w:rsidRPr="00242CD0">
              <w:rPr>
                <w:rFonts w:ascii="Times New Roman" w:hAnsi="Times New Roman" w:cs="Times New Roman"/>
                <w:sz w:val="20"/>
                <w:szCs w:val="20"/>
              </w:rPr>
              <w:t>Home visiting</w:t>
            </w:r>
          </w:p>
        </w:tc>
        <w:tc>
          <w:tcPr>
            <w:tcW w:w="1783"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764B36">
            <w:pPr>
              <w:rPr>
                <w:rFonts w:ascii="Times New Roman" w:hAnsi="Times New Roman" w:cs="Times New Roman"/>
                <w:sz w:val="20"/>
                <w:szCs w:val="20"/>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680FCC" w:rsidRPr="00242CD0" w:rsidRDefault="005D7F18" w:rsidP="00764B36">
            <w:pPr>
              <w:spacing w:line="36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10,000.00</w:t>
            </w:r>
          </w:p>
        </w:tc>
        <w:tc>
          <w:tcPr>
            <w:tcW w:w="1239" w:type="dxa"/>
            <w:tcBorders>
              <w:top w:val="single" w:sz="4" w:space="0" w:color="auto"/>
              <w:left w:val="nil"/>
              <w:bottom w:val="single" w:sz="4" w:space="0" w:color="auto"/>
              <w:right w:val="single" w:sz="4" w:space="0" w:color="auto"/>
            </w:tcBorders>
            <w:shd w:val="clear" w:color="auto" w:fill="F2F2F2"/>
            <w:noWrap/>
          </w:tcPr>
          <w:p w:rsidR="00680FCC" w:rsidRPr="00242CD0" w:rsidRDefault="005D7F18" w:rsidP="00764B36">
            <w:pPr>
              <w:rPr>
                <w:rFonts w:ascii="Times New Roman" w:hAnsi="Times New Roman" w:cs="Times New Roman"/>
                <w:sz w:val="20"/>
                <w:szCs w:val="20"/>
              </w:rPr>
            </w:pPr>
            <w:r>
              <w:rPr>
                <w:rFonts w:ascii="Times New Roman" w:hAnsi="Times New Roman" w:cs="Times New Roman"/>
                <w:sz w:val="20"/>
                <w:szCs w:val="20"/>
              </w:rPr>
              <w:t>GoG</w:t>
            </w:r>
          </w:p>
        </w:tc>
        <w:tc>
          <w:tcPr>
            <w:tcW w:w="1334" w:type="dxa"/>
            <w:tcBorders>
              <w:top w:val="single" w:sz="4" w:space="0" w:color="auto"/>
              <w:left w:val="nil"/>
              <w:bottom w:val="single" w:sz="4" w:space="0" w:color="auto"/>
              <w:right w:val="single" w:sz="4" w:space="0" w:color="auto"/>
            </w:tcBorders>
            <w:shd w:val="clear" w:color="auto" w:fill="F2F2F2"/>
            <w:noWrap/>
          </w:tcPr>
          <w:p w:rsidR="00680FCC" w:rsidRPr="00242CD0" w:rsidRDefault="005D7F18" w:rsidP="00764B36">
            <w:pPr>
              <w:rPr>
                <w:rFonts w:ascii="Times New Roman" w:hAnsi="Times New Roman" w:cs="Times New Roman"/>
                <w:sz w:val="20"/>
                <w:szCs w:val="20"/>
              </w:rPr>
            </w:pPr>
            <w:r>
              <w:rPr>
                <w:rFonts w:ascii="Times New Roman" w:hAnsi="Times New Roman" w:cs="Times New Roman"/>
                <w:sz w:val="20"/>
                <w:szCs w:val="20"/>
              </w:rPr>
              <w:t>Jan, 2023</w:t>
            </w:r>
          </w:p>
        </w:tc>
        <w:tc>
          <w:tcPr>
            <w:tcW w:w="1511" w:type="dxa"/>
            <w:tcBorders>
              <w:top w:val="single" w:sz="4" w:space="0" w:color="auto"/>
              <w:left w:val="nil"/>
              <w:bottom w:val="single" w:sz="4" w:space="0" w:color="auto"/>
              <w:right w:val="single" w:sz="4" w:space="0" w:color="auto"/>
            </w:tcBorders>
            <w:shd w:val="clear" w:color="auto" w:fill="F2F2F2"/>
            <w:noWrap/>
          </w:tcPr>
          <w:p w:rsidR="00680FCC" w:rsidRPr="00242CD0" w:rsidRDefault="005D7F18" w:rsidP="00764B36">
            <w:pPr>
              <w:rPr>
                <w:rFonts w:ascii="Times New Roman" w:hAnsi="Times New Roman" w:cs="Times New Roman"/>
                <w:sz w:val="20"/>
                <w:szCs w:val="20"/>
              </w:rPr>
            </w:pPr>
            <w:r>
              <w:rPr>
                <w:rFonts w:ascii="Times New Roman" w:hAnsi="Times New Roman" w:cs="Times New Roman"/>
                <w:sz w:val="20"/>
                <w:szCs w:val="20"/>
              </w:rPr>
              <w:t>Dec, 2023</w:t>
            </w:r>
          </w:p>
        </w:tc>
        <w:tc>
          <w:tcPr>
            <w:tcW w:w="1497" w:type="dxa"/>
            <w:tcBorders>
              <w:top w:val="single" w:sz="4" w:space="0" w:color="auto"/>
              <w:left w:val="nil"/>
              <w:bottom w:val="single" w:sz="4" w:space="0" w:color="auto"/>
              <w:right w:val="nil"/>
            </w:tcBorders>
            <w:shd w:val="clear" w:color="auto" w:fill="F2F2F2"/>
            <w:noWrap/>
          </w:tcPr>
          <w:p w:rsidR="00680FCC" w:rsidRPr="00242CD0" w:rsidRDefault="005D7F18" w:rsidP="00764B36">
            <w:pPr>
              <w:rPr>
                <w:rFonts w:ascii="Times New Roman" w:hAnsi="Times New Roman" w:cs="Times New Roman"/>
                <w:sz w:val="20"/>
                <w:szCs w:val="20"/>
              </w:rPr>
            </w:pPr>
            <w:r>
              <w:rPr>
                <w:rFonts w:ascii="Times New Roman" w:hAnsi="Times New Roman" w:cs="Times New Roman"/>
                <w:sz w:val="20"/>
                <w:szCs w:val="20"/>
              </w:rPr>
              <w:t>10,000.00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680FCC" w:rsidRPr="00242CD0" w:rsidRDefault="005D7F18" w:rsidP="00764B36">
            <w:pPr>
              <w:rPr>
                <w:rFonts w:ascii="Times New Roman" w:hAnsi="Times New Roman" w:cs="Times New Roman"/>
                <w:sz w:val="20"/>
                <w:szCs w:val="20"/>
              </w:rPr>
            </w:pPr>
            <w:r>
              <w:rPr>
                <w:rFonts w:ascii="Times New Roman" w:hAnsi="Times New Roman" w:cs="Times New Roman"/>
                <w:sz w:val="20"/>
                <w:szCs w:val="20"/>
              </w:rPr>
              <w:t>0.00</w:t>
            </w:r>
          </w:p>
        </w:tc>
        <w:tc>
          <w:tcPr>
            <w:tcW w:w="1583" w:type="dxa"/>
            <w:tcBorders>
              <w:top w:val="single" w:sz="4" w:space="0" w:color="auto"/>
              <w:left w:val="nil"/>
              <w:bottom w:val="single" w:sz="4" w:space="0" w:color="auto"/>
              <w:right w:val="single" w:sz="4" w:space="0" w:color="auto"/>
            </w:tcBorders>
            <w:shd w:val="clear" w:color="auto" w:fill="F2F2F2"/>
            <w:noWrap/>
          </w:tcPr>
          <w:p w:rsidR="00680FCC" w:rsidRPr="00242CD0" w:rsidRDefault="00680FCC" w:rsidP="00764B36">
            <w:pPr>
              <w:rPr>
                <w:rFonts w:ascii="Times New Roman" w:hAnsi="Times New Roman" w:cs="Times New Roman"/>
                <w:sz w:val="20"/>
                <w:szCs w:val="20"/>
              </w:rPr>
            </w:pPr>
          </w:p>
        </w:tc>
        <w:tc>
          <w:tcPr>
            <w:tcW w:w="1096" w:type="dxa"/>
            <w:tcBorders>
              <w:top w:val="single" w:sz="4" w:space="0" w:color="auto"/>
              <w:left w:val="nil"/>
              <w:bottom w:val="single" w:sz="4" w:space="0" w:color="auto"/>
              <w:right w:val="single" w:sz="4" w:space="0" w:color="auto"/>
            </w:tcBorders>
            <w:shd w:val="clear" w:color="auto" w:fill="F2F2F2"/>
          </w:tcPr>
          <w:p w:rsidR="00680FCC" w:rsidRPr="00242CD0" w:rsidRDefault="00680FCC" w:rsidP="00764B36">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680FCC" w:rsidRPr="00242CD0" w:rsidRDefault="009159EF" w:rsidP="00764B36">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5D7F18" w:rsidRPr="00242CD0" w:rsidTr="00472BB8">
        <w:trPr>
          <w:trHeight w:val="630"/>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5D7F18" w:rsidRPr="00242CD0" w:rsidRDefault="00414C86" w:rsidP="005D7F18">
            <w:pPr>
              <w:spacing w:line="360" w:lineRule="auto"/>
              <w:contextualSpacing/>
              <w:rPr>
                <w:rFonts w:ascii="Times New Roman" w:eastAsia="Times New Roman" w:hAnsi="Times New Roman" w:cs="Times New Roman"/>
                <w:sz w:val="20"/>
                <w:szCs w:val="20"/>
              </w:rPr>
            </w:pPr>
            <w:r>
              <w:rPr>
                <w:rFonts w:ascii="Times New Roman" w:hAnsi="Times New Roman" w:cs="Times New Roman"/>
                <w:sz w:val="20"/>
                <w:szCs w:val="20"/>
              </w:rPr>
              <w:t>66</w:t>
            </w:r>
            <w:r w:rsidR="00FA039B">
              <w:rPr>
                <w:rFonts w:ascii="Times New Roman" w:hAnsi="Times New Roman" w:cs="Times New Roman"/>
                <w:sz w:val="20"/>
                <w:szCs w:val="20"/>
              </w:rPr>
              <w:t xml:space="preserve">. </w:t>
            </w:r>
            <w:r w:rsidR="005D7F18" w:rsidRPr="00242CD0">
              <w:rPr>
                <w:rFonts w:ascii="Times New Roman" w:hAnsi="Times New Roman" w:cs="Times New Roman"/>
                <w:sz w:val="20"/>
                <w:szCs w:val="20"/>
              </w:rPr>
              <w:t>Monitoring and supervision</w:t>
            </w:r>
          </w:p>
        </w:tc>
        <w:tc>
          <w:tcPr>
            <w:tcW w:w="1783"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spacing w:line="36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25,000,00</w:t>
            </w:r>
          </w:p>
        </w:tc>
        <w:tc>
          <w:tcPr>
            <w:tcW w:w="1239"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IGF</w:t>
            </w:r>
          </w:p>
        </w:tc>
        <w:tc>
          <w:tcPr>
            <w:tcW w:w="1334"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Jan, 2023</w:t>
            </w:r>
          </w:p>
        </w:tc>
        <w:tc>
          <w:tcPr>
            <w:tcW w:w="1511"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Dec, 2023</w:t>
            </w:r>
          </w:p>
        </w:tc>
        <w:tc>
          <w:tcPr>
            <w:tcW w:w="1497" w:type="dxa"/>
            <w:tcBorders>
              <w:top w:val="single" w:sz="4" w:space="0" w:color="auto"/>
              <w:left w:val="nil"/>
              <w:bottom w:val="single" w:sz="4" w:space="0" w:color="auto"/>
              <w:right w:val="nil"/>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25,000.00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0.00</w:t>
            </w:r>
          </w:p>
        </w:tc>
        <w:tc>
          <w:tcPr>
            <w:tcW w:w="1583"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p>
        </w:tc>
        <w:tc>
          <w:tcPr>
            <w:tcW w:w="1096" w:type="dxa"/>
            <w:tcBorders>
              <w:top w:val="single" w:sz="4" w:space="0" w:color="auto"/>
              <w:left w:val="nil"/>
              <w:bottom w:val="single" w:sz="4" w:space="0" w:color="auto"/>
              <w:right w:val="single" w:sz="4" w:space="0" w:color="auto"/>
            </w:tcBorders>
            <w:shd w:val="clear" w:color="auto" w:fill="F2F2F2"/>
          </w:tcPr>
          <w:p w:rsidR="005D7F18" w:rsidRPr="00242CD0" w:rsidRDefault="005D7F18" w:rsidP="005D7F18">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D7F18" w:rsidRPr="00242CD0" w:rsidRDefault="009159EF" w:rsidP="005D7F18">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5D7F18" w:rsidRPr="00242CD0" w:rsidTr="00472BB8">
        <w:trPr>
          <w:trHeight w:val="630"/>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5D7F18" w:rsidRPr="00242CD0" w:rsidRDefault="00414C86" w:rsidP="005D7F18">
            <w:pPr>
              <w:rPr>
                <w:rFonts w:ascii="Times New Roman" w:hAnsi="Times New Roman" w:cs="Times New Roman"/>
                <w:sz w:val="20"/>
                <w:szCs w:val="20"/>
              </w:rPr>
            </w:pPr>
            <w:r>
              <w:rPr>
                <w:rFonts w:ascii="Times New Roman" w:hAnsi="Times New Roman" w:cs="Times New Roman"/>
                <w:sz w:val="20"/>
                <w:szCs w:val="20"/>
              </w:rPr>
              <w:t>67</w:t>
            </w:r>
            <w:r w:rsidR="00FA039B">
              <w:rPr>
                <w:rFonts w:ascii="Times New Roman" w:hAnsi="Times New Roman" w:cs="Times New Roman"/>
                <w:sz w:val="20"/>
                <w:szCs w:val="20"/>
              </w:rPr>
              <w:t xml:space="preserve">. </w:t>
            </w:r>
            <w:r w:rsidR="005D7F18" w:rsidRPr="00242CD0">
              <w:rPr>
                <w:rFonts w:ascii="Times New Roman" w:hAnsi="Times New Roman" w:cs="Times New Roman"/>
                <w:sz w:val="20"/>
                <w:szCs w:val="20"/>
              </w:rPr>
              <w:t>School Health</w:t>
            </w:r>
          </w:p>
        </w:tc>
        <w:tc>
          <w:tcPr>
            <w:tcW w:w="1783"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spacing w:line="36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2,000.00</w:t>
            </w:r>
          </w:p>
        </w:tc>
        <w:tc>
          <w:tcPr>
            <w:tcW w:w="1239"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IGF</w:t>
            </w:r>
          </w:p>
        </w:tc>
        <w:tc>
          <w:tcPr>
            <w:tcW w:w="1334"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May, 2023</w:t>
            </w:r>
          </w:p>
        </w:tc>
        <w:tc>
          <w:tcPr>
            <w:tcW w:w="1511"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July, 2023</w:t>
            </w:r>
          </w:p>
        </w:tc>
        <w:tc>
          <w:tcPr>
            <w:tcW w:w="1497" w:type="dxa"/>
            <w:tcBorders>
              <w:top w:val="single" w:sz="4" w:space="0" w:color="auto"/>
              <w:left w:val="nil"/>
              <w:bottom w:val="single" w:sz="4" w:space="0" w:color="auto"/>
              <w:right w:val="nil"/>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2,000.00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0.00</w:t>
            </w:r>
          </w:p>
        </w:tc>
        <w:tc>
          <w:tcPr>
            <w:tcW w:w="1583"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p>
        </w:tc>
        <w:tc>
          <w:tcPr>
            <w:tcW w:w="1096" w:type="dxa"/>
            <w:tcBorders>
              <w:top w:val="single" w:sz="4" w:space="0" w:color="auto"/>
              <w:left w:val="nil"/>
              <w:bottom w:val="single" w:sz="4" w:space="0" w:color="auto"/>
              <w:right w:val="single" w:sz="4" w:space="0" w:color="auto"/>
            </w:tcBorders>
            <w:shd w:val="clear" w:color="auto" w:fill="F2F2F2"/>
          </w:tcPr>
          <w:p w:rsidR="005D7F18" w:rsidRPr="00242CD0" w:rsidRDefault="005D7F18" w:rsidP="005D7F18">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D7F18" w:rsidRPr="00242CD0" w:rsidRDefault="009159EF" w:rsidP="005D7F18">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5D7F18" w:rsidRPr="00242CD0" w:rsidTr="00472BB8">
        <w:trPr>
          <w:trHeight w:val="630"/>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5D7F18" w:rsidRPr="00242CD0" w:rsidRDefault="005D7F18" w:rsidP="00901571">
            <w:pPr>
              <w:spacing w:after="0" w:line="240" w:lineRule="auto"/>
              <w:jc w:val="both"/>
              <w:rPr>
                <w:rFonts w:ascii="Times New Roman" w:hAnsi="Times New Roman" w:cs="Times New Roman"/>
                <w:sz w:val="20"/>
                <w:szCs w:val="20"/>
              </w:rPr>
            </w:pPr>
            <w:r w:rsidRPr="00242CD0">
              <w:rPr>
                <w:rFonts w:ascii="Times New Roman" w:hAnsi="Times New Roman" w:cs="Times New Roman"/>
                <w:sz w:val="20"/>
                <w:szCs w:val="20"/>
              </w:rPr>
              <w:t xml:space="preserve"> </w:t>
            </w:r>
            <w:r w:rsidR="00414C86">
              <w:rPr>
                <w:rFonts w:ascii="Times New Roman" w:hAnsi="Times New Roman" w:cs="Times New Roman"/>
                <w:sz w:val="20"/>
                <w:szCs w:val="20"/>
              </w:rPr>
              <w:t>68</w:t>
            </w:r>
            <w:r w:rsidR="007A75B2">
              <w:rPr>
                <w:rFonts w:ascii="Times New Roman" w:hAnsi="Times New Roman" w:cs="Times New Roman"/>
                <w:sz w:val="20"/>
                <w:szCs w:val="20"/>
              </w:rPr>
              <w:t xml:space="preserve">. </w:t>
            </w:r>
            <w:r>
              <w:rPr>
                <w:rFonts w:ascii="Times New Roman" w:hAnsi="Times New Roman" w:cs="Times New Roman"/>
                <w:sz w:val="20"/>
                <w:szCs w:val="20"/>
              </w:rPr>
              <w:t>Organize Training for Community Health Nurses and Midwives</w:t>
            </w:r>
          </w:p>
        </w:tc>
        <w:tc>
          <w:tcPr>
            <w:tcW w:w="1783"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5D7F18" w:rsidRPr="00242CD0" w:rsidRDefault="00901571" w:rsidP="005D7F18">
            <w:pPr>
              <w:spacing w:line="36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6,000.00</w:t>
            </w:r>
          </w:p>
        </w:tc>
        <w:tc>
          <w:tcPr>
            <w:tcW w:w="1239" w:type="dxa"/>
            <w:tcBorders>
              <w:top w:val="single" w:sz="4" w:space="0" w:color="auto"/>
              <w:left w:val="nil"/>
              <w:bottom w:val="single" w:sz="4" w:space="0" w:color="auto"/>
              <w:right w:val="single" w:sz="4" w:space="0" w:color="auto"/>
            </w:tcBorders>
            <w:shd w:val="clear" w:color="auto" w:fill="F2F2F2"/>
            <w:noWrap/>
          </w:tcPr>
          <w:p w:rsidR="005D7F18" w:rsidRPr="00242CD0" w:rsidRDefault="00901571" w:rsidP="005D7F18">
            <w:pPr>
              <w:rPr>
                <w:rFonts w:ascii="Times New Roman" w:hAnsi="Times New Roman" w:cs="Times New Roman"/>
                <w:sz w:val="20"/>
                <w:szCs w:val="20"/>
              </w:rPr>
            </w:pPr>
            <w:r>
              <w:rPr>
                <w:rFonts w:ascii="Times New Roman" w:hAnsi="Times New Roman" w:cs="Times New Roman"/>
                <w:sz w:val="20"/>
                <w:szCs w:val="20"/>
              </w:rPr>
              <w:t>IGF</w:t>
            </w:r>
          </w:p>
        </w:tc>
        <w:tc>
          <w:tcPr>
            <w:tcW w:w="1334" w:type="dxa"/>
            <w:tcBorders>
              <w:top w:val="single" w:sz="4" w:space="0" w:color="auto"/>
              <w:left w:val="nil"/>
              <w:bottom w:val="single" w:sz="4" w:space="0" w:color="auto"/>
              <w:right w:val="single" w:sz="4" w:space="0" w:color="auto"/>
            </w:tcBorders>
            <w:shd w:val="clear" w:color="auto" w:fill="F2F2F2"/>
            <w:noWrap/>
          </w:tcPr>
          <w:p w:rsidR="005D7F18" w:rsidRPr="00242CD0" w:rsidRDefault="00901571" w:rsidP="005D7F18">
            <w:pPr>
              <w:rPr>
                <w:rFonts w:ascii="Times New Roman" w:hAnsi="Times New Roman" w:cs="Times New Roman"/>
                <w:sz w:val="20"/>
                <w:szCs w:val="20"/>
              </w:rPr>
            </w:pPr>
            <w:r>
              <w:rPr>
                <w:rFonts w:ascii="Times New Roman" w:hAnsi="Times New Roman" w:cs="Times New Roman"/>
                <w:sz w:val="20"/>
                <w:szCs w:val="20"/>
              </w:rPr>
              <w:t>June, 2023</w:t>
            </w:r>
          </w:p>
        </w:tc>
        <w:tc>
          <w:tcPr>
            <w:tcW w:w="1511" w:type="dxa"/>
            <w:tcBorders>
              <w:top w:val="single" w:sz="4" w:space="0" w:color="auto"/>
              <w:left w:val="nil"/>
              <w:bottom w:val="single" w:sz="4" w:space="0" w:color="auto"/>
              <w:right w:val="single" w:sz="4" w:space="0" w:color="auto"/>
            </w:tcBorders>
            <w:shd w:val="clear" w:color="auto" w:fill="F2F2F2"/>
            <w:noWrap/>
          </w:tcPr>
          <w:p w:rsidR="005D7F18" w:rsidRPr="00242CD0" w:rsidRDefault="00901571" w:rsidP="005D7F18">
            <w:pPr>
              <w:rPr>
                <w:rFonts w:ascii="Times New Roman" w:hAnsi="Times New Roman" w:cs="Times New Roman"/>
                <w:sz w:val="20"/>
                <w:szCs w:val="20"/>
              </w:rPr>
            </w:pPr>
            <w:r>
              <w:rPr>
                <w:rFonts w:ascii="Times New Roman" w:hAnsi="Times New Roman" w:cs="Times New Roman"/>
                <w:sz w:val="20"/>
                <w:szCs w:val="20"/>
              </w:rPr>
              <w:t>June, 2023</w:t>
            </w:r>
          </w:p>
        </w:tc>
        <w:tc>
          <w:tcPr>
            <w:tcW w:w="1497" w:type="dxa"/>
            <w:tcBorders>
              <w:top w:val="single" w:sz="4" w:space="0" w:color="auto"/>
              <w:left w:val="nil"/>
              <w:bottom w:val="single" w:sz="4" w:space="0" w:color="auto"/>
              <w:right w:val="nil"/>
            </w:tcBorders>
            <w:shd w:val="clear" w:color="auto" w:fill="F2F2F2"/>
            <w:noWrap/>
          </w:tcPr>
          <w:p w:rsidR="005D7F18" w:rsidRPr="00242CD0" w:rsidRDefault="00901571" w:rsidP="005D7F18">
            <w:pPr>
              <w:rPr>
                <w:rFonts w:ascii="Times New Roman" w:hAnsi="Times New Roman" w:cs="Times New Roman"/>
                <w:sz w:val="20"/>
                <w:szCs w:val="20"/>
              </w:rPr>
            </w:pPr>
            <w:r>
              <w:rPr>
                <w:rFonts w:ascii="Times New Roman" w:hAnsi="Times New Roman" w:cs="Times New Roman"/>
                <w:sz w:val="20"/>
                <w:szCs w:val="20"/>
              </w:rPr>
              <w:t>6,000.00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5D7F18" w:rsidRPr="00242CD0" w:rsidRDefault="00901571" w:rsidP="005D7F18">
            <w:pPr>
              <w:rPr>
                <w:rFonts w:ascii="Times New Roman" w:hAnsi="Times New Roman" w:cs="Times New Roman"/>
                <w:sz w:val="20"/>
                <w:szCs w:val="20"/>
              </w:rPr>
            </w:pPr>
            <w:r>
              <w:rPr>
                <w:rFonts w:ascii="Times New Roman" w:hAnsi="Times New Roman" w:cs="Times New Roman"/>
                <w:sz w:val="20"/>
                <w:szCs w:val="20"/>
              </w:rPr>
              <w:t>0.00</w:t>
            </w:r>
          </w:p>
        </w:tc>
        <w:tc>
          <w:tcPr>
            <w:tcW w:w="1583"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p>
        </w:tc>
        <w:tc>
          <w:tcPr>
            <w:tcW w:w="1096" w:type="dxa"/>
            <w:tcBorders>
              <w:top w:val="single" w:sz="4" w:space="0" w:color="auto"/>
              <w:left w:val="nil"/>
              <w:bottom w:val="single" w:sz="4" w:space="0" w:color="auto"/>
              <w:right w:val="single" w:sz="4" w:space="0" w:color="auto"/>
            </w:tcBorders>
            <w:shd w:val="clear" w:color="auto" w:fill="F2F2F2"/>
          </w:tcPr>
          <w:p w:rsidR="005D7F18" w:rsidRPr="00242CD0" w:rsidRDefault="005D7F18" w:rsidP="005D7F18">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D7F18" w:rsidRPr="00242CD0" w:rsidRDefault="009159EF" w:rsidP="005D7F18">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5D7F18" w:rsidRPr="00242CD0" w:rsidTr="00472BB8">
        <w:trPr>
          <w:trHeight w:val="630"/>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5D7F18" w:rsidRPr="00242CD0" w:rsidRDefault="00414C86" w:rsidP="005D7F18">
            <w:pPr>
              <w:rPr>
                <w:rFonts w:ascii="Times New Roman" w:hAnsi="Times New Roman" w:cs="Times New Roman"/>
                <w:sz w:val="20"/>
                <w:szCs w:val="20"/>
              </w:rPr>
            </w:pPr>
            <w:r>
              <w:rPr>
                <w:rFonts w:ascii="Times New Roman" w:hAnsi="Times New Roman" w:cs="Times New Roman"/>
                <w:sz w:val="20"/>
                <w:szCs w:val="20"/>
              </w:rPr>
              <w:t>69</w:t>
            </w:r>
            <w:r w:rsidR="007A75B2">
              <w:rPr>
                <w:rFonts w:ascii="Times New Roman" w:hAnsi="Times New Roman" w:cs="Times New Roman"/>
                <w:sz w:val="20"/>
                <w:szCs w:val="20"/>
              </w:rPr>
              <w:t xml:space="preserve">. </w:t>
            </w:r>
            <w:r w:rsidR="005D7F18" w:rsidRPr="00242CD0">
              <w:rPr>
                <w:rFonts w:ascii="Times New Roman" w:hAnsi="Times New Roman" w:cs="Times New Roman"/>
                <w:sz w:val="20"/>
                <w:szCs w:val="20"/>
              </w:rPr>
              <w:t>Adolescent Health and Youth- Friendly Services</w:t>
            </w:r>
          </w:p>
        </w:tc>
        <w:tc>
          <w:tcPr>
            <w:tcW w:w="1783"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5D7F18" w:rsidRPr="00242CD0" w:rsidRDefault="00901571" w:rsidP="005D7F18">
            <w:pPr>
              <w:spacing w:line="36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5,000.00</w:t>
            </w:r>
          </w:p>
        </w:tc>
        <w:tc>
          <w:tcPr>
            <w:tcW w:w="1239" w:type="dxa"/>
            <w:tcBorders>
              <w:top w:val="single" w:sz="4" w:space="0" w:color="auto"/>
              <w:left w:val="nil"/>
              <w:bottom w:val="single" w:sz="4" w:space="0" w:color="auto"/>
              <w:right w:val="single" w:sz="4" w:space="0" w:color="auto"/>
            </w:tcBorders>
            <w:shd w:val="clear" w:color="auto" w:fill="F2F2F2"/>
            <w:noWrap/>
          </w:tcPr>
          <w:p w:rsidR="005D7F18" w:rsidRPr="00242CD0" w:rsidRDefault="00901571" w:rsidP="005D7F18">
            <w:pPr>
              <w:rPr>
                <w:rFonts w:ascii="Times New Roman" w:hAnsi="Times New Roman" w:cs="Times New Roman"/>
                <w:sz w:val="20"/>
                <w:szCs w:val="20"/>
              </w:rPr>
            </w:pPr>
            <w:r>
              <w:rPr>
                <w:rFonts w:ascii="Times New Roman" w:hAnsi="Times New Roman" w:cs="Times New Roman"/>
                <w:sz w:val="20"/>
                <w:szCs w:val="20"/>
              </w:rPr>
              <w:t>IGF</w:t>
            </w:r>
          </w:p>
        </w:tc>
        <w:tc>
          <w:tcPr>
            <w:tcW w:w="1334" w:type="dxa"/>
            <w:tcBorders>
              <w:top w:val="single" w:sz="4" w:space="0" w:color="auto"/>
              <w:left w:val="nil"/>
              <w:bottom w:val="single" w:sz="4" w:space="0" w:color="auto"/>
              <w:right w:val="single" w:sz="4" w:space="0" w:color="auto"/>
            </w:tcBorders>
            <w:shd w:val="clear" w:color="auto" w:fill="F2F2F2"/>
            <w:noWrap/>
          </w:tcPr>
          <w:p w:rsidR="005D7F18" w:rsidRPr="00242CD0" w:rsidRDefault="00901571" w:rsidP="005D7F18">
            <w:pPr>
              <w:rPr>
                <w:rFonts w:ascii="Times New Roman" w:hAnsi="Times New Roman" w:cs="Times New Roman"/>
                <w:sz w:val="20"/>
                <w:szCs w:val="20"/>
              </w:rPr>
            </w:pPr>
            <w:r>
              <w:rPr>
                <w:rFonts w:ascii="Times New Roman" w:hAnsi="Times New Roman" w:cs="Times New Roman"/>
                <w:sz w:val="20"/>
                <w:szCs w:val="20"/>
              </w:rPr>
              <w:t>Jan, 2023</w:t>
            </w:r>
          </w:p>
        </w:tc>
        <w:tc>
          <w:tcPr>
            <w:tcW w:w="1511" w:type="dxa"/>
            <w:tcBorders>
              <w:top w:val="single" w:sz="4" w:space="0" w:color="auto"/>
              <w:left w:val="nil"/>
              <w:bottom w:val="single" w:sz="4" w:space="0" w:color="auto"/>
              <w:right w:val="single" w:sz="4" w:space="0" w:color="auto"/>
            </w:tcBorders>
            <w:shd w:val="clear" w:color="auto" w:fill="F2F2F2"/>
            <w:noWrap/>
          </w:tcPr>
          <w:p w:rsidR="005D7F18" w:rsidRPr="00242CD0" w:rsidRDefault="00901571" w:rsidP="005D7F18">
            <w:pPr>
              <w:rPr>
                <w:rFonts w:ascii="Times New Roman" w:hAnsi="Times New Roman" w:cs="Times New Roman"/>
                <w:sz w:val="20"/>
                <w:szCs w:val="20"/>
              </w:rPr>
            </w:pPr>
            <w:r>
              <w:rPr>
                <w:rFonts w:ascii="Times New Roman" w:hAnsi="Times New Roman" w:cs="Times New Roman"/>
                <w:sz w:val="20"/>
                <w:szCs w:val="20"/>
              </w:rPr>
              <w:t>Dec,2023</w:t>
            </w:r>
          </w:p>
        </w:tc>
        <w:tc>
          <w:tcPr>
            <w:tcW w:w="1497" w:type="dxa"/>
            <w:tcBorders>
              <w:top w:val="single" w:sz="4" w:space="0" w:color="auto"/>
              <w:left w:val="nil"/>
              <w:bottom w:val="single" w:sz="4" w:space="0" w:color="auto"/>
              <w:right w:val="nil"/>
            </w:tcBorders>
            <w:shd w:val="clear" w:color="auto" w:fill="F2F2F2"/>
            <w:noWrap/>
          </w:tcPr>
          <w:p w:rsidR="005D7F18" w:rsidRPr="00242CD0" w:rsidRDefault="00901571" w:rsidP="005D7F18">
            <w:pPr>
              <w:rPr>
                <w:rFonts w:ascii="Times New Roman" w:hAnsi="Times New Roman" w:cs="Times New Roman"/>
                <w:sz w:val="20"/>
                <w:szCs w:val="20"/>
              </w:rPr>
            </w:pPr>
            <w:r>
              <w:rPr>
                <w:rFonts w:ascii="Times New Roman" w:hAnsi="Times New Roman" w:cs="Times New Roman"/>
                <w:sz w:val="20"/>
                <w:szCs w:val="20"/>
              </w:rPr>
              <w:t>5,000.00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5D7F18" w:rsidRPr="00242CD0" w:rsidRDefault="00901571" w:rsidP="005D7F18">
            <w:pPr>
              <w:rPr>
                <w:rFonts w:ascii="Times New Roman" w:hAnsi="Times New Roman" w:cs="Times New Roman"/>
                <w:sz w:val="20"/>
                <w:szCs w:val="20"/>
              </w:rPr>
            </w:pPr>
            <w:r>
              <w:rPr>
                <w:rFonts w:ascii="Times New Roman" w:hAnsi="Times New Roman" w:cs="Times New Roman"/>
                <w:sz w:val="20"/>
                <w:szCs w:val="20"/>
              </w:rPr>
              <w:t>0.00</w:t>
            </w:r>
          </w:p>
        </w:tc>
        <w:tc>
          <w:tcPr>
            <w:tcW w:w="1583"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p>
        </w:tc>
        <w:tc>
          <w:tcPr>
            <w:tcW w:w="1096" w:type="dxa"/>
            <w:tcBorders>
              <w:top w:val="single" w:sz="4" w:space="0" w:color="auto"/>
              <w:left w:val="nil"/>
              <w:bottom w:val="single" w:sz="4" w:space="0" w:color="auto"/>
              <w:right w:val="single" w:sz="4" w:space="0" w:color="auto"/>
            </w:tcBorders>
            <w:shd w:val="clear" w:color="auto" w:fill="F2F2F2"/>
          </w:tcPr>
          <w:p w:rsidR="005D7F18" w:rsidRPr="00242CD0" w:rsidRDefault="005D7F18" w:rsidP="005D7F18">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D7F18" w:rsidRPr="00242CD0" w:rsidRDefault="009159EF" w:rsidP="005D7F18">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5D7F18" w:rsidRPr="00242CD0" w:rsidTr="00472BB8">
        <w:trPr>
          <w:trHeight w:val="630"/>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5D7F18" w:rsidRPr="00242CD0" w:rsidRDefault="00414C86" w:rsidP="005D7F18">
            <w:pPr>
              <w:spacing w:after="200" w:line="360" w:lineRule="auto"/>
              <w:contextualSpacing/>
              <w:rPr>
                <w:rFonts w:ascii="Times New Roman" w:hAnsi="Times New Roman" w:cs="Times New Roman"/>
                <w:sz w:val="20"/>
                <w:szCs w:val="20"/>
              </w:rPr>
            </w:pPr>
            <w:r>
              <w:rPr>
                <w:rFonts w:ascii="Times New Roman" w:hAnsi="Times New Roman" w:cs="Times New Roman"/>
                <w:sz w:val="20"/>
                <w:szCs w:val="20"/>
              </w:rPr>
              <w:t>70</w:t>
            </w:r>
            <w:r w:rsidR="007A75B2">
              <w:rPr>
                <w:rFonts w:ascii="Times New Roman" w:hAnsi="Times New Roman" w:cs="Times New Roman"/>
                <w:sz w:val="20"/>
                <w:szCs w:val="20"/>
              </w:rPr>
              <w:t xml:space="preserve">. </w:t>
            </w:r>
            <w:r w:rsidR="005D7F18" w:rsidRPr="00242CD0">
              <w:rPr>
                <w:rFonts w:ascii="Times New Roman" w:hAnsi="Times New Roman" w:cs="Times New Roman"/>
                <w:sz w:val="20"/>
                <w:szCs w:val="20"/>
              </w:rPr>
              <w:t>Family Planning Acceptor Rate</w:t>
            </w:r>
          </w:p>
        </w:tc>
        <w:tc>
          <w:tcPr>
            <w:tcW w:w="1783"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5D7F18" w:rsidRPr="00242CD0" w:rsidRDefault="00901571" w:rsidP="005D7F18">
            <w:pPr>
              <w:spacing w:line="36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20,000.00</w:t>
            </w:r>
          </w:p>
        </w:tc>
        <w:tc>
          <w:tcPr>
            <w:tcW w:w="1239" w:type="dxa"/>
            <w:tcBorders>
              <w:top w:val="single" w:sz="4" w:space="0" w:color="auto"/>
              <w:left w:val="nil"/>
              <w:bottom w:val="single" w:sz="4" w:space="0" w:color="auto"/>
              <w:right w:val="single" w:sz="4" w:space="0" w:color="auto"/>
            </w:tcBorders>
            <w:shd w:val="clear" w:color="auto" w:fill="F2F2F2"/>
            <w:noWrap/>
          </w:tcPr>
          <w:p w:rsidR="005D7F18" w:rsidRPr="00242CD0" w:rsidRDefault="00901571" w:rsidP="005D7F18">
            <w:pPr>
              <w:rPr>
                <w:rFonts w:ascii="Times New Roman" w:hAnsi="Times New Roman" w:cs="Times New Roman"/>
                <w:sz w:val="20"/>
                <w:szCs w:val="20"/>
              </w:rPr>
            </w:pPr>
            <w:r>
              <w:rPr>
                <w:rFonts w:ascii="Times New Roman" w:hAnsi="Times New Roman" w:cs="Times New Roman"/>
                <w:sz w:val="20"/>
                <w:szCs w:val="20"/>
              </w:rPr>
              <w:t>IGF</w:t>
            </w:r>
          </w:p>
        </w:tc>
        <w:tc>
          <w:tcPr>
            <w:tcW w:w="1334" w:type="dxa"/>
            <w:tcBorders>
              <w:top w:val="single" w:sz="4" w:space="0" w:color="auto"/>
              <w:left w:val="nil"/>
              <w:bottom w:val="single" w:sz="4" w:space="0" w:color="auto"/>
              <w:right w:val="single" w:sz="4" w:space="0" w:color="auto"/>
            </w:tcBorders>
            <w:shd w:val="clear" w:color="auto" w:fill="F2F2F2"/>
            <w:noWrap/>
          </w:tcPr>
          <w:p w:rsidR="005D7F18" w:rsidRPr="00242CD0" w:rsidRDefault="00901571" w:rsidP="005D7F18">
            <w:pPr>
              <w:rPr>
                <w:rFonts w:ascii="Times New Roman" w:hAnsi="Times New Roman" w:cs="Times New Roman"/>
                <w:sz w:val="20"/>
                <w:szCs w:val="20"/>
              </w:rPr>
            </w:pPr>
            <w:r>
              <w:rPr>
                <w:rFonts w:ascii="Times New Roman" w:hAnsi="Times New Roman" w:cs="Times New Roman"/>
                <w:sz w:val="20"/>
                <w:szCs w:val="20"/>
              </w:rPr>
              <w:t>Jan,2023</w:t>
            </w:r>
          </w:p>
        </w:tc>
        <w:tc>
          <w:tcPr>
            <w:tcW w:w="1511" w:type="dxa"/>
            <w:tcBorders>
              <w:top w:val="single" w:sz="4" w:space="0" w:color="auto"/>
              <w:left w:val="nil"/>
              <w:bottom w:val="single" w:sz="4" w:space="0" w:color="auto"/>
              <w:right w:val="single" w:sz="4" w:space="0" w:color="auto"/>
            </w:tcBorders>
            <w:shd w:val="clear" w:color="auto" w:fill="F2F2F2"/>
            <w:noWrap/>
          </w:tcPr>
          <w:p w:rsidR="005D7F18" w:rsidRPr="00242CD0" w:rsidRDefault="00901571" w:rsidP="005D7F18">
            <w:pPr>
              <w:rPr>
                <w:rFonts w:ascii="Times New Roman" w:hAnsi="Times New Roman" w:cs="Times New Roman"/>
                <w:sz w:val="20"/>
                <w:szCs w:val="20"/>
              </w:rPr>
            </w:pPr>
            <w:r>
              <w:rPr>
                <w:rFonts w:ascii="Times New Roman" w:hAnsi="Times New Roman" w:cs="Times New Roman"/>
                <w:sz w:val="20"/>
                <w:szCs w:val="20"/>
              </w:rPr>
              <w:t>Dec, 2023</w:t>
            </w:r>
          </w:p>
        </w:tc>
        <w:tc>
          <w:tcPr>
            <w:tcW w:w="1497" w:type="dxa"/>
            <w:tcBorders>
              <w:top w:val="single" w:sz="4" w:space="0" w:color="auto"/>
              <w:left w:val="nil"/>
              <w:bottom w:val="single" w:sz="4" w:space="0" w:color="auto"/>
              <w:right w:val="nil"/>
            </w:tcBorders>
            <w:shd w:val="clear" w:color="auto" w:fill="F2F2F2"/>
            <w:noWrap/>
          </w:tcPr>
          <w:p w:rsidR="005D7F18" w:rsidRPr="00242CD0" w:rsidRDefault="00901571" w:rsidP="005D7F18">
            <w:pPr>
              <w:rPr>
                <w:rFonts w:ascii="Times New Roman" w:hAnsi="Times New Roman" w:cs="Times New Roman"/>
                <w:sz w:val="20"/>
                <w:szCs w:val="20"/>
              </w:rPr>
            </w:pPr>
            <w:r>
              <w:rPr>
                <w:rFonts w:ascii="Times New Roman" w:hAnsi="Times New Roman" w:cs="Times New Roman"/>
                <w:sz w:val="20"/>
                <w:szCs w:val="20"/>
              </w:rPr>
              <w:t>20,000.00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5D7F18" w:rsidRPr="00242CD0" w:rsidRDefault="00901571" w:rsidP="005D7F18">
            <w:pPr>
              <w:rPr>
                <w:rFonts w:ascii="Times New Roman" w:hAnsi="Times New Roman" w:cs="Times New Roman"/>
                <w:sz w:val="20"/>
                <w:szCs w:val="20"/>
              </w:rPr>
            </w:pPr>
            <w:r>
              <w:rPr>
                <w:rFonts w:ascii="Times New Roman" w:hAnsi="Times New Roman" w:cs="Times New Roman"/>
                <w:sz w:val="20"/>
                <w:szCs w:val="20"/>
              </w:rPr>
              <w:t>0.00</w:t>
            </w:r>
          </w:p>
        </w:tc>
        <w:tc>
          <w:tcPr>
            <w:tcW w:w="1583"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p>
        </w:tc>
        <w:tc>
          <w:tcPr>
            <w:tcW w:w="1096" w:type="dxa"/>
            <w:tcBorders>
              <w:top w:val="single" w:sz="4" w:space="0" w:color="auto"/>
              <w:left w:val="nil"/>
              <w:bottom w:val="single" w:sz="4" w:space="0" w:color="auto"/>
              <w:right w:val="single" w:sz="4" w:space="0" w:color="auto"/>
            </w:tcBorders>
            <w:shd w:val="clear" w:color="auto" w:fill="F2F2F2"/>
          </w:tcPr>
          <w:p w:rsidR="005D7F18" w:rsidRPr="00242CD0" w:rsidRDefault="005D7F18" w:rsidP="005D7F18">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D7F18" w:rsidRPr="00242CD0" w:rsidRDefault="009159EF" w:rsidP="005D7F18">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5D7F18" w:rsidRPr="00242CD0" w:rsidTr="00472BB8">
        <w:trPr>
          <w:trHeight w:val="630"/>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5D7F18" w:rsidRPr="00242CD0" w:rsidRDefault="00414C86" w:rsidP="005D7F18">
            <w:pPr>
              <w:spacing w:after="200" w:line="360" w:lineRule="auto"/>
              <w:contextualSpacing/>
              <w:rPr>
                <w:rFonts w:ascii="Times New Roman" w:hAnsi="Times New Roman" w:cs="Times New Roman"/>
                <w:sz w:val="20"/>
                <w:szCs w:val="20"/>
              </w:rPr>
            </w:pPr>
            <w:r>
              <w:rPr>
                <w:rFonts w:ascii="Times New Roman" w:hAnsi="Times New Roman" w:cs="Times New Roman"/>
                <w:bCs/>
                <w:sz w:val="20"/>
                <w:szCs w:val="20"/>
              </w:rPr>
              <w:t>71</w:t>
            </w:r>
            <w:r w:rsidR="007A75B2">
              <w:rPr>
                <w:rFonts w:ascii="Times New Roman" w:hAnsi="Times New Roman" w:cs="Times New Roman"/>
                <w:bCs/>
                <w:sz w:val="20"/>
                <w:szCs w:val="20"/>
              </w:rPr>
              <w:t xml:space="preserve">. </w:t>
            </w:r>
            <w:r w:rsidR="005D7F18" w:rsidRPr="00242CD0">
              <w:rPr>
                <w:rFonts w:ascii="Times New Roman" w:hAnsi="Times New Roman" w:cs="Times New Roman"/>
                <w:bCs/>
                <w:sz w:val="20"/>
                <w:szCs w:val="20"/>
              </w:rPr>
              <w:t>Maternal, Infant and Young Child Nutrition</w:t>
            </w:r>
          </w:p>
        </w:tc>
        <w:tc>
          <w:tcPr>
            <w:tcW w:w="1783"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5D7F18" w:rsidRPr="00242CD0" w:rsidRDefault="00C04264" w:rsidP="005D7F18">
            <w:pPr>
              <w:spacing w:line="36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7,000.00</w:t>
            </w:r>
          </w:p>
        </w:tc>
        <w:tc>
          <w:tcPr>
            <w:tcW w:w="1239" w:type="dxa"/>
            <w:tcBorders>
              <w:top w:val="single" w:sz="4" w:space="0" w:color="auto"/>
              <w:left w:val="nil"/>
              <w:bottom w:val="single" w:sz="4" w:space="0" w:color="auto"/>
              <w:right w:val="single" w:sz="4" w:space="0" w:color="auto"/>
            </w:tcBorders>
            <w:shd w:val="clear" w:color="auto" w:fill="F2F2F2"/>
            <w:noWrap/>
          </w:tcPr>
          <w:p w:rsidR="005D7F18" w:rsidRPr="00242CD0" w:rsidRDefault="00C04264" w:rsidP="005D7F18">
            <w:pPr>
              <w:rPr>
                <w:rFonts w:ascii="Times New Roman" w:hAnsi="Times New Roman" w:cs="Times New Roman"/>
                <w:sz w:val="20"/>
                <w:szCs w:val="20"/>
              </w:rPr>
            </w:pPr>
            <w:r>
              <w:rPr>
                <w:rFonts w:ascii="Times New Roman" w:hAnsi="Times New Roman" w:cs="Times New Roman"/>
                <w:sz w:val="20"/>
                <w:szCs w:val="20"/>
              </w:rPr>
              <w:t>GoG</w:t>
            </w:r>
          </w:p>
        </w:tc>
        <w:tc>
          <w:tcPr>
            <w:tcW w:w="1334" w:type="dxa"/>
            <w:tcBorders>
              <w:top w:val="single" w:sz="4" w:space="0" w:color="auto"/>
              <w:left w:val="nil"/>
              <w:bottom w:val="single" w:sz="4" w:space="0" w:color="auto"/>
              <w:right w:val="single" w:sz="4" w:space="0" w:color="auto"/>
            </w:tcBorders>
            <w:shd w:val="clear" w:color="auto" w:fill="F2F2F2"/>
            <w:noWrap/>
          </w:tcPr>
          <w:p w:rsidR="005D7F18" w:rsidRPr="00242CD0" w:rsidRDefault="00C04264" w:rsidP="005D7F18">
            <w:pPr>
              <w:rPr>
                <w:rFonts w:ascii="Times New Roman" w:hAnsi="Times New Roman" w:cs="Times New Roman"/>
                <w:sz w:val="20"/>
                <w:szCs w:val="20"/>
              </w:rPr>
            </w:pPr>
            <w:r>
              <w:rPr>
                <w:rFonts w:ascii="Times New Roman" w:hAnsi="Times New Roman" w:cs="Times New Roman"/>
                <w:sz w:val="20"/>
                <w:szCs w:val="20"/>
              </w:rPr>
              <w:t>Jan, 2023</w:t>
            </w:r>
          </w:p>
        </w:tc>
        <w:tc>
          <w:tcPr>
            <w:tcW w:w="1511" w:type="dxa"/>
            <w:tcBorders>
              <w:top w:val="single" w:sz="4" w:space="0" w:color="auto"/>
              <w:left w:val="nil"/>
              <w:bottom w:val="single" w:sz="4" w:space="0" w:color="auto"/>
              <w:right w:val="single" w:sz="4" w:space="0" w:color="auto"/>
            </w:tcBorders>
            <w:shd w:val="clear" w:color="auto" w:fill="F2F2F2"/>
            <w:noWrap/>
          </w:tcPr>
          <w:p w:rsidR="005D7F18" w:rsidRPr="00242CD0" w:rsidRDefault="00C04264" w:rsidP="005D7F18">
            <w:pPr>
              <w:rPr>
                <w:rFonts w:ascii="Times New Roman" w:hAnsi="Times New Roman" w:cs="Times New Roman"/>
                <w:sz w:val="20"/>
                <w:szCs w:val="20"/>
              </w:rPr>
            </w:pPr>
            <w:r>
              <w:rPr>
                <w:rFonts w:ascii="Times New Roman" w:hAnsi="Times New Roman" w:cs="Times New Roman"/>
                <w:sz w:val="20"/>
                <w:szCs w:val="20"/>
              </w:rPr>
              <w:t>Dec, 2023</w:t>
            </w:r>
          </w:p>
        </w:tc>
        <w:tc>
          <w:tcPr>
            <w:tcW w:w="1497" w:type="dxa"/>
            <w:tcBorders>
              <w:top w:val="single" w:sz="4" w:space="0" w:color="auto"/>
              <w:left w:val="nil"/>
              <w:bottom w:val="single" w:sz="4" w:space="0" w:color="auto"/>
              <w:right w:val="nil"/>
            </w:tcBorders>
            <w:shd w:val="clear" w:color="auto" w:fill="F2F2F2"/>
            <w:noWrap/>
          </w:tcPr>
          <w:p w:rsidR="005D7F18" w:rsidRPr="00242CD0" w:rsidRDefault="00C04264" w:rsidP="005D7F18">
            <w:pPr>
              <w:rPr>
                <w:rFonts w:ascii="Times New Roman" w:hAnsi="Times New Roman" w:cs="Times New Roman"/>
                <w:sz w:val="20"/>
                <w:szCs w:val="20"/>
              </w:rPr>
            </w:pPr>
            <w:r>
              <w:rPr>
                <w:rFonts w:ascii="Times New Roman" w:hAnsi="Times New Roman" w:cs="Times New Roman"/>
                <w:sz w:val="20"/>
                <w:szCs w:val="20"/>
              </w:rPr>
              <w:t>7,000.00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5D7F18" w:rsidRPr="00242CD0" w:rsidRDefault="00C04264" w:rsidP="005D7F18">
            <w:pPr>
              <w:rPr>
                <w:rFonts w:ascii="Times New Roman" w:hAnsi="Times New Roman" w:cs="Times New Roman"/>
                <w:sz w:val="20"/>
                <w:szCs w:val="20"/>
              </w:rPr>
            </w:pPr>
            <w:r>
              <w:rPr>
                <w:rFonts w:ascii="Times New Roman" w:hAnsi="Times New Roman" w:cs="Times New Roman"/>
                <w:sz w:val="20"/>
                <w:szCs w:val="20"/>
              </w:rPr>
              <w:t>0.00</w:t>
            </w:r>
          </w:p>
        </w:tc>
        <w:tc>
          <w:tcPr>
            <w:tcW w:w="1583"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p>
        </w:tc>
        <w:tc>
          <w:tcPr>
            <w:tcW w:w="1096" w:type="dxa"/>
            <w:tcBorders>
              <w:top w:val="single" w:sz="4" w:space="0" w:color="auto"/>
              <w:left w:val="nil"/>
              <w:bottom w:val="single" w:sz="4" w:space="0" w:color="auto"/>
              <w:right w:val="single" w:sz="4" w:space="0" w:color="auto"/>
            </w:tcBorders>
            <w:shd w:val="clear" w:color="auto" w:fill="F2F2F2"/>
          </w:tcPr>
          <w:p w:rsidR="005D7F18" w:rsidRPr="00242CD0" w:rsidRDefault="005D7F18" w:rsidP="005D7F18">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D7F18" w:rsidRPr="00242CD0" w:rsidRDefault="009159EF" w:rsidP="005D7F18">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5D7F18" w:rsidRPr="00242CD0" w:rsidTr="00472BB8">
        <w:trPr>
          <w:trHeight w:val="630"/>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5D7F18" w:rsidRPr="00242CD0" w:rsidRDefault="00414C86" w:rsidP="005D7F18">
            <w:pPr>
              <w:rPr>
                <w:rFonts w:ascii="Times New Roman" w:hAnsi="Times New Roman" w:cs="Times New Roman"/>
                <w:sz w:val="20"/>
                <w:szCs w:val="20"/>
              </w:rPr>
            </w:pPr>
            <w:r>
              <w:rPr>
                <w:rFonts w:ascii="Times New Roman" w:hAnsi="Times New Roman" w:cs="Times New Roman"/>
                <w:sz w:val="20"/>
                <w:szCs w:val="20"/>
              </w:rPr>
              <w:t>72</w:t>
            </w:r>
            <w:r w:rsidR="007A75B2">
              <w:rPr>
                <w:rFonts w:ascii="Times New Roman" w:hAnsi="Times New Roman" w:cs="Times New Roman"/>
                <w:sz w:val="20"/>
                <w:szCs w:val="20"/>
              </w:rPr>
              <w:t xml:space="preserve">. </w:t>
            </w:r>
            <w:r w:rsidR="005D7F18" w:rsidRPr="00242CD0">
              <w:rPr>
                <w:rFonts w:ascii="Times New Roman" w:hAnsi="Times New Roman" w:cs="Times New Roman"/>
                <w:sz w:val="20"/>
                <w:szCs w:val="20"/>
              </w:rPr>
              <w:t>Vitamin A supplementation</w:t>
            </w:r>
          </w:p>
        </w:tc>
        <w:tc>
          <w:tcPr>
            <w:tcW w:w="1783"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5D7F18" w:rsidRPr="00242CD0" w:rsidRDefault="00C04264" w:rsidP="005D7F18">
            <w:pPr>
              <w:spacing w:line="36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12,000.00</w:t>
            </w:r>
          </w:p>
        </w:tc>
        <w:tc>
          <w:tcPr>
            <w:tcW w:w="1239" w:type="dxa"/>
            <w:tcBorders>
              <w:top w:val="single" w:sz="4" w:space="0" w:color="auto"/>
              <w:left w:val="nil"/>
              <w:bottom w:val="single" w:sz="4" w:space="0" w:color="auto"/>
              <w:right w:val="single" w:sz="4" w:space="0" w:color="auto"/>
            </w:tcBorders>
            <w:shd w:val="clear" w:color="auto" w:fill="F2F2F2"/>
            <w:noWrap/>
          </w:tcPr>
          <w:p w:rsidR="005D7F18" w:rsidRPr="00242CD0" w:rsidRDefault="00C04264" w:rsidP="005D7F18">
            <w:pPr>
              <w:rPr>
                <w:rFonts w:ascii="Times New Roman" w:hAnsi="Times New Roman" w:cs="Times New Roman"/>
                <w:sz w:val="20"/>
                <w:szCs w:val="20"/>
              </w:rPr>
            </w:pPr>
            <w:r>
              <w:rPr>
                <w:rFonts w:ascii="Times New Roman" w:hAnsi="Times New Roman" w:cs="Times New Roman"/>
                <w:sz w:val="20"/>
                <w:szCs w:val="20"/>
              </w:rPr>
              <w:t>GoG</w:t>
            </w:r>
          </w:p>
        </w:tc>
        <w:tc>
          <w:tcPr>
            <w:tcW w:w="1334" w:type="dxa"/>
            <w:tcBorders>
              <w:top w:val="single" w:sz="4" w:space="0" w:color="auto"/>
              <w:left w:val="nil"/>
              <w:bottom w:val="single" w:sz="4" w:space="0" w:color="auto"/>
              <w:right w:val="single" w:sz="4" w:space="0" w:color="auto"/>
            </w:tcBorders>
            <w:shd w:val="clear" w:color="auto" w:fill="F2F2F2"/>
            <w:noWrap/>
          </w:tcPr>
          <w:p w:rsidR="005D7F18" w:rsidRPr="00242CD0" w:rsidRDefault="00C04264" w:rsidP="005D7F18">
            <w:pPr>
              <w:rPr>
                <w:rFonts w:ascii="Times New Roman" w:hAnsi="Times New Roman" w:cs="Times New Roman"/>
                <w:sz w:val="20"/>
                <w:szCs w:val="20"/>
              </w:rPr>
            </w:pPr>
            <w:r>
              <w:rPr>
                <w:rFonts w:ascii="Times New Roman" w:hAnsi="Times New Roman" w:cs="Times New Roman"/>
                <w:sz w:val="20"/>
                <w:szCs w:val="20"/>
              </w:rPr>
              <w:t>Jan, 2023</w:t>
            </w:r>
          </w:p>
        </w:tc>
        <w:tc>
          <w:tcPr>
            <w:tcW w:w="1511" w:type="dxa"/>
            <w:tcBorders>
              <w:top w:val="single" w:sz="4" w:space="0" w:color="auto"/>
              <w:left w:val="nil"/>
              <w:bottom w:val="single" w:sz="4" w:space="0" w:color="auto"/>
              <w:right w:val="single" w:sz="4" w:space="0" w:color="auto"/>
            </w:tcBorders>
            <w:shd w:val="clear" w:color="auto" w:fill="F2F2F2"/>
            <w:noWrap/>
          </w:tcPr>
          <w:p w:rsidR="005D7F18" w:rsidRPr="00242CD0" w:rsidRDefault="00C04264" w:rsidP="005D7F18">
            <w:pPr>
              <w:rPr>
                <w:rFonts w:ascii="Times New Roman" w:hAnsi="Times New Roman" w:cs="Times New Roman"/>
                <w:sz w:val="20"/>
                <w:szCs w:val="20"/>
              </w:rPr>
            </w:pPr>
            <w:r>
              <w:rPr>
                <w:rFonts w:ascii="Times New Roman" w:hAnsi="Times New Roman" w:cs="Times New Roman"/>
                <w:sz w:val="20"/>
                <w:szCs w:val="20"/>
              </w:rPr>
              <w:t>Dec, 2023</w:t>
            </w:r>
          </w:p>
        </w:tc>
        <w:tc>
          <w:tcPr>
            <w:tcW w:w="1497" w:type="dxa"/>
            <w:tcBorders>
              <w:top w:val="single" w:sz="4" w:space="0" w:color="auto"/>
              <w:left w:val="nil"/>
              <w:bottom w:val="single" w:sz="4" w:space="0" w:color="auto"/>
              <w:right w:val="nil"/>
            </w:tcBorders>
            <w:shd w:val="clear" w:color="auto" w:fill="F2F2F2"/>
            <w:noWrap/>
          </w:tcPr>
          <w:p w:rsidR="005D7F18" w:rsidRPr="00242CD0" w:rsidRDefault="00C04264" w:rsidP="005D7F18">
            <w:pPr>
              <w:rPr>
                <w:rFonts w:ascii="Times New Roman" w:hAnsi="Times New Roman" w:cs="Times New Roman"/>
                <w:sz w:val="20"/>
                <w:szCs w:val="20"/>
              </w:rPr>
            </w:pPr>
            <w:r>
              <w:rPr>
                <w:rFonts w:ascii="Times New Roman" w:hAnsi="Times New Roman" w:cs="Times New Roman"/>
                <w:sz w:val="20"/>
                <w:szCs w:val="20"/>
              </w:rPr>
              <w:t>12,000.00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5D7F18" w:rsidRPr="00242CD0" w:rsidRDefault="00C04264" w:rsidP="005D7F18">
            <w:pPr>
              <w:rPr>
                <w:rFonts w:ascii="Times New Roman" w:hAnsi="Times New Roman" w:cs="Times New Roman"/>
                <w:sz w:val="20"/>
                <w:szCs w:val="20"/>
              </w:rPr>
            </w:pPr>
            <w:r>
              <w:rPr>
                <w:rFonts w:ascii="Times New Roman" w:hAnsi="Times New Roman" w:cs="Times New Roman"/>
                <w:sz w:val="20"/>
                <w:szCs w:val="20"/>
              </w:rPr>
              <w:t>0.00</w:t>
            </w:r>
          </w:p>
        </w:tc>
        <w:tc>
          <w:tcPr>
            <w:tcW w:w="1583"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p>
        </w:tc>
        <w:tc>
          <w:tcPr>
            <w:tcW w:w="1096" w:type="dxa"/>
            <w:tcBorders>
              <w:top w:val="single" w:sz="4" w:space="0" w:color="auto"/>
              <w:left w:val="nil"/>
              <w:bottom w:val="single" w:sz="4" w:space="0" w:color="auto"/>
              <w:right w:val="single" w:sz="4" w:space="0" w:color="auto"/>
            </w:tcBorders>
            <w:shd w:val="clear" w:color="auto" w:fill="F2F2F2"/>
          </w:tcPr>
          <w:p w:rsidR="005D7F18" w:rsidRPr="00242CD0" w:rsidRDefault="005D7F18" w:rsidP="005D7F18">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D7F18" w:rsidRPr="00242CD0" w:rsidRDefault="009159EF" w:rsidP="005D7F18">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5D7F18" w:rsidRPr="00242CD0" w:rsidTr="00472BB8">
        <w:trPr>
          <w:trHeight w:val="333"/>
          <w:jc w:val="center"/>
        </w:trPr>
        <w:tc>
          <w:tcPr>
            <w:tcW w:w="16053" w:type="dxa"/>
            <w:gridSpan w:val="11"/>
            <w:tcBorders>
              <w:top w:val="single" w:sz="4" w:space="0" w:color="auto"/>
              <w:left w:val="single" w:sz="4" w:space="0" w:color="auto"/>
              <w:bottom w:val="single" w:sz="4" w:space="0" w:color="auto"/>
            </w:tcBorders>
            <w:shd w:val="clear" w:color="auto" w:fill="F2F2F2"/>
            <w:noWrap/>
          </w:tcPr>
          <w:p w:rsidR="005D7F18" w:rsidRPr="00242CD0" w:rsidRDefault="005D7F18" w:rsidP="005D7F18">
            <w:pPr>
              <w:spacing w:after="0"/>
              <w:rPr>
                <w:rFonts w:ascii="Times New Roman" w:eastAsia="Calibri" w:hAnsi="Times New Roman" w:cs="Times New Roman"/>
                <w:b/>
                <w:color w:val="000000"/>
                <w:sz w:val="20"/>
                <w:szCs w:val="20"/>
                <w:lang w:val="en-US"/>
              </w:rPr>
            </w:pPr>
            <w:r w:rsidRPr="00242CD0">
              <w:rPr>
                <w:rFonts w:ascii="Times New Roman" w:eastAsia="Calibri" w:hAnsi="Times New Roman" w:cs="Times New Roman"/>
                <w:b/>
                <w:color w:val="000000"/>
                <w:sz w:val="20"/>
                <w:szCs w:val="20"/>
                <w:lang w:val="en-US"/>
              </w:rPr>
              <w:t>GHANA EDUCATION SERVICE</w:t>
            </w:r>
          </w:p>
        </w:tc>
      </w:tr>
      <w:tr w:rsidR="005D7F18" w:rsidRPr="00242CD0" w:rsidTr="00472BB8">
        <w:trPr>
          <w:trHeight w:val="630"/>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5D7F18" w:rsidRPr="00A5399E" w:rsidRDefault="00414C86" w:rsidP="005D7F1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73</w:t>
            </w:r>
            <w:r w:rsidR="007A75B2">
              <w:rPr>
                <w:rFonts w:ascii="Times New Roman" w:eastAsia="Times New Roman" w:hAnsi="Times New Roman" w:cs="Times New Roman"/>
                <w:sz w:val="20"/>
                <w:szCs w:val="20"/>
              </w:rPr>
              <w:t xml:space="preserve">. </w:t>
            </w:r>
            <w:r w:rsidR="005D7F18" w:rsidRPr="00242CD0">
              <w:rPr>
                <w:rFonts w:ascii="Times New Roman" w:eastAsia="Times New Roman" w:hAnsi="Times New Roman" w:cs="Times New Roman"/>
                <w:sz w:val="20"/>
                <w:szCs w:val="20"/>
              </w:rPr>
              <w:t>T2e/ Standard- Based Curriculum Training for Early Grade Level Teachers and Head teachers</w:t>
            </w:r>
          </w:p>
        </w:tc>
        <w:tc>
          <w:tcPr>
            <w:tcW w:w="1783"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jc w:val="both"/>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spacing w:line="36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GALOP</w:t>
            </w:r>
          </w:p>
        </w:tc>
        <w:tc>
          <w:tcPr>
            <w:tcW w:w="1239"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10,000.00</w:t>
            </w:r>
          </w:p>
        </w:tc>
        <w:tc>
          <w:tcPr>
            <w:tcW w:w="1334"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spacing w:after="0" w:line="240" w:lineRule="auto"/>
              <w:rPr>
                <w:rFonts w:ascii="Times New Roman" w:eastAsia="Times New Roman" w:hAnsi="Times New Roman" w:cs="Times New Roman"/>
                <w:bCs/>
                <w:sz w:val="20"/>
                <w:szCs w:val="20"/>
              </w:rPr>
            </w:pPr>
            <w:r w:rsidRPr="00242CD0">
              <w:rPr>
                <w:rFonts w:ascii="Times New Roman" w:eastAsia="Times New Roman" w:hAnsi="Times New Roman" w:cs="Times New Roman"/>
                <w:bCs/>
                <w:sz w:val="20"/>
                <w:szCs w:val="20"/>
              </w:rPr>
              <w:t>27</w:t>
            </w:r>
            <w:r w:rsidRPr="00242CD0">
              <w:rPr>
                <w:rFonts w:ascii="Times New Roman" w:eastAsia="Times New Roman" w:hAnsi="Times New Roman" w:cs="Times New Roman"/>
                <w:bCs/>
                <w:sz w:val="20"/>
                <w:szCs w:val="20"/>
                <w:vertAlign w:val="superscript"/>
              </w:rPr>
              <w:t>th</w:t>
            </w:r>
            <w:r w:rsidRPr="00242CD0">
              <w:rPr>
                <w:rFonts w:ascii="Times New Roman" w:eastAsia="Times New Roman" w:hAnsi="Times New Roman" w:cs="Times New Roman"/>
                <w:bCs/>
                <w:sz w:val="20"/>
                <w:szCs w:val="20"/>
              </w:rPr>
              <w:t xml:space="preserve"> November 2023.</w:t>
            </w:r>
          </w:p>
          <w:p w:rsidR="005D7F18" w:rsidRPr="00242CD0" w:rsidRDefault="005D7F18" w:rsidP="005D7F18">
            <w:pPr>
              <w:rPr>
                <w:rFonts w:ascii="Times New Roman" w:hAnsi="Times New Roman" w:cs="Times New Roman"/>
                <w:sz w:val="20"/>
                <w:szCs w:val="20"/>
              </w:rPr>
            </w:pPr>
          </w:p>
        </w:tc>
        <w:tc>
          <w:tcPr>
            <w:tcW w:w="1511"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spacing w:after="0" w:line="240" w:lineRule="auto"/>
              <w:rPr>
                <w:rFonts w:ascii="Times New Roman" w:eastAsia="Times New Roman" w:hAnsi="Times New Roman" w:cs="Times New Roman"/>
                <w:bCs/>
                <w:sz w:val="20"/>
                <w:szCs w:val="20"/>
              </w:rPr>
            </w:pPr>
            <w:r w:rsidRPr="00242CD0">
              <w:rPr>
                <w:rFonts w:ascii="Times New Roman" w:eastAsia="Times New Roman" w:hAnsi="Times New Roman" w:cs="Times New Roman"/>
                <w:bCs/>
                <w:sz w:val="20"/>
                <w:szCs w:val="20"/>
              </w:rPr>
              <w:t>5</w:t>
            </w:r>
            <w:r w:rsidRPr="00242CD0">
              <w:rPr>
                <w:rFonts w:ascii="Times New Roman" w:eastAsia="Times New Roman" w:hAnsi="Times New Roman" w:cs="Times New Roman"/>
                <w:bCs/>
                <w:sz w:val="20"/>
                <w:szCs w:val="20"/>
                <w:vertAlign w:val="superscript"/>
              </w:rPr>
              <w:t>th</w:t>
            </w:r>
            <w:r w:rsidRPr="00242CD0">
              <w:rPr>
                <w:rFonts w:ascii="Times New Roman" w:eastAsia="Times New Roman" w:hAnsi="Times New Roman" w:cs="Times New Roman"/>
                <w:bCs/>
                <w:sz w:val="20"/>
                <w:szCs w:val="20"/>
              </w:rPr>
              <w:t xml:space="preserve"> December 2023.</w:t>
            </w:r>
          </w:p>
          <w:p w:rsidR="005D7F18" w:rsidRPr="00242CD0" w:rsidRDefault="005D7F18" w:rsidP="005D7F18">
            <w:pPr>
              <w:rPr>
                <w:rFonts w:ascii="Times New Roman" w:hAnsi="Times New Roman" w:cs="Times New Roman"/>
                <w:sz w:val="20"/>
                <w:szCs w:val="20"/>
              </w:rPr>
            </w:pPr>
          </w:p>
        </w:tc>
        <w:tc>
          <w:tcPr>
            <w:tcW w:w="1497" w:type="dxa"/>
            <w:tcBorders>
              <w:top w:val="single" w:sz="4" w:space="0" w:color="auto"/>
              <w:left w:val="nil"/>
              <w:bottom w:val="single" w:sz="4" w:space="0" w:color="auto"/>
              <w:right w:val="nil"/>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10,000.00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0.00</w:t>
            </w:r>
          </w:p>
        </w:tc>
        <w:tc>
          <w:tcPr>
            <w:tcW w:w="1583"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1E54A4">
            <w:pPr>
              <w:rPr>
                <w:rFonts w:ascii="Times New Roman" w:hAnsi="Times New Roman" w:cs="Times New Roman"/>
                <w:sz w:val="20"/>
                <w:szCs w:val="20"/>
              </w:rPr>
            </w:pPr>
            <w:r>
              <w:rPr>
                <w:rFonts w:ascii="Times New Roman" w:hAnsi="Times New Roman" w:cs="Times New Roman"/>
                <w:sz w:val="20"/>
                <w:szCs w:val="20"/>
              </w:rPr>
              <w:t>100%</w:t>
            </w:r>
          </w:p>
        </w:tc>
        <w:tc>
          <w:tcPr>
            <w:tcW w:w="1096" w:type="dxa"/>
            <w:tcBorders>
              <w:top w:val="single" w:sz="4" w:space="0" w:color="auto"/>
              <w:left w:val="nil"/>
              <w:bottom w:val="single" w:sz="4" w:space="0" w:color="auto"/>
              <w:right w:val="single" w:sz="4" w:space="0" w:color="auto"/>
            </w:tcBorders>
            <w:shd w:val="clear" w:color="auto" w:fill="F2F2F2"/>
          </w:tcPr>
          <w:p w:rsidR="005D7F18" w:rsidRPr="00242CD0" w:rsidRDefault="005D7F18" w:rsidP="005D7F18">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D7F18" w:rsidRPr="00242CD0" w:rsidRDefault="009159EF" w:rsidP="005D7F18">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5D7F18" w:rsidRPr="00242CD0" w:rsidTr="00472BB8">
        <w:trPr>
          <w:trHeight w:val="630"/>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5D7F18" w:rsidRPr="00242CD0" w:rsidRDefault="00414C86" w:rsidP="005D7F18">
            <w:pPr>
              <w:spacing w:after="0" w:line="240" w:lineRule="auto"/>
              <w:rPr>
                <w:rFonts w:ascii="Times New Roman" w:hAnsi="Times New Roman" w:cs="Times New Roman"/>
                <w:sz w:val="20"/>
                <w:szCs w:val="20"/>
              </w:rPr>
            </w:pPr>
            <w:r>
              <w:rPr>
                <w:rFonts w:ascii="Times New Roman" w:hAnsi="Times New Roman" w:cs="Times New Roman"/>
                <w:sz w:val="20"/>
                <w:szCs w:val="20"/>
              </w:rPr>
              <w:t>74</w:t>
            </w:r>
            <w:r w:rsidR="007A75B2">
              <w:rPr>
                <w:rFonts w:ascii="Times New Roman" w:hAnsi="Times New Roman" w:cs="Times New Roman"/>
                <w:sz w:val="20"/>
                <w:szCs w:val="20"/>
              </w:rPr>
              <w:t xml:space="preserve">. </w:t>
            </w:r>
            <w:r w:rsidR="005D7F18" w:rsidRPr="00242CD0">
              <w:rPr>
                <w:rFonts w:ascii="Times New Roman" w:hAnsi="Times New Roman" w:cs="Times New Roman"/>
                <w:sz w:val="20"/>
                <w:szCs w:val="20"/>
              </w:rPr>
              <w:t>2023 BECE Computerized School Selection And Placement System Sensitisation</w:t>
            </w:r>
          </w:p>
        </w:tc>
        <w:tc>
          <w:tcPr>
            <w:tcW w:w="1783"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jc w:val="both"/>
              <w:rPr>
                <w:rFonts w:ascii="Times New Roman" w:eastAsia="Calibri" w:hAnsi="Times New Roman" w:cs="Times New Roman"/>
                <w:sz w:val="20"/>
                <w:szCs w:val="20"/>
                <w:lang w:val="en-US"/>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spacing w:line="36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IGF</w:t>
            </w:r>
          </w:p>
        </w:tc>
        <w:tc>
          <w:tcPr>
            <w:tcW w:w="1239"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5,000.00</w:t>
            </w:r>
          </w:p>
        </w:tc>
        <w:tc>
          <w:tcPr>
            <w:tcW w:w="1334"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sidRPr="00242CD0">
              <w:rPr>
                <w:rFonts w:ascii="Times New Roman" w:hAnsi="Times New Roman" w:cs="Times New Roman"/>
                <w:sz w:val="20"/>
                <w:szCs w:val="20"/>
              </w:rPr>
              <w:t>12</w:t>
            </w:r>
            <w:r w:rsidRPr="00242CD0">
              <w:rPr>
                <w:rFonts w:ascii="Times New Roman" w:hAnsi="Times New Roman" w:cs="Times New Roman"/>
                <w:sz w:val="20"/>
                <w:szCs w:val="20"/>
                <w:vertAlign w:val="superscript"/>
              </w:rPr>
              <w:t>th</w:t>
            </w:r>
            <w:r w:rsidRPr="00242CD0">
              <w:rPr>
                <w:rFonts w:ascii="Times New Roman" w:hAnsi="Times New Roman" w:cs="Times New Roman"/>
                <w:sz w:val="20"/>
                <w:szCs w:val="20"/>
              </w:rPr>
              <w:t xml:space="preserve"> September 2023</w:t>
            </w:r>
          </w:p>
        </w:tc>
        <w:tc>
          <w:tcPr>
            <w:tcW w:w="1511"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sidRPr="00242CD0">
              <w:rPr>
                <w:rFonts w:ascii="Times New Roman" w:hAnsi="Times New Roman" w:cs="Times New Roman"/>
                <w:sz w:val="20"/>
                <w:szCs w:val="20"/>
              </w:rPr>
              <w:t>28</w:t>
            </w:r>
            <w:r w:rsidRPr="00242CD0">
              <w:rPr>
                <w:rFonts w:ascii="Times New Roman" w:hAnsi="Times New Roman" w:cs="Times New Roman"/>
                <w:sz w:val="20"/>
                <w:szCs w:val="20"/>
                <w:vertAlign w:val="superscript"/>
              </w:rPr>
              <w:t>th</w:t>
            </w:r>
            <w:r w:rsidRPr="00242CD0">
              <w:rPr>
                <w:rFonts w:ascii="Times New Roman" w:hAnsi="Times New Roman" w:cs="Times New Roman"/>
                <w:sz w:val="20"/>
                <w:szCs w:val="20"/>
              </w:rPr>
              <w:t xml:space="preserve"> September 2023</w:t>
            </w:r>
          </w:p>
        </w:tc>
        <w:tc>
          <w:tcPr>
            <w:tcW w:w="1497" w:type="dxa"/>
            <w:tcBorders>
              <w:top w:val="single" w:sz="4" w:space="0" w:color="auto"/>
              <w:left w:val="nil"/>
              <w:bottom w:val="single" w:sz="4" w:space="0" w:color="auto"/>
              <w:right w:val="nil"/>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5,000.00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0.00</w:t>
            </w:r>
          </w:p>
        </w:tc>
        <w:tc>
          <w:tcPr>
            <w:tcW w:w="1583"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1E54A4">
            <w:pPr>
              <w:rPr>
                <w:rFonts w:ascii="Times New Roman" w:hAnsi="Times New Roman" w:cs="Times New Roman"/>
                <w:sz w:val="20"/>
                <w:szCs w:val="20"/>
              </w:rPr>
            </w:pPr>
            <w:r>
              <w:rPr>
                <w:rFonts w:ascii="Times New Roman" w:hAnsi="Times New Roman" w:cs="Times New Roman"/>
                <w:sz w:val="20"/>
                <w:szCs w:val="20"/>
              </w:rPr>
              <w:t>100%</w:t>
            </w:r>
          </w:p>
        </w:tc>
        <w:tc>
          <w:tcPr>
            <w:tcW w:w="1096" w:type="dxa"/>
            <w:tcBorders>
              <w:top w:val="single" w:sz="4" w:space="0" w:color="auto"/>
              <w:left w:val="nil"/>
              <w:bottom w:val="single" w:sz="4" w:space="0" w:color="auto"/>
              <w:right w:val="single" w:sz="4" w:space="0" w:color="auto"/>
            </w:tcBorders>
            <w:shd w:val="clear" w:color="auto" w:fill="F2F2F2"/>
          </w:tcPr>
          <w:p w:rsidR="005D7F18" w:rsidRPr="00242CD0" w:rsidRDefault="005D7F18" w:rsidP="005D7F18">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D7F18" w:rsidRPr="00242CD0" w:rsidRDefault="009159EF" w:rsidP="005D7F18">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5D7F18" w:rsidRPr="00242CD0" w:rsidTr="00472BB8">
        <w:trPr>
          <w:trHeight w:val="630"/>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5D7F18" w:rsidRPr="00242CD0" w:rsidRDefault="00414C86" w:rsidP="005D7F18">
            <w:pPr>
              <w:spacing w:line="360" w:lineRule="auto"/>
              <w:rPr>
                <w:rFonts w:ascii="Times New Roman" w:hAnsi="Times New Roman" w:cs="Times New Roman"/>
                <w:sz w:val="20"/>
                <w:szCs w:val="20"/>
              </w:rPr>
            </w:pPr>
            <w:r>
              <w:rPr>
                <w:rFonts w:ascii="Times New Roman" w:hAnsi="Times New Roman" w:cs="Times New Roman"/>
                <w:sz w:val="20"/>
                <w:szCs w:val="20"/>
              </w:rPr>
              <w:t>75</w:t>
            </w:r>
            <w:r w:rsidR="007A75B2">
              <w:rPr>
                <w:rFonts w:ascii="Times New Roman" w:hAnsi="Times New Roman" w:cs="Times New Roman"/>
                <w:sz w:val="20"/>
                <w:szCs w:val="20"/>
              </w:rPr>
              <w:t xml:space="preserve">. </w:t>
            </w:r>
            <w:r w:rsidR="005D7F18">
              <w:rPr>
                <w:rFonts w:ascii="Times New Roman" w:hAnsi="Times New Roman" w:cs="Times New Roman"/>
                <w:sz w:val="20"/>
                <w:szCs w:val="20"/>
              </w:rPr>
              <w:t>School Health</w:t>
            </w:r>
          </w:p>
        </w:tc>
        <w:tc>
          <w:tcPr>
            <w:tcW w:w="1783"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spacing w:line="36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USAID</w:t>
            </w:r>
          </w:p>
        </w:tc>
        <w:tc>
          <w:tcPr>
            <w:tcW w:w="1239"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4,000.00</w:t>
            </w:r>
          </w:p>
        </w:tc>
        <w:tc>
          <w:tcPr>
            <w:tcW w:w="1334"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sidRPr="00242CD0">
              <w:rPr>
                <w:rFonts w:ascii="Times New Roman" w:hAnsi="Times New Roman" w:cs="Times New Roman"/>
                <w:sz w:val="20"/>
                <w:szCs w:val="20"/>
              </w:rPr>
              <w:t>August 2023</w:t>
            </w:r>
          </w:p>
        </w:tc>
        <w:tc>
          <w:tcPr>
            <w:tcW w:w="1511" w:type="dxa"/>
            <w:tcBorders>
              <w:top w:val="single" w:sz="4" w:space="0" w:color="auto"/>
              <w:left w:val="nil"/>
              <w:bottom w:val="single" w:sz="4" w:space="0" w:color="auto"/>
              <w:right w:val="single" w:sz="4" w:space="0" w:color="auto"/>
            </w:tcBorders>
            <w:shd w:val="clear" w:color="auto" w:fill="F2F2F2"/>
            <w:noWrap/>
          </w:tcPr>
          <w:p w:rsidR="005D7F18" w:rsidRPr="00242CD0" w:rsidRDefault="009159EF" w:rsidP="005D7F18">
            <w:pPr>
              <w:rPr>
                <w:rFonts w:ascii="Times New Roman" w:hAnsi="Times New Roman" w:cs="Times New Roman"/>
                <w:sz w:val="20"/>
                <w:szCs w:val="20"/>
              </w:rPr>
            </w:pPr>
            <w:r>
              <w:rPr>
                <w:rFonts w:ascii="Times New Roman" w:hAnsi="Times New Roman" w:cs="Times New Roman"/>
                <w:sz w:val="20"/>
                <w:szCs w:val="20"/>
              </w:rPr>
              <w:t xml:space="preserve">Sept. </w:t>
            </w:r>
            <w:r w:rsidR="005D7F18" w:rsidRPr="00242CD0">
              <w:rPr>
                <w:rFonts w:ascii="Times New Roman" w:hAnsi="Times New Roman" w:cs="Times New Roman"/>
                <w:sz w:val="20"/>
                <w:szCs w:val="20"/>
              </w:rPr>
              <w:t>2023</w:t>
            </w:r>
          </w:p>
        </w:tc>
        <w:tc>
          <w:tcPr>
            <w:tcW w:w="1497" w:type="dxa"/>
            <w:tcBorders>
              <w:top w:val="single" w:sz="4" w:space="0" w:color="auto"/>
              <w:left w:val="nil"/>
              <w:bottom w:val="single" w:sz="4" w:space="0" w:color="auto"/>
              <w:right w:val="nil"/>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4,000.00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0.00</w:t>
            </w:r>
          </w:p>
        </w:tc>
        <w:tc>
          <w:tcPr>
            <w:tcW w:w="1583" w:type="dxa"/>
            <w:tcBorders>
              <w:top w:val="single" w:sz="4" w:space="0" w:color="auto"/>
              <w:left w:val="nil"/>
              <w:bottom w:val="single" w:sz="4" w:space="0" w:color="auto"/>
              <w:right w:val="single" w:sz="4" w:space="0" w:color="auto"/>
            </w:tcBorders>
            <w:shd w:val="clear" w:color="auto" w:fill="F2F2F2"/>
            <w:noWrap/>
          </w:tcPr>
          <w:p w:rsidR="005D7F18" w:rsidRPr="00242CD0" w:rsidRDefault="00D55744" w:rsidP="001E54A4">
            <w:pPr>
              <w:rPr>
                <w:rFonts w:ascii="Times New Roman" w:hAnsi="Times New Roman" w:cs="Times New Roman"/>
                <w:sz w:val="20"/>
                <w:szCs w:val="20"/>
              </w:rPr>
            </w:pPr>
            <w:r>
              <w:rPr>
                <w:rFonts w:ascii="Times New Roman" w:hAnsi="Times New Roman" w:cs="Times New Roman"/>
                <w:sz w:val="20"/>
                <w:szCs w:val="20"/>
              </w:rPr>
              <w:t>100%</w:t>
            </w:r>
          </w:p>
        </w:tc>
        <w:tc>
          <w:tcPr>
            <w:tcW w:w="1096" w:type="dxa"/>
            <w:tcBorders>
              <w:top w:val="single" w:sz="4" w:space="0" w:color="auto"/>
              <w:left w:val="nil"/>
              <w:bottom w:val="single" w:sz="4" w:space="0" w:color="auto"/>
              <w:right w:val="single" w:sz="4" w:space="0" w:color="auto"/>
            </w:tcBorders>
            <w:shd w:val="clear" w:color="auto" w:fill="F2F2F2"/>
          </w:tcPr>
          <w:p w:rsidR="005D7F18" w:rsidRPr="00242CD0" w:rsidRDefault="005D7F18" w:rsidP="005D7F18">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D7F18" w:rsidRPr="00242CD0" w:rsidRDefault="009159EF" w:rsidP="005D7F18">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5D7F18" w:rsidRPr="00242CD0" w:rsidTr="00472BB8">
        <w:trPr>
          <w:trHeight w:val="630"/>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5D7F18" w:rsidRPr="00242CD0" w:rsidRDefault="00414C86" w:rsidP="005D7F18">
            <w:pPr>
              <w:keepNext/>
              <w:keepLines/>
              <w:spacing w:after="0" w:line="240" w:lineRule="auto"/>
              <w:outlineLvl w:val="0"/>
              <w:rPr>
                <w:rFonts w:ascii="Times New Roman" w:hAnsi="Times New Roman" w:cs="Times New Roman"/>
                <w:sz w:val="20"/>
                <w:szCs w:val="20"/>
              </w:rPr>
            </w:pPr>
            <w:r>
              <w:rPr>
                <w:rFonts w:ascii="Times New Roman" w:hAnsi="Times New Roman" w:cs="Times New Roman"/>
                <w:sz w:val="20"/>
                <w:szCs w:val="20"/>
                <w:lang w:val="en-US"/>
              </w:rPr>
              <w:t>76</w:t>
            </w:r>
            <w:r w:rsidR="007A75B2">
              <w:rPr>
                <w:rFonts w:ascii="Times New Roman" w:hAnsi="Times New Roman" w:cs="Times New Roman"/>
                <w:sz w:val="20"/>
                <w:szCs w:val="20"/>
                <w:lang w:val="en-US"/>
              </w:rPr>
              <w:t xml:space="preserve">. </w:t>
            </w:r>
            <w:r w:rsidR="005D7F18" w:rsidRPr="00A5399E">
              <w:rPr>
                <w:rFonts w:ascii="Times New Roman" w:hAnsi="Times New Roman" w:cs="Times New Roman"/>
                <w:sz w:val="20"/>
                <w:szCs w:val="20"/>
                <w:lang w:val="en-US"/>
              </w:rPr>
              <w:t>Co-Curricular</w:t>
            </w:r>
            <w:r w:rsidR="005D7F18" w:rsidRPr="00A5399E">
              <w:rPr>
                <w:rFonts w:ascii="Times New Roman" w:hAnsi="Times New Roman" w:cs="Times New Roman"/>
                <w:sz w:val="20"/>
                <w:szCs w:val="20"/>
              </w:rPr>
              <w:t xml:space="preserve"> Activities (Basic Schools Zonal Cultural Festival</w:t>
            </w:r>
            <w:r w:rsidR="005D7F18">
              <w:rPr>
                <w:sz w:val="24"/>
                <w:szCs w:val="24"/>
              </w:rPr>
              <w:t>)</w:t>
            </w:r>
          </w:p>
        </w:tc>
        <w:tc>
          <w:tcPr>
            <w:tcW w:w="1783"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spacing w:line="36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IGF</w:t>
            </w:r>
          </w:p>
        </w:tc>
        <w:tc>
          <w:tcPr>
            <w:tcW w:w="1239"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15,000.00</w:t>
            </w:r>
          </w:p>
        </w:tc>
        <w:tc>
          <w:tcPr>
            <w:tcW w:w="1334"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sidRPr="00242CD0">
              <w:rPr>
                <w:rFonts w:ascii="Times New Roman" w:hAnsi="Times New Roman" w:cs="Times New Roman"/>
                <w:sz w:val="20"/>
                <w:szCs w:val="20"/>
              </w:rPr>
              <w:t>17</w:t>
            </w:r>
            <w:r w:rsidRPr="00242CD0">
              <w:rPr>
                <w:rFonts w:ascii="Times New Roman" w:hAnsi="Times New Roman" w:cs="Times New Roman"/>
                <w:sz w:val="20"/>
                <w:szCs w:val="20"/>
                <w:vertAlign w:val="superscript"/>
              </w:rPr>
              <w:t>th</w:t>
            </w:r>
            <w:r w:rsidRPr="00242CD0">
              <w:rPr>
                <w:rFonts w:ascii="Times New Roman" w:hAnsi="Times New Roman" w:cs="Times New Roman"/>
                <w:sz w:val="20"/>
                <w:szCs w:val="20"/>
              </w:rPr>
              <w:t>,August 2023</w:t>
            </w:r>
          </w:p>
        </w:tc>
        <w:tc>
          <w:tcPr>
            <w:tcW w:w="1511"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sidRPr="00242CD0">
              <w:rPr>
                <w:rFonts w:ascii="Times New Roman" w:hAnsi="Times New Roman" w:cs="Times New Roman"/>
                <w:sz w:val="20"/>
                <w:szCs w:val="20"/>
              </w:rPr>
              <w:t>17</w:t>
            </w:r>
            <w:r w:rsidRPr="00242CD0">
              <w:rPr>
                <w:rFonts w:ascii="Times New Roman" w:hAnsi="Times New Roman" w:cs="Times New Roman"/>
                <w:sz w:val="20"/>
                <w:szCs w:val="20"/>
                <w:vertAlign w:val="superscript"/>
              </w:rPr>
              <w:t>th</w:t>
            </w:r>
            <w:r w:rsidRPr="00242CD0">
              <w:rPr>
                <w:rFonts w:ascii="Times New Roman" w:hAnsi="Times New Roman" w:cs="Times New Roman"/>
                <w:sz w:val="20"/>
                <w:szCs w:val="20"/>
              </w:rPr>
              <w:t>,August 2023</w:t>
            </w:r>
          </w:p>
        </w:tc>
        <w:tc>
          <w:tcPr>
            <w:tcW w:w="1497" w:type="dxa"/>
            <w:tcBorders>
              <w:top w:val="single" w:sz="4" w:space="0" w:color="auto"/>
              <w:left w:val="nil"/>
              <w:bottom w:val="single" w:sz="4" w:space="0" w:color="auto"/>
              <w:right w:val="nil"/>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15,000.00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0.00</w:t>
            </w:r>
          </w:p>
        </w:tc>
        <w:tc>
          <w:tcPr>
            <w:tcW w:w="1583" w:type="dxa"/>
            <w:tcBorders>
              <w:top w:val="single" w:sz="4" w:space="0" w:color="auto"/>
              <w:left w:val="nil"/>
              <w:bottom w:val="single" w:sz="4" w:space="0" w:color="auto"/>
              <w:right w:val="single" w:sz="4" w:space="0" w:color="auto"/>
            </w:tcBorders>
            <w:shd w:val="clear" w:color="auto" w:fill="F2F2F2"/>
            <w:noWrap/>
          </w:tcPr>
          <w:p w:rsidR="005D7F18" w:rsidRPr="00242CD0" w:rsidRDefault="001E54A4" w:rsidP="001E54A4">
            <w:pPr>
              <w:tabs>
                <w:tab w:val="center" w:pos="-315"/>
              </w:tabs>
              <w:ind w:right="547"/>
              <w:rPr>
                <w:rFonts w:ascii="Times New Roman" w:hAnsi="Times New Roman" w:cs="Times New Roman"/>
                <w:sz w:val="20"/>
                <w:szCs w:val="20"/>
              </w:rPr>
            </w:pPr>
            <w:r>
              <w:rPr>
                <w:rFonts w:ascii="Times New Roman" w:hAnsi="Times New Roman" w:cs="Times New Roman"/>
                <w:sz w:val="20"/>
                <w:szCs w:val="20"/>
              </w:rPr>
              <w:t>100%</w:t>
            </w:r>
          </w:p>
        </w:tc>
        <w:tc>
          <w:tcPr>
            <w:tcW w:w="1096" w:type="dxa"/>
            <w:tcBorders>
              <w:top w:val="single" w:sz="4" w:space="0" w:color="auto"/>
              <w:left w:val="nil"/>
              <w:bottom w:val="single" w:sz="4" w:space="0" w:color="auto"/>
              <w:right w:val="single" w:sz="4" w:space="0" w:color="auto"/>
            </w:tcBorders>
            <w:shd w:val="clear" w:color="auto" w:fill="F2F2F2"/>
          </w:tcPr>
          <w:p w:rsidR="005D7F18" w:rsidRPr="00242CD0" w:rsidRDefault="005D7F18" w:rsidP="005D7F18">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D7F18" w:rsidRPr="00242CD0" w:rsidRDefault="009159EF" w:rsidP="005D7F18">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5D7F18" w:rsidRPr="00242CD0" w:rsidTr="00472BB8">
        <w:trPr>
          <w:trHeight w:val="630"/>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5D7F18" w:rsidRPr="00242CD0" w:rsidRDefault="00414C86" w:rsidP="005D7F18">
            <w:pPr>
              <w:keepNext/>
              <w:keepLines/>
              <w:outlineLvl w:val="0"/>
              <w:rPr>
                <w:rFonts w:ascii="Times New Roman" w:hAnsi="Times New Roman" w:cs="Times New Roman"/>
                <w:sz w:val="20"/>
                <w:szCs w:val="20"/>
              </w:rPr>
            </w:pPr>
            <w:r>
              <w:rPr>
                <w:rFonts w:ascii="Times New Roman" w:hAnsi="Times New Roman" w:cs="Times New Roman"/>
                <w:sz w:val="20"/>
                <w:szCs w:val="20"/>
              </w:rPr>
              <w:t>77</w:t>
            </w:r>
            <w:r w:rsidR="007A75B2">
              <w:rPr>
                <w:rFonts w:ascii="Times New Roman" w:hAnsi="Times New Roman" w:cs="Times New Roman"/>
                <w:sz w:val="20"/>
                <w:szCs w:val="20"/>
              </w:rPr>
              <w:t xml:space="preserve">. </w:t>
            </w:r>
            <w:r w:rsidR="005D7F18" w:rsidRPr="00242CD0">
              <w:rPr>
                <w:rFonts w:ascii="Times New Roman" w:hAnsi="Times New Roman" w:cs="Times New Roman"/>
                <w:sz w:val="20"/>
                <w:szCs w:val="20"/>
              </w:rPr>
              <w:t>Stakeholders Engagement</w:t>
            </w:r>
          </w:p>
        </w:tc>
        <w:tc>
          <w:tcPr>
            <w:tcW w:w="1783"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spacing w:line="36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IGF</w:t>
            </w:r>
          </w:p>
        </w:tc>
        <w:tc>
          <w:tcPr>
            <w:tcW w:w="1239"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500,00</w:t>
            </w:r>
          </w:p>
        </w:tc>
        <w:tc>
          <w:tcPr>
            <w:tcW w:w="1334"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sidRPr="00242CD0">
              <w:rPr>
                <w:rFonts w:ascii="Times New Roman" w:hAnsi="Times New Roman" w:cs="Times New Roman"/>
                <w:sz w:val="20"/>
                <w:szCs w:val="20"/>
              </w:rPr>
              <w:t>11</w:t>
            </w:r>
            <w:r w:rsidRPr="00242CD0">
              <w:rPr>
                <w:rFonts w:ascii="Times New Roman" w:hAnsi="Times New Roman" w:cs="Times New Roman"/>
                <w:sz w:val="20"/>
                <w:szCs w:val="20"/>
                <w:vertAlign w:val="superscript"/>
              </w:rPr>
              <w:t>th</w:t>
            </w:r>
            <w:r>
              <w:rPr>
                <w:rFonts w:ascii="Times New Roman" w:hAnsi="Times New Roman" w:cs="Times New Roman"/>
                <w:sz w:val="20"/>
                <w:szCs w:val="20"/>
              </w:rPr>
              <w:t xml:space="preserve"> Sept. </w:t>
            </w:r>
            <w:r w:rsidRPr="00242CD0">
              <w:rPr>
                <w:rFonts w:ascii="Times New Roman" w:hAnsi="Times New Roman" w:cs="Times New Roman"/>
                <w:sz w:val="20"/>
                <w:szCs w:val="20"/>
              </w:rPr>
              <w:t>2023</w:t>
            </w:r>
          </w:p>
        </w:tc>
        <w:tc>
          <w:tcPr>
            <w:tcW w:w="1511"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sidRPr="00242CD0">
              <w:rPr>
                <w:rFonts w:ascii="Times New Roman" w:hAnsi="Times New Roman" w:cs="Times New Roman"/>
                <w:sz w:val="20"/>
                <w:szCs w:val="20"/>
              </w:rPr>
              <w:t>11</w:t>
            </w:r>
            <w:r w:rsidRPr="00242CD0">
              <w:rPr>
                <w:rFonts w:ascii="Times New Roman" w:hAnsi="Times New Roman" w:cs="Times New Roman"/>
                <w:sz w:val="20"/>
                <w:szCs w:val="20"/>
                <w:vertAlign w:val="superscript"/>
              </w:rPr>
              <w:t>th</w:t>
            </w:r>
            <w:r w:rsidRPr="00242CD0">
              <w:rPr>
                <w:rFonts w:ascii="Times New Roman" w:hAnsi="Times New Roman" w:cs="Times New Roman"/>
                <w:sz w:val="20"/>
                <w:szCs w:val="20"/>
              </w:rPr>
              <w:t xml:space="preserve"> September 2023</w:t>
            </w:r>
          </w:p>
        </w:tc>
        <w:tc>
          <w:tcPr>
            <w:tcW w:w="1497" w:type="dxa"/>
            <w:tcBorders>
              <w:top w:val="single" w:sz="4" w:space="0" w:color="auto"/>
              <w:left w:val="nil"/>
              <w:bottom w:val="single" w:sz="4" w:space="0" w:color="auto"/>
              <w:right w:val="nil"/>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500.00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0.00</w:t>
            </w:r>
          </w:p>
        </w:tc>
        <w:tc>
          <w:tcPr>
            <w:tcW w:w="1583" w:type="dxa"/>
            <w:tcBorders>
              <w:top w:val="single" w:sz="4" w:space="0" w:color="auto"/>
              <w:left w:val="nil"/>
              <w:bottom w:val="single" w:sz="4" w:space="0" w:color="auto"/>
              <w:right w:val="single" w:sz="4" w:space="0" w:color="auto"/>
            </w:tcBorders>
            <w:shd w:val="clear" w:color="auto" w:fill="F2F2F2"/>
            <w:noWrap/>
          </w:tcPr>
          <w:p w:rsidR="005D7F18" w:rsidRPr="00242CD0" w:rsidRDefault="00D55744" w:rsidP="001E54A4">
            <w:pPr>
              <w:rPr>
                <w:rFonts w:ascii="Times New Roman" w:hAnsi="Times New Roman" w:cs="Times New Roman"/>
                <w:sz w:val="20"/>
                <w:szCs w:val="20"/>
              </w:rPr>
            </w:pPr>
            <w:r>
              <w:rPr>
                <w:rFonts w:ascii="Times New Roman" w:hAnsi="Times New Roman" w:cs="Times New Roman"/>
                <w:sz w:val="20"/>
                <w:szCs w:val="20"/>
              </w:rPr>
              <w:t>100%</w:t>
            </w:r>
          </w:p>
        </w:tc>
        <w:tc>
          <w:tcPr>
            <w:tcW w:w="1096" w:type="dxa"/>
            <w:tcBorders>
              <w:top w:val="single" w:sz="4" w:space="0" w:color="auto"/>
              <w:left w:val="nil"/>
              <w:bottom w:val="single" w:sz="4" w:space="0" w:color="auto"/>
              <w:right w:val="single" w:sz="4" w:space="0" w:color="auto"/>
            </w:tcBorders>
            <w:shd w:val="clear" w:color="auto" w:fill="F2F2F2"/>
          </w:tcPr>
          <w:p w:rsidR="005D7F18" w:rsidRPr="00242CD0" w:rsidRDefault="005D7F18" w:rsidP="005D7F18">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D7F18" w:rsidRPr="00242CD0" w:rsidRDefault="009159EF" w:rsidP="005D7F18">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r w:rsidR="005D7F18" w:rsidRPr="00242CD0" w:rsidTr="00472BB8">
        <w:trPr>
          <w:trHeight w:val="630"/>
          <w:jc w:val="center"/>
        </w:trPr>
        <w:tc>
          <w:tcPr>
            <w:tcW w:w="2027" w:type="dxa"/>
            <w:tcBorders>
              <w:top w:val="single" w:sz="4" w:space="0" w:color="auto"/>
              <w:left w:val="single" w:sz="4" w:space="0" w:color="auto"/>
              <w:bottom w:val="single" w:sz="4" w:space="0" w:color="auto"/>
              <w:right w:val="single" w:sz="4" w:space="0" w:color="auto"/>
            </w:tcBorders>
            <w:shd w:val="clear" w:color="auto" w:fill="F2F2F2"/>
            <w:noWrap/>
          </w:tcPr>
          <w:p w:rsidR="005D7F18" w:rsidRPr="00242CD0" w:rsidRDefault="007A75B2" w:rsidP="005D7F18">
            <w:pPr>
              <w:spacing w:line="251" w:lineRule="auto"/>
              <w:contextualSpacing/>
              <w:rPr>
                <w:rFonts w:ascii="Times New Roman" w:hAnsi="Times New Roman" w:cs="Times New Roman"/>
                <w:sz w:val="20"/>
                <w:szCs w:val="20"/>
              </w:rPr>
            </w:pPr>
            <w:r>
              <w:rPr>
                <w:rFonts w:ascii="Times New Roman" w:hAnsi="Times New Roman" w:cs="Times New Roman"/>
                <w:sz w:val="20"/>
                <w:szCs w:val="20"/>
              </w:rPr>
              <w:t>7</w:t>
            </w:r>
            <w:r w:rsidR="00414C86">
              <w:rPr>
                <w:rFonts w:ascii="Times New Roman" w:hAnsi="Times New Roman" w:cs="Times New Roman"/>
                <w:sz w:val="20"/>
                <w:szCs w:val="20"/>
              </w:rPr>
              <w:t>8</w:t>
            </w:r>
            <w:r>
              <w:rPr>
                <w:rFonts w:ascii="Times New Roman" w:hAnsi="Times New Roman" w:cs="Times New Roman"/>
                <w:sz w:val="20"/>
                <w:szCs w:val="20"/>
              </w:rPr>
              <w:t xml:space="preserve">. </w:t>
            </w:r>
            <w:r w:rsidR="005D7F18" w:rsidRPr="00242CD0">
              <w:rPr>
                <w:rFonts w:ascii="Times New Roman" w:hAnsi="Times New Roman" w:cs="Times New Roman"/>
                <w:sz w:val="20"/>
                <w:szCs w:val="20"/>
              </w:rPr>
              <w:t>T2E Material Implementation</w:t>
            </w:r>
          </w:p>
        </w:tc>
        <w:tc>
          <w:tcPr>
            <w:tcW w:w="1783"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sidRPr="00242CD0">
              <w:rPr>
                <w:rFonts w:ascii="Times New Roman" w:eastAsia="Calibri" w:hAnsi="Times New Roman" w:cs="Times New Roman"/>
                <w:sz w:val="20"/>
                <w:szCs w:val="20"/>
                <w:lang w:val="en-US"/>
              </w:rPr>
              <w:t>Social Dimension</w:t>
            </w:r>
          </w:p>
        </w:tc>
        <w:tc>
          <w:tcPr>
            <w:tcW w:w="1472"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spacing w:line="36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USAID/OLAM</w:t>
            </w:r>
          </w:p>
        </w:tc>
        <w:tc>
          <w:tcPr>
            <w:tcW w:w="1239"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20,000.00</w:t>
            </w:r>
          </w:p>
        </w:tc>
        <w:tc>
          <w:tcPr>
            <w:tcW w:w="1334"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sidRPr="00242CD0">
              <w:rPr>
                <w:rFonts w:ascii="Times New Roman" w:hAnsi="Times New Roman" w:cs="Times New Roman"/>
                <w:sz w:val="20"/>
                <w:szCs w:val="20"/>
              </w:rPr>
              <w:t>2</w:t>
            </w:r>
            <w:r w:rsidRPr="00242CD0">
              <w:rPr>
                <w:rFonts w:ascii="Times New Roman" w:hAnsi="Times New Roman" w:cs="Times New Roman"/>
                <w:sz w:val="20"/>
                <w:szCs w:val="20"/>
                <w:vertAlign w:val="superscript"/>
              </w:rPr>
              <w:t>nd</w:t>
            </w:r>
            <w:r w:rsidRPr="00242CD0">
              <w:rPr>
                <w:rFonts w:ascii="Times New Roman" w:hAnsi="Times New Roman" w:cs="Times New Roman"/>
                <w:sz w:val="20"/>
                <w:szCs w:val="20"/>
              </w:rPr>
              <w:t xml:space="preserve"> February 2023</w:t>
            </w:r>
          </w:p>
        </w:tc>
        <w:tc>
          <w:tcPr>
            <w:tcW w:w="1511" w:type="dxa"/>
            <w:tcBorders>
              <w:top w:val="single" w:sz="4" w:space="0" w:color="auto"/>
              <w:left w:val="nil"/>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sidRPr="00242CD0">
              <w:rPr>
                <w:rFonts w:ascii="Times New Roman" w:hAnsi="Times New Roman" w:cs="Times New Roman"/>
                <w:sz w:val="20"/>
                <w:szCs w:val="20"/>
              </w:rPr>
              <w:t>5</w:t>
            </w:r>
            <w:r w:rsidRPr="00242CD0">
              <w:rPr>
                <w:rFonts w:ascii="Times New Roman" w:hAnsi="Times New Roman" w:cs="Times New Roman"/>
                <w:sz w:val="20"/>
                <w:szCs w:val="20"/>
                <w:vertAlign w:val="superscript"/>
              </w:rPr>
              <w:t xml:space="preserve">rd- </w:t>
            </w:r>
            <w:r w:rsidRPr="00242CD0">
              <w:rPr>
                <w:rFonts w:ascii="Times New Roman" w:hAnsi="Times New Roman" w:cs="Times New Roman"/>
                <w:sz w:val="20"/>
                <w:szCs w:val="20"/>
              </w:rPr>
              <w:t>March, 2023</w:t>
            </w:r>
          </w:p>
        </w:tc>
        <w:tc>
          <w:tcPr>
            <w:tcW w:w="1497" w:type="dxa"/>
            <w:tcBorders>
              <w:top w:val="single" w:sz="4" w:space="0" w:color="auto"/>
              <w:left w:val="nil"/>
              <w:bottom w:val="single" w:sz="4" w:space="0" w:color="auto"/>
              <w:right w:val="nil"/>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20,000.00</w:t>
            </w:r>
          </w:p>
        </w:tc>
        <w:tc>
          <w:tcPr>
            <w:tcW w:w="1272" w:type="dxa"/>
            <w:tcBorders>
              <w:top w:val="single" w:sz="4" w:space="0" w:color="auto"/>
              <w:left w:val="single" w:sz="4" w:space="0" w:color="auto"/>
              <w:bottom w:val="single" w:sz="4" w:space="0" w:color="auto"/>
              <w:right w:val="single" w:sz="4" w:space="0" w:color="auto"/>
            </w:tcBorders>
            <w:shd w:val="clear" w:color="auto" w:fill="F2F2F2"/>
            <w:noWrap/>
          </w:tcPr>
          <w:p w:rsidR="005D7F18" w:rsidRPr="00242CD0" w:rsidRDefault="005D7F18" w:rsidP="005D7F18">
            <w:pPr>
              <w:rPr>
                <w:rFonts w:ascii="Times New Roman" w:hAnsi="Times New Roman" w:cs="Times New Roman"/>
                <w:sz w:val="20"/>
                <w:szCs w:val="20"/>
              </w:rPr>
            </w:pPr>
            <w:r>
              <w:rPr>
                <w:rFonts w:ascii="Times New Roman" w:hAnsi="Times New Roman" w:cs="Times New Roman"/>
                <w:sz w:val="20"/>
                <w:szCs w:val="20"/>
              </w:rPr>
              <w:t>0.00</w:t>
            </w:r>
          </w:p>
        </w:tc>
        <w:tc>
          <w:tcPr>
            <w:tcW w:w="1583" w:type="dxa"/>
            <w:tcBorders>
              <w:top w:val="single" w:sz="4" w:space="0" w:color="auto"/>
              <w:left w:val="nil"/>
              <w:bottom w:val="single" w:sz="4" w:space="0" w:color="auto"/>
              <w:right w:val="single" w:sz="4" w:space="0" w:color="auto"/>
            </w:tcBorders>
            <w:shd w:val="clear" w:color="auto" w:fill="F2F2F2"/>
            <w:noWrap/>
          </w:tcPr>
          <w:p w:rsidR="005D7F18" w:rsidRPr="00242CD0" w:rsidRDefault="00D55744" w:rsidP="001E54A4">
            <w:pPr>
              <w:rPr>
                <w:rFonts w:ascii="Times New Roman" w:hAnsi="Times New Roman" w:cs="Times New Roman"/>
                <w:sz w:val="20"/>
                <w:szCs w:val="20"/>
              </w:rPr>
            </w:pPr>
            <w:r>
              <w:rPr>
                <w:rFonts w:ascii="Times New Roman" w:hAnsi="Times New Roman" w:cs="Times New Roman"/>
                <w:sz w:val="20"/>
                <w:szCs w:val="20"/>
              </w:rPr>
              <w:t>100%</w:t>
            </w:r>
          </w:p>
        </w:tc>
        <w:tc>
          <w:tcPr>
            <w:tcW w:w="1096" w:type="dxa"/>
            <w:tcBorders>
              <w:top w:val="single" w:sz="4" w:space="0" w:color="auto"/>
              <w:left w:val="nil"/>
              <w:bottom w:val="single" w:sz="4" w:space="0" w:color="auto"/>
              <w:right w:val="single" w:sz="4" w:space="0" w:color="auto"/>
            </w:tcBorders>
            <w:shd w:val="clear" w:color="auto" w:fill="F2F2F2"/>
          </w:tcPr>
          <w:p w:rsidR="005D7F18" w:rsidRPr="00242CD0" w:rsidRDefault="005D7F18" w:rsidP="005D7F18">
            <w:pPr>
              <w:spacing w:after="0"/>
              <w:rPr>
                <w:rFonts w:ascii="Times New Roman" w:eastAsia="Calibri" w:hAnsi="Times New Roman" w:cs="Times New Roman"/>
                <w:b/>
                <w:color w:val="000000"/>
                <w:sz w:val="20"/>
                <w:szCs w:val="20"/>
                <w:lang w:val="en-US"/>
              </w:rPr>
            </w:pPr>
          </w:p>
        </w:tc>
        <w:tc>
          <w:tcPr>
            <w:tcW w:w="1239"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5D7F18" w:rsidRPr="00242CD0" w:rsidRDefault="009159EF" w:rsidP="005D7F18">
            <w:pPr>
              <w:spacing w:after="0"/>
              <w:rPr>
                <w:rFonts w:ascii="Times New Roman" w:eastAsia="Calibri" w:hAnsi="Times New Roman" w:cs="Times New Roman"/>
                <w:b/>
                <w:color w:val="000000"/>
                <w:sz w:val="20"/>
                <w:szCs w:val="20"/>
                <w:lang w:val="en-US"/>
              </w:rPr>
            </w:pPr>
            <w:r>
              <w:rPr>
                <w:rFonts w:ascii="Times New Roman" w:eastAsia="Calibri" w:hAnsi="Times New Roman" w:cs="Times New Roman"/>
                <w:color w:val="000000"/>
                <w:sz w:val="20"/>
                <w:szCs w:val="20"/>
                <w:lang w:val="en-US"/>
              </w:rPr>
              <w:t>C</w:t>
            </w:r>
            <w:r w:rsidRPr="00B92EE0">
              <w:rPr>
                <w:rFonts w:ascii="Times New Roman" w:eastAsia="Calibri" w:hAnsi="Times New Roman" w:cs="Times New Roman"/>
                <w:color w:val="000000"/>
                <w:sz w:val="20"/>
                <w:szCs w:val="20"/>
                <w:lang w:val="en-US"/>
              </w:rPr>
              <w:t>ompleted</w:t>
            </w:r>
          </w:p>
        </w:tc>
      </w:tr>
    </w:tbl>
    <w:p w:rsidR="00990B4C" w:rsidRDefault="00990B4C" w:rsidP="00F16C32">
      <w:pPr>
        <w:tabs>
          <w:tab w:val="left" w:pos="10606"/>
        </w:tabs>
        <w:spacing w:line="360" w:lineRule="auto"/>
        <w:rPr>
          <w:rFonts w:ascii="Times New Roman" w:hAnsi="Times New Roman" w:cs="Times New Roman"/>
          <w:b/>
          <w:sz w:val="20"/>
          <w:szCs w:val="20"/>
        </w:rPr>
        <w:sectPr w:rsidR="00990B4C" w:rsidSect="00444764">
          <w:pgSz w:w="16838" w:h="11906" w:orient="landscape"/>
          <w:pgMar w:top="1440" w:right="1440" w:bottom="1440" w:left="1440" w:header="709" w:footer="709" w:gutter="0"/>
          <w:cols w:space="708"/>
          <w:docGrid w:linePitch="360"/>
        </w:sectPr>
      </w:pPr>
    </w:p>
    <w:p w:rsidR="00A3119C" w:rsidRPr="006837E1" w:rsidRDefault="00A3119C" w:rsidP="00F16C32">
      <w:pPr>
        <w:tabs>
          <w:tab w:val="left" w:pos="10606"/>
        </w:tabs>
        <w:spacing w:line="360" w:lineRule="auto"/>
        <w:rPr>
          <w:rFonts w:ascii="Times New Roman" w:hAnsi="Times New Roman" w:cs="Times New Roman"/>
          <w:b/>
          <w:sz w:val="20"/>
          <w:szCs w:val="20"/>
        </w:rPr>
      </w:pPr>
    </w:p>
    <w:p w:rsidR="00A3119C" w:rsidRPr="006837E1" w:rsidRDefault="00A3119C" w:rsidP="00F16C32">
      <w:pPr>
        <w:tabs>
          <w:tab w:val="left" w:pos="10606"/>
        </w:tabs>
        <w:spacing w:line="360" w:lineRule="auto"/>
        <w:rPr>
          <w:rFonts w:ascii="Times New Roman" w:hAnsi="Times New Roman" w:cs="Times New Roman"/>
          <w:b/>
          <w:sz w:val="20"/>
          <w:szCs w:val="20"/>
        </w:rPr>
      </w:pPr>
    </w:p>
    <w:p w:rsidR="001133D3" w:rsidRPr="00C55700" w:rsidRDefault="00EC0418" w:rsidP="00C322D3">
      <w:pPr>
        <w:pStyle w:val="Heading2"/>
      </w:pPr>
      <w:bookmarkStart w:id="41" w:name="_Toc97794545"/>
      <w:r w:rsidRPr="00C55700">
        <w:t>2.3 Update on Funding Sources and Disbursements</w:t>
      </w:r>
      <w:bookmarkEnd w:id="41"/>
    </w:p>
    <w:p w:rsidR="007271AE" w:rsidRPr="00C55700" w:rsidRDefault="007271AE" w:rsidP="007271AE">
      <w:pPr>
        <w:spacing w:after="0" w:line="360" w:lineRule="auto"/>
        <w:jc w:val="both"/>
        <w:rPr>
          <w:rFonts w:ascii="Times New Roman" w:hAnsi="Times New Roman" w:cs="Times New Roman"/>
          <w:sz w:val="24"/>
          <w:szCs w:val="24"/>
        </w:rPr>
      </w:pPr>
      <w:r w:rsidRPr="00C55700">
        <w:rPr>
          <w:rFonts w:ascii="Times New Roman" w:hAnsi="Times New Roman" w:cs="Times New Roman"/>
          <w:sz w:val="24"/>
          <w:szCs w:val="24"/>
        </w:rPr>
        <w:t>The Assembly’s sour</w:t>
      </w:r>
      <w:r w:rsidR="008D148C">
        <w:rPr>
          <w:rFonts w:ascii="Times New Roman" w:hAnsi="Times New Roman" w:cs="Times New Roman"/>
          <w:sz w:val="24"/>
          <w:szCs w:val="24"/>
        </w:rPr>
        <w:t>ce of funding can be categorized</w:t>
      </w:r>
      <w:r w:rsidRPr="00C55700">
        <w:rPr>
          <w:rFonts w:ascii="Times New Roman" w:hAnsi="Times New Roman" w:cs="Times New Roman"/>
          <w:sz w:val="24"/>
          <w:szCs w:val="24"/>
        </w:rPr>
        <w:t xml:space="preserve"> into internally generated fund</w:t>
      </w:r>
      <w:r w:rsidR="008D148C">
        <w:rPr>
          <w:rFonts w:ascii="Times New Roman" w:hAnsi="Times New Roman" w:cs="Times New Roman"/>
          <w:sz w:val="24"/>
          <w:szCs w:val="24"/>
        </w:rPr>
        <w:t xml:space="preserve">s and external </w:t>
      </w:r>
      <w:r w:rsidRPr="00C55700">
        <w:rPr>
          <w:rFonts w:ascii="Times New Roman" w:hAnsi="Times New Roman" w:cs="Times New Roman"/>
          <w:sz w:val="24"/>
          <w:szCs w:val="24"/>
        </w:rPr>
        <w:t xml:space="preserve">inflows. Internally generated funds are funds that are sourced by the Assembly within the Municipality and externally generated funds are funds that are sourced from outside the Municipality or are funds from donors or </w:t>
      </w:r>
      <w:r w:rsidR="008D148C">
        <w:rPr>
          <w:rFonts w:ascii="Times New Roman" w:hAnsi="Times New Roman" w:cs="Times New Roman"/>
          <w:sz w:val="24"/>
          <w:szCs w:val="24"/>
        </w:rPr>
        <w:t xml:space="preserve">central </w:t>
      </w:r>
      <w:r w:rsidRPr="00C55700">
        <w:rPr>
          <w:rFonts w:ascii="Times New Roman" w:hAnsi="Times New Roman" w:cs="Times New Roman"/>
          <w:sz w:val="24"/>
          <w:szCs w:val="24"/>
        </w:rPr>
        <w:t xml:space="preserve">government. </w:t>
      </w:r>
    </w:p>
    <w:p w:rsidR="007271AE" w:rsidRDefault="007271AE" w:rsidP="007271AE">
      <w:pPr>
        <w:spacing w:after="0" w:line="360" w:lineRule="auto"/>
        <w:jc w:val="both"/>
        <w:rPr>
          <w:rFonts w:ascii="Times New Roman" w:hAnsi="Times New Roman" w:cs="Times New Roman"/>
          <w:sz w:val="24"/>
          <w:szCs w:val="24"/>
        </w:rPr>
      </w:pPr>
      <w:r w:rsidRPr="00C55700">
        <w:rPr>
          <w:rFonts w:ascii="Times New Roman" w:hAnsi="Times New Roman" w:cs="Times New Roman"/>
          <w:sz w:val="24"/>
          <w:szCs w:val="24"/>
        </w:rPr>
        <w:t>The total amount of Internally Generated Fund (IGF) accrued to the Assembly for</w:t>
      </w:r>
      <w:r>
        <w:rPr>
          <w:rFonts w:ascii="Times New Roman" w:hAnsi="Times New Roman" w:cs="Times New Roman"/>
          <w:sz w:val="24"/>
          <w:szCs w:val="24"/>
        </w:rPr>
        <w:t xml:space="preserve"> the period ending December 2023</w:t>
      </w:r>
      <w:r w:rsidRPr="00C55700">
        <w:rPr>
          <w:rFonts w:ascii="Times New Roman" w:hAnsi="Times New Roman" w:cs="Times New Roman"/>
          <w:sz w:val="24"/>
          <w:szCs w:val="24"/>
        </w:rPr>
        <w:t xml:space="preserve"> was GHC </w:t>
      </w:r>
      <w:r>
        <w:rPr>
          <w:rFonts w:ascii="Times New Roman" w:eastAsia="Calibri" w:hAnsi="Times New Roman" w:cs="Times New Roman"/>
          <w:sz w:val="24"/>
          <w:szCs w:val="24"/>
          <w:lang w:val="en-US"/>
        </w:rPr>
        <w:t xml:space="preserve">829,560.44 </w:t>
      </w:r>
      <w:r>
        <w:rPr>
          <w:rFonts w:ascii="Times New Roman" w:hAnsi="Times New Roman" w:cs="Times New Roman"/>
          <w:sz w:val="24"/>
          <w:szCs w:val="24"/>
        </w:rPr>
        <w:t xml:space="preserve">as against </w:t>
      </w:r>
      <w:r w:rsidRPr="00C55700">
        <w:rPr>
          <w:rFonts w:ascii="Times New Roman" w:hAnsi="Times New Roman" w:cs="Times New Roman"/>
          <w:sz w:val="24"/>
          <w:szCs w:val="24"/>
        </w:rPr>
        <w:t xml:space="preserve">total budgeted revenue of </w:t>
      </w:r>
      <w:r>
        <w:rPr>
          <w:rFonts w:ascii="Times New Roman" w:hAnsi="Times New Roman" w:cs="Times New Roman"/>
          <w:sz w:val="24"/>
          <w:szCs w:val="24"/>
        </w:rPr>
        <w:t>800</w:t>
      </w:r>
      <w:r w:rsidRPr="00C55700">
        <w:rPr>
          <w:rFonts w:ascii="Times New Roman" w:hAnsi="Times New Roman" w:cs="Times New Roman"/>
          <w:sz w:val="24"/>
          <w:szCs w:val="24"/>
        </w:rPr>
        <w:t xml:space="preserve">,000.00. </w:t>
      </w:r>
      <w:r>
        <w:rPr>
          <w:rFonts w:ascii="Times New Roman" w:hAnsi="Times New Roman" w:cs="Times New Roman"/>
          <w:sz w:val="24"/>
          <w:szCs w:val="24"/>
        </w:rPr>
        <w:t>The assembly exceeded its budget with</w:t>
      </w:r>
      <w:r w:rsidRPr="00285A45">
        <w:rPr>
          <w:rFonts w:ascii="Times New Roman" w:hAnsi="Times New Roman" w:cs="Times New Roman"/>
          <w:sz w:val="24"/>
          <w:szCs w:val="24"/>
        </w:rPr>
        <w:t xml:space="preserve"> </w:t>
      </w:r>
      <w:r w:rsidRPr="00C55700">
        <w:rPr>
          <w:rFonts w:ascii="Times New Roman" w:hAnsi="Times New Roman" w:cs="Times New Roman"/>
          <w:sz w:val="24"/>
          <w:szCs w:val="24"/>
        </w:rPr>
        <w:t>GHC</w:t>
      </w:r>
      <w:r>
        <w:rPr>
          <w:rFonts w:ascii="Times New Roman" w:hAnsi="Times New Roman" w:cs="Times New Roman"/>
          <w:sz w:val="24"/>
          <w:szCs w:val="24"/>
        </w:rPr>
        <w:t xml:space="preserve"> 28,560.00 representing 3.70 percent. Even though the assembly exceeded its IGF target for the year, the quantum of the money is inadequate to solve the developmental challenges of the assembly.</w:t>
      </w:r>
      <w:r w:rsidRPr="00C55700">
        <w:rPr>
          <w:rFonts w:ascii="Times New Roman" w:hAnsi="Times New Roman" w:cs="Times New Roman"/>
          <w:sz w:val="24"/>
          <w:szCs w:val="24"/>
        </w:rPr>
        <w:t xml:space="preserve"> </w:t>
      </w:r>
      <w:r>
        <w:rPr>
          <w:rFonts w:ascii="Times New Roman" w:hAnsi="Times New Roman" w:cs="Times New Roman"/>
          <w:sz w:val="24"/>
          <w:szCs w:val="24"/>
        </w:rPr>
        <w:t xml:space="preserve"> The assembly has to adopt other strategies of expanding its revenue base in order to rake in more revenue to be able to provide the basic needs of the citizens.</w:t>
      </w:r>
    </w:p>
    <w:p w:rsidR="007271AE" w:rsidRPr="00C55700" w:rsidRDefault="007271AE" w:rsidP="007271AE">
      <w:pPr>
        <w:spacing w:after="0" w:line="360" w:lineRule="auto"/>
        <w:jc w:val="both"/>
        <w:rPr>
          <w:rFonts w:ascii="Times New Roman" w:hAnsi="Times New Roman" w:cs="Times New Roman"/>
          <w:color w:val="000000"/>
          <w:sz w:val="24"/>
          <w:szCs w:val="24"/>
        </w:rPr>
      </w:pPr>
      <w:r w:rsidRPr="00C55700">
        <w:rPr>
          <w:rFonts w:ascii="Times New Roman" w:hAnsi="Times New Roman" w:cs="Times New Roman"/>
          <w:sz w:val="24"/>
          <w:szCs w:val="24"/>
        </w:rPr>
        <w:t>With regards to the District Assembly Common Fund (DACF), the a</w:t>
      </w:r>
      <w:r>
        <w:rPr>
          <w:rFonts w:ascii="Times New Roman" w:hAnsi="Times New Roman" w:cs="Times New Roman"/>
          <w:sz w:val="24"/>
          <w:szCs w:val="24"/>
        </w:rPr>
        <w:t>mount received for the year 2023</w:t>
      </w:r>
      <w:r w:rsidRPr="00C55700">
        <w:rPr>
          <w:rFonts w:ascii="Times New Roman" w:hAnsi="Times New Roman" w:cs="Times New Roman"/>
          <w:sz w:val="24"/>
          <w:szCs w:val="24"/>
        </w:rPr>
        <w:t xml:space="preserve"> was </w:t>
      </w:r>
      <w:r w:rsidRPr="00900C94">
        <w:rPr>
          <w:rFonts w:ascii="Times New Roman" w:hAnsi="Times New Roman" w:cs="Times New Roman"/>
          <w:sz w:val="24"/>
          <w:szCs w:val="24"/>
        </w:rPr>
        <w:t xml:space="preserve">GHC </w:t>
      </w:r>
      <w:r>
        <w:rPr>
          <w:rFonts w:ascii="Times New Roman" w:eastAsia="Calibri" w:hAnsi="Times New Roman" w:cs="Times New Roman"/>
          <w:sz w:val="24"/>
          <w:szCs w:val="24"/>
          <w:lang w:val="en-US"/>
        </w:rPr>
        <w:t>1,154,648.81</w:t>
      </w:r>
      <w:r w:rsidRPr="00C55700">
        <w:rPr>
          <w:rFonts w:ascii="Times New Roman" w:hAnsi="Times New Roman" w:cs="Times New Roman"/>
          <w:color w:val="000000"/>
          <w:sz w:val="24"/>
          <w:szCs w:val="24"/>
        </w:rPr>
        <w:t xml:space="preserve">out of a budgeted amount of </w:t>
      </w:r>
      <w:r w:rsidRPr="008D148C">
        <w:rPr>
          <w:rFonts w:ascii="Times New Roman" w:hAnsi="Times New Roman" w:cs="Times New Roman"/>
          <w:color w:val="000000"/>
          <w:sz w:val="24"/>
          <w:szCs w:val="24"/>
        </w:rPr>
        <w:t>GHC</w:t>
      </w:r>
      <w:r w:rsidRPr="00900C94">
        <w:rPr>
          <w:rFonts w:ascii="Times New Roman" w:hAnsi="Times New Roman" w:cs="Times New Roman"/>
          <w:color w:val="000000"/>
          <w:sz w:val="24"/>
          <w:szCs w:val="24"/>
          <w:u w:val="single"/>
        </w:rPr>
        <w:t xml:space="preserve"> </w:t>
      </w:r>
      <w:r w:rsidRPr="00900C94">
        <w:rPr>
          <w:rFonts w:ascii="Times New Roman" w:eastAsia="Calibri" w:hAnsi="Times New Roman" w:cs="Times New Roman"/>
          <w:sz w:val="24"/>
          <w:szCs w:val="24"/>
          <w:lang w:val="en-US"/>
        </w:rPr>
        <w:t>4</w:t>
      </w:r>
      <w:r>
        <w:rPr>
          <w:rFonts w:ascii="Times New Roman" w:eastAsia="Calibri" w:hAnsi="Times New Roman" w:cs="Times New Roman"/>
          <w:sz w:val="24"/>
          <w:szCs w:val="24"/>
          <w:lang w:val="en-US"/>
        </w:rPr>
        <w:t>,307,776.</w:t>
      </w:r>
      <w:r w:rsidRPr="008D148C">
        <w:rPr>
          <w:rFonts w:ascii="Times New Roman" w:eastAsia="Calibri" w:hAnsi="Times New Roman" w:cs="Times New Roman"/>
          <w:sz w:val="24"/>
          <w:szCs w:val="24"/>
          <w:lang w:val="en-US"/>
        </w:rPr>
        <w:t>64</w:t>
      </w:r>
      <w:r w:rsidRPr="008D148C">
        <w:rPr>
          <w:rFonts w:ascii="Times New Roman" w:hAnsi="Times New Roman" w:cs="Times New Roman"/>
          <w:color w:val="000000"/>
          <w:sz w:val="24"/>
          <w:szCs w:val="24"/>
        </w:rPr>
        <w:t xml:space="preserve"> (see Annexe 5). The amount received represent 26.80% </w:t>
      </w:r>
      <w:r w:rsidRPr="00C55700">
        <w:rPr>
          <w:rFonts w:ascii="Times New Roman" w:hAnsi="Times New Roman" w:cs="Times New Roman"/>
          <w:color w:val="000000"/>
          <w:sz w:val="24"/>
          <w:szCs w:val="24"/>
        </w:rPr>
        <w:t>which is woefully inadequate to embark on the numerous projects and pr</w:t>
      </w:r>
      <w:r>
        <w:rPr>
          <w:rFonts w:ascii="Times New Roman" w:hAnsi="Times New Roman" w:cs="Times New Roman"/>
          <w:color w:val="000000"/>
          <w:sz w:val="24"/>
          <w:szCs w:val="24"/>
        </w:rPr>
        <w:t>ogrammes as captured in the 2023</w:t>
      </w:r>
      <w:r w:rsidRPr="00C55700">
        <w:rPr>
          <w:rFonts w:ascii="Times New Roman" w:hAnsi="Times New Roman" w:cs="Times New Roman"/>
          <w:color w:val="000000"/>
          <w:sz w:val="24"/>
          <w:szCs w:val="24"/>
        </w:rPr>
        <w:t xml:space="preserve"> Annual Action Plan. Several of Assembly’s projects are funded by the DACF, hence these projects could not see the light of </w:t>
      </w:r>
      <w:r>
        <w:rPr>
          <w:rFonts w:ascii="Times New Roman" w:hAnsi="Times New Roman" w:cs="Times New Roman"/>
          <w:color w:val="000000"/>
          <w:sz w:val="24"/>
          <w:szCs w:val="24"/>
        </w:rPr>
        <w:t xml:space="preserve">the </w:t>
      </w:r>
      <w:r w:rsidRPr="00C55700">
        <w:rPr>
          <w:rFonts w:ascii="Times New Roman" w:hAnsi="Times New Roman" w:cs="Times New Roman"/>
          <w:color w:val="000000"/>
          <w:sz w:val="24"/>
          <w:szCs w:val="24"/>
        </w:rPr>
        <w:t>day because</w:t>
      </w:r>
      <w:r>
        <w:rPr>
          <w:rFonts w:ascii="Times New Roman" w:hAnsi="Times New Roman" w:cs="Times New Roman"/>
          <w:color w:val="000000"/>
          <w:sz w:val="24"/>
          <w:szCs w:val="24"/>
        </w:rPr>
        <w:t xml:space="preserve"> of the inadequacy of funds</w:t>
      </w:r>
      <w:r w:rsidRPr="00C55700">
        <w:rPr>
          <w:rFonts w:ascii="Times New Roman" w:hAnsi="Times New Roman" w:cs="Times New Roman"/>
          <w:color w:val="000000"/>
          <w:sz w:val="24"/>
          <w:szCs w:val="24"/>
        </w:rPr>
        <w:t>. The over-reliance on the DACF has over the years impeded the Assembly’s effort at achieving its objectives. Exploring other sources of revenue for the Assembly thus become an inevitable means to rake in m</w:t>
      </w:r>
      <w:r>
        <w:rPr>
          <w:rFonts w:ascii="Times New Roman" w:hAnsi="Times New Roman" w:cs="Times New Roman"/>
          <w:color w:val="000000"/>
          <w:sz w:val="24"/>
          <w:szCs w:val="24"/>
        </w:rPr>
        <w:t>ore revenue to address the numerous developmental challenges.</w:t>
      </w:r>
    </w:p>
    <w:p w:rsidR="007271AE" w:rsidRPr="00C55700" w:rsidRDefault="007271AE" w:rsidP="007271AE">
      <w:pPr>
        <w:spacing w:after="0" w:line="360" w:lineRule="auto"/>
        <w:jc w:val="both"/>
        <w:rPr>
          <w:rFonts w:ascii="Times New Roman" w:hAnsi="Times New Roman" w:cs="Times New Roman"/>
          <w:sz w:val="24"/>
          <w:szCs w:val="24"/>
        </w:rPr>
      </w:pPr>
      <w:r w:rsidRPr="00C55700">
        <w:rPr>
          <w:rFonts w:ascii="Times New Roman" w:hAnsi="Times New Roman" w:cs="Times New Roman"/>
          <w:color w:val="000000"/>
          <w:sz w:val="24"/>
          <w:szCs w:val="24"/>
        </w:rPr>
        <w:t>Correspondingly, the Assembly could not meet its expenditure target f</w:t>
      </w:r>
      <w:r>
        <w:rPr>
          <w:rFonts w:ascii="Times New Roman" w:hAnsi="Times New Roman" w:cs="Times New Roman"/>
          <w:color w:val="000000"/>
          <w:sz w:val="24"/>
          <w:szCs w:val="24"/>
        </w:rPr>
        <w:t>or the year ended December 2023.</w:t>
      </w:r>
    </w:p>
    <w:p w:rsidR="007271AE" w:rsidRPr="00C55700" w:rsidRDefault="007271AE" w:rsidP="007271AE">
      <w:pPr>
        <w:spacing w:after="0" w:line="240" w:lineRule="auto"/>
        <w:jc w:val="both"/>
        <w:rPr>
          <w:rFonts w:ascii="Times New Roman" w:hAnsi="Times New Roman" w:cs="Times New Roman"/>
          <w:sz w:val="24"/>
          <w:szCs w:val="24"/>
        </w:rPr>
      </w:pPr>
    </w:p>
    <w:p w:rsidR="007271AE" w:rsidRPr="00C55700" w:rsidRDefault="007271AE" w:rsidP="007271AE">
      <w:pPr>
        <w:pStyle w:val="Heading3"/>
        <w:spacing w:line="360" w:lineRule="auto"/>
        <w:rPr>
          <w:rFonts w:ascii="Times New Roman" w:hAnsi="Times New Roman" w:cs="Times New Roman"/>
          <w:b/>
          <w:color w:val="auto"/>
        </w:rPr>
      </w:pPr>
      <w:bookmarkStart w:id="42" w:name="_Toc506990866"/>
      <w:bookmarkStart w:id="43" w:name="_Toc2077046"/>
      <w:bookmarkStart w:id="44" w:name="_Toc2078756"/>
      <w:bookmarkStart w:id="45" w:name="_Toc2087112"/>
      <w:bookmarkStart w:id="46" w:name="_Toc2087601"/>
      <w:bookmarkStart w:id="47" w:name="_Toc97794546"/>
      <w:r w:rsidRPr="00C55700">
        <w:rPr>
          <w:rFonts w:ascii="Times New Roman" w:hAnsi="Times New Roman" w:cs="Times New Roman"/>
          <w:b/>
          <w:color w:val="auto"/>
        </w:rPr>
        <w:t>Challenges/Constraints Regarding the Generation of Funds</w:t>
      </w:r>
      <w:bookmarkEnd w:id="42"/>
      <w:bookmarkEnd w:id="43"/>
      <w:bookmarkEnd w:id="44"/>
      <w:bookmarkEnd w:id="45"/>
      <w:bookmarkEnd w:id="46"/>
      <w:bookmarkEnd w:id="47"/>
    </w:p>
    <w:p w:rsidR="007271AE" w:rsidRPr="00C55700" w:rsidRDefault="007271AE" w:rsidP="007271AE">
      <w:pPr>
        <w:pStyle w:val="ListParagraph"/>
        <w:numPr>
          <w:ilvl w:val="0"/>
          <w:numId w:val="4"/>
        </w:numPr>
        <w:tabs>
          <w:tab w:val="left" w:pos="360"/>
          <w:tab w:val="left" w:pos="450"/>
        </w:tabs>
        <w:suppressAutoHyphens w:val="0"/>
        <w:autoSpaceDN/>
        <w:spacing w:after="200" w:line="360" w:lineRule="auto"/>
        <w:contextualSpacing/>
        <w:jc w:val="both"/>
        <w:textAlignment w:val="auto"/>
      </w:pPr>
      <w:r w:rsidRPr="00C55700">
        <w:t xml:space="preserve">Delay </w:t>
      </w:r>
      <w:r w:rsidR="008D148C">
        <w:t xml:space="preserve">in the release of statutory funds especially </w:t>
      </w:r>
      <w:r w:rsidRPr="00C55700">
        <w:t>DACF</w:t>
      </w:r>
    </w:p>
    <w:p w:rsidR="007271AE" w:rsidRPr="00C55700" w:rsidRDefault="007271AE" w:rsidP="007271AE">
      <w:pPr>
        <w:pStyle w:val="ListParagraph"/>
        <w:numPr>
          <w:ilvl w:val="0"/>
          <w:numId w:val="4"/>
        </w:numPr>
        <w:tabs>
          <w:tab w:val="left" w:pos="360"/>
          <w:tab w:val="left" w:pos="450"/>
        </w:tabs>
        <w:suppressAutoHyphens w:val="0"/>
        <w:autoSpaceDN/>
        <w:spacing w:after="200" w:line="360" w:lineRule="auto"/>
        <w:contextualSpacing/>
        <w:jc w:val="both"/>
        <w:textAlignment w:val="auto"/>
      </w:pPr>
      <w:r w:rsidRPr="00C55700">
        <w:t>Ineffective sub district structure</w:t>
      </w:r>
      <w:r>
        <w:t>s</w:t>
      </w:r>
      <w:r w:rsidRPr="00C55700">
        <w:t xml:space="preserve">  </w:t>
      </w:r>
    </w:p>
    <w:p w:rsidR="007271AE" w:rsidRPr="00C55700" w:rsidRDefault="007271AE" w:rsidP="007271AE">
      <w:pPr>
        <w:pStyle w:val="ListParagraph"/>
        <w:numPr>
          <w:ilvl w:val="0"/>
          <w:numId w:val="4"/>
        </w:numPr>
        <w:tabs>
          <w:tab w:val="left" w:pos="360"/>
          <w:tab w:val="left" w:pos="450"/>
        </w:tabs>
        <w:suppressAutoHyphens w:val="0"/>
        <w:autoSpaceDN/>
        <w:spacing w:after="200" w:line="360" w:lineRule="auto"/>
        <w:contextualSpacing/>
        <w:jc w:val="both"/>
        <w:textAlignment w:val="auto"/>
      </w:pPr>
      <w:r w:rsidRPr="00C55700">
        <w:t>Inadequate motivation for revenue collectors</w:t>
      </w:r>
    </w:p>
    <w:p w:rsidR="007271AE" w:rsidRPr="00C55700" w:rsidRDefault="008D148C" w:rsidP="007271AE">
      <w:pPr>
        <w:pStyle w:val="ListParagraph"/>
        <w:numPr>
          <w:ilvl w:val="0"/>
          <w:numId w:val="4"/>
        </w:numPr>
        <w:suppressAutoHyphens w:val="0"/>
        <w:autoSpaceDN/>
        <w:spacing w:line="360" w:lineRule="auto"/>
        <w:contextualSpacing/>
        <w:jc w:val="both"/>
        <w:textAlignment w:val="auto"/>
      </w:pPr>
      <w:r>
        <w:t>Logistical</w:t>
      </w:r>
      <w:r w:rsidR="007271AE" w:rsidRPr="00C55700">
        <w:t xml:space="preserve"> constraints – e.g. lack of dedicated </w:t>
      </w:r>
      <w:r w:rsidR="007271AE">
        <w:t xml:space="preserve">revenue </w:t>
      </w:r>
      <w:r w:rsidR="007271AE" w:rsidRPr="00C55700">
        <w:t>mobilization van f</w:t>
      </w:r>
      <w:r w:rsidR="007271AE">
        <w:t>or sensitization, education of r</w:t>
      </w:r>
      <w:r w:rsidR="007271AE" w:rsidRPr="00C55700">
        <w:t>ate payers, continuous revenue mobilization and for revenue monitoring to blocks leakages.</w:t>
      </w:r>
    </w:p>
    <w:p w:rsidR="007271AE" w:rsidRPr="00C55700" w:rsidRDefault="007271AE" w:rsidP="007271AE">
      <w:pPr>
        <w:pStyle w:val="ListParagraph"/>
        <w:numPr>
          <w:ilvl w:val="0"/>
          <w:numId w:val="4"/>
        </w:numPr>
        <w:suppressAutoHyphens w:val="0"/>
        <w:autoSpaceDN/>
        <w:spacing w:line="360" w:lineRule="auto"/>
        <w:contextualSpacing/>
        <w:jc w:val="both"/>
        <w:textAlignment w:val="auto"/>
      </w:pPr>
      <w:r w:rsidRPr="00C55700">
        <w:lastRenderedPageBreak/>
        <w:t>Delay in the finalization and gazetting of Assembly’s bye laws as a guide for the implementation of administrative and financial procedures and policies of the Assembly and also act as the basis for enforcing payment of levies.</w:t>
      </w:r>
    </w:p>
    <w:p w:rsidR="007271AE" w:rsidRPr="00C55700" w:rsidRDefault="007271AE" w:rsidP="007271AE">
      <w:pPr>
        <w:pStyle w:val="ListParagraph"/>
        <w:numPr>
          <w:ilvl w:val="0"/>
          <w:numId w:val="4"/>
        </w:numPr>
        <w:suppressAutoHyphens w:val="0"/>
        <w:autoSpaceDN/>
        <w:spacing w:line="360" w:lineRule="auto"/>
        <w:contextualSpacing/>
        <w:jc w:val="both"/>
        <w:textAlignment w:val="auto"/>
      </w:pPr>
      <w:r w:rsidRPr="00C55700">
        <w:t>Difficulty in accessing some of the communities within the Municipal</w:t>
      </w:r>
      <w:r w:rsidR="008D148C">
        <w:t>ity</w:t>
      </w:r>
      <w:r w:rsidRPr="00C55700">
        <w:t xml:space="preserve"> due t</w:t>
      </w:r>
      <w:r>
        <w:t>o the deplorable nature of the</w:t>
      </w:r>
      <w:r w:rsidR="008D148C">
        <w:t xml:space="preserve"> road network</w:t>
      </w:r>
      <w:r w:rsidRPr="00C55700">
        <w:t>.</w:t>
      </w:r>
    </w:p>
    <w:p w:rsidR="007271AE" w:rsidRPr="00C55700" w:rsidRDefault="007271AE" w:rsidP="007271AE">
      <w:pPr>
        <w:spacing w:line="360" w:lineRule="auto"/>
        <w:contextualSpacing/>
        <w:jc w:val="both"/>
      </w:pPr>
    </w:p>
    <w:p w:rsidR="007271AE" w:rsidRPr="00C55700" w:rsidRDefault="007271AE" w:rsidP="007271AE">
      <w:pPr>
        <w:spacing w:line="360" w:lineRule="auto"/>
        <w:contextualSpacing/>
        <w:jc w:val="both"/>
      </w:pPr>
    </w:p>
    <w:p w:rsidR="007271AE" w:rsidRPr="00C55700" w:rsidRDefault="007271AE" w:rsidP="007271AE">
      <w:pPr>
        <w:spacing w:line="360" w:lineRule="auto"/>
        <w:contextualSpacing/>
        <w:jc w:val="both"/>
      </w:pPr>
    </w:p>
    <w:p w:rsidR="007271AE" w:rsidRPr="00C55700" w:rsidRDefault="007271AE" w:rsidP="007271AE">
      <w:pPr>
        <w:spacing w:line="360" w:lineRule="auto"/>
        <w:contextualSpacing/>
        <w:jc w:val="both"/>
      </w:pPr>
    </w:p>
    <w:p w:rsidR="004B5F96" w:rsidRPr="00C55700" w:rsidRDefault="004B5F96" w:rsidP="004B5F96">
      <w:pPr>
        <w:spacing w:line="360" w:lineRule="auto"/>
        <w:contextualSpacing/>
        <w:jc w:val="both"/>
      </w:pPr>
    </w:p>
    <w:p w:rsidR="004B5F96" w:rsidRPr="00C55700" w:rsidRDefault="004B5F96" w:rsidP="004B5F96">
      <w:pPr>
        <w:spacing w:line="360" w:lineRule="auto"/>
        <w:contextualSpacing/>
        <w:jc w:val="both"/>
      </w:pPr>
    </w:p>
    <w:p w:rsidR="004B5F96" w:rsidRPr="00C55700" w:rsidRDefault="004B5F96" w:rsidP="004B5F96">
      <w:pPr>
        <w:spacing w:line="360" w:lineRule="auto"/>
        <w:contextualSpacing/>
        <w:jc w:val="both"/>
      </w:pPr>
    </w:p>
    <w:p w:rsidR="004B5F96" w:rsidRPr="00C55700" w:rsidRDefault="004B5F96" w:rsidP="004B5F96">
      <w:pPr>
        <w:spacing w:line="360" w:lineRule="auto"/>
        <w:contextualSpacing/>
        <w:jc w:val="both"/>
      </w:pPr>
    </w:p>
    <w:p w:rsidR="004B5F96" w:rsidRPr="00C55700" w:rsidRDefault="004B5F96" w:rsidP="004B5F96">
      <w:pPr>
        <w:spacing w:line="360" w:lineRule="auto"/>
        <w:contextualSpacing/>
        <w:jc w:val="both"/>
      </w:pPr>
    </w:p>
    <w:p w:rsidR="004B5F96" w:rsidRPr="00C55700" w:rsidRDefault="004B5F96" w:rsidP="004B5F96">
      <w:pPr>
        <w:spacing w:line="360" w:lineRule="auto"/>
        <w:contextualSpacing/>
        <w:jc w:val="both"/>
      </w:pPr>
    </w:p>
    <w:p w:rsidR="004B5F96" w:rsidRPr="00C55700" w:rsidRDefault="004B5F96" w:rsidP="004B5F96">
      <w:pPr>
        <w:spacing w:line="360" w:lineRule="auto"/>
        <w:contextualSpacing/>
        <w:jc w:val="both"/>
      </w:pPr>
    </w:p>
    <w:p w:rsidR="007C30E5" w:rsidRDefault="007C30E5" w:rsidP="004B5F96">
      <w:pPr>
        <w:spacing w:line="360" w:lineRule="auto"/>
        <w:contextualSpacing/>
        <w:jc w:val="both"/>
      </w:pPr>
    </w:p>
    <w:p w:rsidR="007C30E5" w:rsidRPr="007C30E5" w:rsidRDefault="007C30E5" w:rsidP="007C30E5"/>
    <w:p w:rsidR="007C30E5" w:rsidRPr="007C30E5" w:rsidRDefault="007C30E5" w:rsidP="007C30E5"/>
    <w:p w:rsidR="007C30E5" w:rsidRPr="007C30E5" w:rsidRDefault="007C30E5" w:rsidP="007C30E5"/>
    <w:p w:rsidR="007C30E5" w:rsidRPr="007C30E5" w:rsidRDefault="007C30E5" w:rsidP="007C30E5"/>
    <w:p w:rsidR="007C30E5" w:rsidRPr="007C30E5" w:rsidRDefault="007C30E5" w:rsidP="007C30E5"/>
    <w:p w:rsidR="007C30E5" w:rsidRPr="007C30E5" w:rsidRDefault="007C30E5" w:rsidP="007C30E5"/>
    <w:p w:rsidR="007C30E5" w:rsidRPr="007C30E5" w:rsidRDefault="007C30E5" w:rsidP="007C30E5"/>
    <w:p w:rsidR="007C30E5" w:rsidRPr="007C30E5" w:rsidRDefault="007C30E5" w:rsidP="007C30E5"/>
    <w:p w:rsidR="007C30E5" w:rsidRPr="007C30E5" w:rsidRDefault="007C30E5" w:rsidP="007C30E5"/>
    <w:p w:rsidR="007C30E5" w:rsidRPr="007C30E5" w:rsidRDefault="007C30E5" w:rsidP="007C30E5"/>
    <w:p w:rsidR="007C30E5" w:rsidRPr="007C30E5" w:rsidRDefault="007C30E5" w:rsidP="007C30E5"/>
    <w:p w:rsidR="007C30E5" w:rsidRDefault="007C30E5" w:rsidP="007C30E5">
      <w:pPr>
        <w:jc w:val="right"/>
      </w:pPr>
    </w:p>
    <w:p w:rsidR="007C30E5" w:rsidRDefault="007C30E5" w:rsidP="007C30E5"/>
    <w:p w:rsidR="004B5F96" w:rsidRPr="007C30E5" w:rsidRDefault="004B5F96" w:rsidP="007C30E5">
      <w:pPr>
        <w:sectPr w:rsidR="004B5F96" w:rsidRPr="007C30E5" w:rsidSect="00444764">
          <w:pgSz w:w="11906" w:h="16838"/>
          <w:pgMar w:top="1440" w:right="1440" w:bottom="1440" w:left="1440" w:header="709" w:footer="709" w:gutter="0"/>
          <w:cols w:space="708"/>
          <w:docGrid w:linePitch="360"/>
        </w:sectPr>
      </w:pPr>
    </w:p>
    <w:p w:rsidR="00C201B9" w:rsidRPr="008D6A03" w:rsidRDefault="0020120E" w:rsidP="008D6A03">
      <w:pPr>
        <w:spacing w:after="0" w:line="240" w:lineRule="auto"/>
        <w:rPr>
          <w:rFonts w:ascii="Times New Roman" w:eastAsia="Calibri" w:hAnsi="Times New Roman" w:cs="Times New Roman"/>
          <w:b/>
          <w:sz w:val="24"/>
          <w:szCs w:val="24"/>
          <w:lang w:val="en-US"/>
        </w:rPr>
      </w:pPr>
      <w:r w:rsidRPr="0020120E">
        <w:rPr>
          <w:rFonts w:ascii="Times New Roman" w:eastAsia="Calibri" w:hAnsi="Times New Roman" w:cs="Times New Roman"/>
          <w:b/>
          <w:sz w:val="24"/>
          <w:szCs w:val="24"/>
          <w:lang w:val="en-US"/>
        </w:rPr>
        <w:lastRenderedPageBreak/>
        <w:t>Annex 5: Update on Revenue Sources</w:t>
      </w:r>
    </w:p>
    <w:tbl>
      <w:tblPr>
        <w:tblW w:w="14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8"/>
        <w:gridCol w:w="1598"/>
        <w:gridCol w:w="1972"/>
        <w:gridCol w:w="1612"/>
        <w:gridCol w:w="1598"/>
        <w:gridCol w:w="1476"/>
        <w:gridCol w:w="1845"/>
      </w:tblGrid>
      <w:tr w:rsidR="008D148C" w:rsidRPr="00C201B9" w:rsidTr="00832383">
        <w:trPr>
          <w:trHeight w:val="180"/>
          <w:jc w:val="center"/>
        </w:trPr>
        <w:tc>
          <w:tcPr>
            <w:tcW w:w="3988" w:type="dxa"/>
            <w:vMerge w:val="restart"/>
            <w:shd w:val="clear" w:color="auto" w:fill="F2F2F2"/>
            <w:tcMar>
              <w:top w:w="15" w:type="dxa"/>
              <w:left w:w="108" w:type="dxa"/>
              <w:bottom w:w="0" w:type="dxa"/>
              <w:right w:w="108" w:type="dxa"/>
            </w:tcMar>
            <w:hideMark/>
          </w:tcPr>
          <w:p w:rsidR="008D148C" w:rsidRPr="00C201B9" w:rsidRDefault="008D148C" w:rsidP="00832383">
            <w:pPr>
              <w:spacing w:after="0" w:line="276" w:lineRule="auto"/>
              <w:rPr>
                <w:rFonts w:eastAsia="Times New Roman" w:cs="Times New Roman"/>
                <w:lang w:val="en-US"/>
              </w:rPr>
            </w:pPr>
            <w:r w:rsidRPr="00C201B9">
              <w:rPr>
                <w:rFonts w:eastAsia="Times New Roman" w:cs="Times New Roman"/>
                <w:b/>
                <w:bCs/>
                <w:lang w:val="en-US"/>
              </w:rPr>
              <w:t>Revenue Sources</w:t>
            </w:r>
          </w:p>
        </w:tc>
        <w:tc>
          <w:tcPr>
            <w:tcW w:w="5182" w:type="dxa"/>
            <w:gridSpan w:val="3"/>
            <w:shd w:val="clear" w:color="auto" w:fill="F2F2F2"/>
            <w:tcMar>
              <w:top w:w="15" w:type="dxa"/>
              <w:left w:w="108" w:type="dxa"/>
              <w:bottom w:w="0" w:type="dxa"/>
              <w:right w:w="108" w:type="dxa"/>
            </w:tcMar>
            <w:hideMark/>
          </w:tcPr>
          <w:p w:rsidR="008D148C" w:rsidRPr="00C201B9" w:rsidRDefault="008D148C" w:rsidP="00832383">
            <w:pPr>
              <w:spacing w:after="0" w:line="276" w:lineRule="auto"/>
              <w:jc w:val="center"/>
              <w:rPr>
                <w:rFonts w:eastAsia="Times New Roman" w:cs="Times New Roman"/>
                <w:lang w:val="en-US"/>
              </w:rPr>
            </w:pPr>
            <w:r w:rsidRPr="00C201B9">
              <w:rPr>
                <w:rFonts w:eastAsia="Times New Roman" w:cs="Times New Roman"/>
                <w:b/>
                <w:bCs/>
                <w:lang w:val="en-US"/>
              </w:rPr>
              <w:t>Estimates</w:t>
            </w:r>
          </w:p>
        </w:tc>
        <w:tc>
          <w:tcPr>
            <w:tcW w:w="4919" w:type="dxa"/>
            <w:gridSpan w:val="3"/>
            <w:shd w:val="clear" w:color="auto" w:fill="F2F2F2"/>
            <w:tcMar>
              <w:top w:w="15" w:type="dxa"/>
              <w:left w:w="108" w:type="dxa"/>
              <w:bottom w:w="0" w:type="dxa"/>
              <w:right w:w="108" w:type="dxa"/>
            </w:tcMar>
            <w:hideMark/>
          </w:tcPr>
          <w:p w:rsidR="008D148C" w:rsidRPr="00C201B9" w:rsidRDefault="008D148C" w:rsidP="00832383">
            <w:pPr>
              <w:spacing w:after="0" w:line="276" w:lineRule="auto"/>
              <w:jc w:val="center"/>
              <w:rPr>
                <w:rFonts w:eastAsia="Times New Roman" w:cs="Times New Roman"/>
                <w:lang w:val="en-US"/>
              </w:rPr>
            </w:pPr>
            <w:r w:rsidRPr="00C201B9">
              <w:rPr>
                <w:rFonts w:eastAsia="Times New Roman" w:cs="Times New Roman"/>
                <w:b/>
                <w:bCs/>
                <w:lang w:val="en-US"/>
              </w:rPr>
              <w:t>Performance</w:t>
            </w:r>
          </w:p>
        </w:tc>
      </w:tr>
      <w:tr w:rsidR="008D148C" w:rsidRPr="00C201B9" w:rsidTr="00832383">
        <w:trPr>
          <w:trHeight w:val="63"/>
          <w:jc w:val="center"/>
        </w:trPr>
        <w:tc>
          <w:tcPr>
            <w:tcW w:w="3988" w:type="dxa"/>
            <w:vMerge/>
            <w:shd w:val="clear" w:color="auto" w:fill="F2F2F2"/>
            <w:vAlign w:val="center"/>
            <w:hideMark/>
          </w:tcPr>
          <w:p w:rsidR="008D148C" w:rsidRPr="00C201B9" w:rsidRDefault="008D148C" w:rsidP="00832383">
            <w:pPr>
              <w:spacing w:after="0" w:line="276" w:lineRule="auto"/>
              <w:rPr>
                <w:rFonts w:eastAsia="Times New Roman" w:cs="Times New Roman"/>
                <w:lang w:val="en-US"/>
              </w:rPr>
            </w:pPr>
          </w:p>
        </w:tc>
        <w:tc>
          <w:tcPr>
            <w:tcW w:w="1598" w:type="dxa"/>
            <w:shd w:val="clear" w:color="auto" w:fill="F2F2F2"/>
            <w:tcMar>
              <w:top w:w="15" w:type="dxa"/>
              <w:left w:w="108" w:type="dxa"/>
              <w:bottom w:w="0" w:type="dxa"/>
              <w:right w:w="108" w:type="dxa"/>
            </w:tcMar>
            <w:hideMark/>
          </w:tcPr>
          <w:p w:rsidR="008D148C" w:rsidRPr="00C201B9" w:rsidRDefault="008D148C" w:rsidP="00832383">
            <w:pPr>
              <w:spacing w:after="0" w:line="276" w:lineRule="auto"/>
              <w:jc w:val="center"/>
              <w:rPr>
                <w:rFonts w:eastAsia="Times New Roman" w:cs="Times New Roman"/>
                <w:lang w:val="en-US"/>
              </w:rPr>
            </w:pPr>
            <w:r w:rsidRPr="00C201B9">
              <w:rPr>
                <w:rFonts w:eastAsia="Times New Roman" w:cs="Times New Roman"/>
                <w:lang w:val="en-US"/>
              </w:rPr>
              <w:t>2021</w:t>
            </w:r>
          </w:p>
        </w:tc>
        <w:tc>
          <w:tcPr>
            <w:tcW w:w="1972" w:type="dxa"/>
            <w:shd w:val="clear" w:color="auto" w:fill="F2F2F2"/>
            <w:tcMar>
              <w:top w:w="15" w:type="dxa"/>
              <w:left w:w="108" w:type="dxa"/>
              <w:bottom w:w="0" w:type="dxa"/>
              <w:right w:w="108" w:type="dxa"/>
            </w:tcMar>
            <w:hideMark/>
          </w:tcPr>
          <w:p w:rsidR="008D148C" w:rsidRPr="00C201B9" w:rsidRDefault="008D148C" w:rsidP="00832383">
            <w:pPr>
              <w:spacing w:after="0" w:line="276" w:lineRule="auto"/>
              <w:jc w:val="center"/>
              <w:rPr>
                <w:rFonts w:eastAsia="Times New Roman" w:cs="Times New Roman"/>
                <w:lang w:val="en-US"/>
              </w:rPr>
            </w:pPr>
            <w:r w:rsidRPr="00C201B9">
              <w:rPr>
                <w:rFonts w:eastAsia="Times New Roman" w:cs="Times New Roman"/>
                <w:lang w:val="en-US"/>
              </w:rPr>
              <w:t>2022</w:t>
            </w:r>
          </w:p>
        </w:tc>
        <w:tc>
          <w:tcPr>
            <w:tcW w:w="1612" w:type="dxa"/>
            <w:shd w:val="clear" w:color="auto" w:fill="F2F2F2"/>
            <w:tcMar>
              <w:top w:w="15" w:type="dxa"/>
              <w:left w:w="108" w:type="dxa"/>
              <w:bottom w:w="0" w:type="dxa"/>
              <w:right w:w="108" w:type="dxa"/>
            </w:tcMar>
            <w:hideMark/>
          </w:tcPr>
          <w:p w:rsidR="008D148C" w:rsidRPr="00C201B9" w:rsidRDefault="008D148C" w:rsidP="00832383">
            <w:pPr>
              <w:spacing w:after="0" w:line="276" w:lineRule="auto"/>
              <w:jc w:val="center"/>
              <w:rPr>
                <w:rFonts w:eastAsia="Times New Roman" w:cs="Times New Roman"/>
                <w:lang w:val="en-US"/>
              </w:rPr>
            </w:pPr>
            <w:r w:rsidRPr="00C201B9">
              <w:rPr>
                <w:rFonts w:eastAsia="Times New Roman" w:cs="Times New Roman"/>
                <w:lang w:val="en-US"/>
              </w:rPr>
              <w:t>2023</w:t>
            </w:r>
          </w:p>
        </w:tc>
        <w:tc>
          <w:tcPr>
            <w:tcW w:w="1598" w:type="dxa"/>
            <w:shd w:val="clear" w:color="auto" w:fill="F2F2F2"/>
            <w:tcMar>
              <w:top w:w="15" w:type="dxa"/>
              <w:left w:w="108" w:type="dxa"/>
              <w:bottom w:w="0" w:type="dxa"/>
              <w:right w:w="108" w:type="dxa"/>
            </w:tcMar>
            <w:hideMark/>
          </w:tcPr>
          <w:p w:rsidR="008D148C" w:rsidRPr="00C201B9" w:rsidRDefault="008D148C" w:rsidP="00832383">
            <w:pPr>
              <w:spacing w:after="0" w:line="276" w:lineRule="auto"/>
              <w:jc w:val="center"/>
              <w:rPr>
                <w:rFonts w:eastAsia="Times New Roman" w:cs="Times New Roman"/>
                <w:lang w:val="en-US"/>
              </w:rPr>
            </w:pPr>
            <w:r w:rsidRPr="00C201B9">
              <w:rPr>
                <w:rFonts w:eastAsia="Times New Roman" w:cs="Times New Roman"/>
                <w:lang w:val="en-US"/>
              </w:rPr>
              <w:t>2021</w:t>
            </w:r>
          </w:p>
        </w:tc>
        <w:tc>
          <w:tcPr>
            <w:tcW w:w="1476" w:type="dxa"/>
            <w:shd w:val="clear" w:color="auto" w:fill="F2F2F2"/>
            <w:tcMar>
              <w:top w:w="15" w:type="dxa"/>
              <w:left w:w="108" w:type="dxa"/>
              <w:bottom w:w="0" w:type="dxa"/>
              <w:right w:w="108" w:type="dxa"/>
            </w:tcMar>
            <w:hideMark/>
          </w:tcPr>
          <w:p w:rsidR="008D148C" w:rsidRPr="00C201B9" w:rsidRDefault="008D148C" w:rsidP="00832383">
            <w:pPr>
              <w:spacing w:after="0" w:line="276" w:lineRule="auto"/>
              <w:jc w:val="center"/>
              <w:rPr>
                <w:rFonts w:eastAsia="Times New Roman" w:cs="Times New Roman"/>
                <w:lang w:val="en-US"/>
              </w:rPr>
            </w:pPr>
            <w:r w:rsidRPr="00C201B9">
              <w:rPr>
                <w:rFonts w:eastAsia="Times New Roman" w:cs="Times New Roman"/>
                <w:lang w:val="en-US"/>
              </w:rPr>
              <w:t>2022</w:t>
            </w:r>
          </w:p>
        </w:tc>
        <w:tc>
          <w:tcPr>
            <w:tcW w:w="1845" w:type="dxa"/>
            <w:shd w:val="clear" w:color="auto" w:fill="F2F2F2"/>
            <w:tcMar>
              <w:top w:w="15" w:type="dxa"/>
              <w:left w:w="108" w:type="dxa"/>
              <w:bottom w:w="0" w:type="dxa"/>
              <w:right w:w="108" w:type="dxa"/>
            </w:tcMar>
            <w:hideMark/>
          </w:tcPr>
          <w:p w:rsidR="008D148C" w:rsidRPr="00C201B9" w:rsidRDefault="008D148C" w:rsidP="00832383">
            <w:pPr>
              <w:spacing w:after="0" w:line="276" w:lineRule="auto"/>
              <w:jc w:val="center"/>
              <w:rPr>
                <w:rFonts w:eastAsia="Times New Roman" w:cs="Times New Roman"/>
                <w:lang w:val="en-US"/>
              </w:rPr>
            </w:pPr>
            <w:r w:rsidRPr="00C201B9">
              <w:rPr>
                <w:rFonts w:eastAsia="Times New Roman" w:cs="Times New Roman"/>
                <w:lang w:val="en-US"/>
              </w:rPr>
              <w:t>2023</w:t>
            </w:r>
          </w:p>
        </w:tc>
      </w:tr>
      <w:tr w:rsidR="008D148C" w:rsidRPr="00C201B9" w:rsidTr="00832383">
        <w:trPr>
          <w:trHeight w:val="159"/>
          <w:jc w:val="center"/>
        </w:trPr>
        <w:tc>
          <w:tcPr>
            <w:tcW w:w="3988" w:type="dxa"/>
            <w:shd w:val="clear" w:color="auto" w:fill="BBE0E3"/>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r w:rsidRPr="00C201B9">
              <w:rPr>
                <w:rFonts w:eastAsia="Times New Roman" w:cs="Times New Roman"/>
                <w:lang w:val="en-US"/>
              </w:rPr>
              <w:t>DACF</w:t>
            </w:r>
          </w:p>
        </w:tc>
        <w:tc>
          <w:tcPr>
            <w:tcW w:w="1598" w:type="dxa"/>
            <w:shd w:val="clear" w:color="auto" w:fill="auto"/>
            <w:tcMar>
              <w:top w:w="15" w:type="dxa"/>
              <w:left w:w="108" w:type="dxa"/>
              <w:bottom w:w="0" w:type="dxa"/>
              <w:right w:w="108" w:type="dxa"/>
            </w:tcMar>
            <w:vAlign w:val="center"/>
          </w:tcPr>
          <w:p w:rsidR="008D148C" w:rsidRPr="0020120E" w:rsidRDefault="008D148C" w:rsidP="00832383">
            <w:pPr>
              <w:spacing w:after="0" w:line="240" w:lineRule="auto"/>
              <w:rPr>
                <w:rFonts w:ascii="Times New Roman" w:eastAsia="Times New Roman" w:hAnsi="Times New Roman" w:cs="Times New Roman"/>
                <w:color w:val="000000"/>
                <w:sz w:val="24"/>
                <w:szCs w:val="24"/>
                <w:lang w:val="en-US"/>
              </w:rPr>
            </w:pPr>
          </w:p>
        </w:tc>
        <w:tc>
          <w:tcPr>
            <w:tcW w:w="1972" w:type="dxa"/>
            <w:shd w:val="clear" w:color="auto" w:fill="F3F9FA"/>
            <w:tcMar>
              <w:top w:w="15" w:type="dxa"/>
              <w:left w:w="108" w:type="dxa"/>
              <w:bottom w:w="0" w:type="dxa"/>
              <w:right w:w="108" w:type="dxa"/>
            </w:tcMar>
            <w:hideMark/>
          </w:tcPr>
          <w:p w:rsidR="008D148C" w:rsidRPr="00C201B9" w:rsidRDefault="008D148C" w:rsidP="00832383">
            <w:pPr>
              <w:spacing w:after="0" w:line="276" w:lineRule="auto"/>
              <w:rPr>
                <w:rFonts w:eastAsia="Times New Roman" w:cs="Times New Roman"/>
                <w:lang w:val="en-US"/>
              </w:rPr>
            </w:pPr>
            <w:r w:rsidRPr="00C201B9">
              <w:rPr>
                <w:rFonts w:eastAsia="Times New Roman" w:cs="Times New Roman"/>
                <w:lang w:val="en-US"/>
              </w:rPr>
              <w:t> </w:t>
            </w:r>
            <w:r>
              <w:rPr>
                <w:rFonts w:eastAsia="Times New Roman" w:cs="Times New Roman"/>
                <w:lang w:val="en-US"/>
              </w:rPr>
              <w:t>4,327,777.55</w:t>
            </w:r>
          </w:p>
        </w:tc>
        <w:tc>
          <w:tcPr>
            <w:tcW w:w="161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rsidR="008D148C" w:rsidRPr="0020120E" w:rsidRDefault="008D148C" w:rsidP="00832383">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4,307,776.64</w:t>
            </w:r>
          </w:p>
        </w:tc>
        <w:tc>
          <w:tcPr>
            <w:tcW w:w="1598" w:type="dxa"/>
            <w:shd w:val="clear" w:color="auto" w:fill="auto"/>
            <w:tcMar>
              <w:top w:w="15" w:type="dxa"/>
              <w:left w:w="108" w:type="dxa"/>
              <w:bottom w:w="0" w:type="dxa"/>
              <w:right w:w="108" w:type="dxa"/>
            </w:tcMar>
            <w:vAlign w:val="center"/>
            <w:hideMark/>
          </w:tcPr>
          <w:p w:rsidR="008D148C" w:rsidRPr="0020120E" w:rsidRDefault="008D148C" w:rsidP="00832383">
            <w:pPr>
              <w:spacing w:after="0" w:line="240" w:lineRule="auto"/>
              <w:rPr>
                <w:rFonts w:ascii="Times New Roman" w:eastAsia="Times New Roman" w:hAnsi="Times New Roman" w:cs="Times New Roman"/>
                <w:color w:val="000000"/>
                <w:sz w:val="24"/>
                <w:szCs w:val="24"/>
                <w:lang w:val="en-US"/>
              </w:rPr>
            </w:pPr>
            <w:r w:rsidRPr="0020120E">
              <w:rPr>
                <w:rFonts w:ascii="Times New Roman" w:eastAsia="Times New Roman" w:hAnsi="Times New Roman" w:cs="Times New Roman"/>
                <w:color w:val="000000"/>
                <w:sz w:val="24"/>
                <w:szCs w:val="24"/>
                <w:lang w:val="en-US"/>
              </w:rPr>
              <w:t>569,372.23</w:t>
            </w:r>
          </w:p>
        </w:tc>
        <w:tc>
          <w:tcPr>
            <w:tcW w:w="1476" w:type="dxa"/>
            <w:shd w:val="clear" w:color="auto" w:fill="auto"/>
            <w:tcMar>
              <w:top w:w="15" w:type="dxa"/>
              <w:left w:w="108" w:type="dxa"/>
              <w:bottom w:w="0" w:type="dxa"/>
              <w:right w:w="108" w:type="dxa"/>
            </w:tcMar>
            <w:vAlign w:val="center"/>
            <w:hideMark/>
          </w:tcPr>
          <w:p w:rsidR="008D148C" w:rsidRPr="0020120E" w:rsidRDefault="008D148C" w:rsidP="00832383">
            <w:pPr>
              <w:spacing w:line="240" w:lineRule="auto"/>
              <w:rPr>
                <w:rFonts w:ascii="Times New Roman" w:eastAsia="Calibri" w:hAnsi="Times New Roman" w:cs="Times New Roman"/>
                <w:sz w:val="24"/>
                <w:szCs w:val="24"/>
                <w:lang w:val="en-US"/>
              </w:rPr>
            </w:pPr>
            <w:r w:rsidRPr="00C55700">
              <w:rPr>
                <w:rFonts w:ascii="Times New Roman" w:hAnsi="Times New Roman" w:cs="Times New Roman"/>
                <w:sz w:val="24"/>
                <w:szCs w:val="24"/>
              </w:rPr>
              <w:t>1,615,948.65</w:t>
            </w:r>
          </w:p>
        </w:tc>
        <w:tc>
          <w:tcPr>
            <w:tcW w:w="1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rsidR="008D148C" w:rsidRPr="0020120E" w:rsidRDefault="008D148C" w:rsidP="00832383">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1,154,648.81</w:t>
            </w:r>
          </w:p>
        </w:tc>
      </w:tr>
      <w:tr w:rsidR="008D148C" w:rsidRPr="00C201B9" w:rsidTr="00832383">
        <w:trPr>
          <w:trHeight w:val="148"/>
          <w:jc w:val="center"/>
        </w:trPr>
        <w:tc>
          <w:tcPr>
            <w:tcW w:w="3988"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r w:rsidRPr="00C201B9">
              <w:rPr>
                <w:rFonts w:eastAsia="Times New Roman" w:cs="Times New Roman"/>
                <w:lang w:val="en-US"/>
              </w:rPr>
              <w:t>DACF- RFG</w:t>
            </w:r>
          </w:p>
        </w:tc>
        <w:tc>
          <w:tcPr>
            <w:tcW w:w="1598" w:type="dxa"/>
            <w:shd w:val="clear" w:color="auto" w:fill="auto"/>
            <w:tcMar>
              <w:top w:w="15" w:type="dxa"/>
              <w:left w:w="108" w:type="dxa"/>
              <w:bottom w:w="0" w:type="dxa"/>
              <w:right w:w="108" w:type="dxa"/>
            </w:tcMar>
            <w:vAlign w:val="center"/>
          </w:tcPr>
          <w:p w:rsidR="008D148C" w:rsidRPr="0020120E" w:rsidRDefault="008D148C" w:rsidP="00832383">
            <w:pPr>
              <w:spacing w:after="0" w:line="240" w:lineRule="auto"/>
              <w:rPr>
                <w:rFonts w:ascii="Times New Roman" w:eastAsia="Calibri" w:hAnsi="Times New Roman" w:cs="Times New Roman"/>
                <w:color w:val="000000"/>
                <w:sz w:val="24"/>
                <w:szCs w:val="24"/>
                <w:lang w:val="en-US"/>
              </w:rPr>
            </w:pPr>
          </w:p>
        </w:tc>
        <w:tc>
          <w:tcPr>
            <w:tcW w:w="1972" w:type="dxa"/>
            <w:shd w:val="clear" w:color="auto" w:fill="F2F2F2"/>
            <w:tcMar>
              <w:top w:w="15" w:type="dxa"/>
              <w:left w:w="108" w:type="dxa"/>
              <w:bottom w:w="0" w:type="dxa"/>
              <w:right w:w="108" w:type="dxa"/>
            </w:tcMar>
            <w:hideMark/>
          </w:tcPr>
          <w:p w:rsidR="008D148C" w:rsidRPr="00C201B9" w:rsidRDefault="008D148C" w:rsidP="00832383">
            <w:pPr>
              <w:spacing w:after="0" w:line="276" w:lineRule="auto"/>
              <w:rPr>
                <w:rFonts w:eastAsia="Times New Roman" w:cs="Times New Roman"/>
                <w:lang w:val="en-US"/>
              </w:rPr>
            </w:pPr>
            <w:r w:rsidRPr="00C201B9">
              <w:rPr>
                <w:rFonts w:eastAsia="Times New Roman" w:cs="Times New Roman"/>
                <w:lang w:val="en-US"/>
              </w:rPr>
              <w:t> </w:t>
            </w:r>
            <w:r>
              <w:rPr>
                <w:rFonts w:eastAsia="Times New Roman" w:cs="Times New Roman"/>
                <w:lang w:val="en-US"/>
              </w:rPr>
              <w:t>1,291,250.20</w:t>
            </w:r>
          </w:p>
        </w:tc>
        <w:tc>
          <w:tcPr>
            <w:tcW w:w="1612" w:type="dxa"/>
            <w:tcBorders>
              <w:top w:val="single" w:sz="4" w:space="0" w:color="000000"/>
              <w:left w:val="single" w:sz="4" w:space="0" w:color="000000"/>
              <w:bottom w:val="single" w:sz="4" w:space="0" w:color="000000"/>
              <w:right w:val="single" w:sz="4" w:space="0" w:color="000000"/>
            </w:tcBorders>
            <w:shd w:val="clear" w:color="auto" w:fill="F2F2F2"/>
            <w:tcMar>
              <w:top w:w="15" w:type="dxa"/>
              <w:left w:w="108" w:type="dxa"/>
              <w:bottom w:w="0" w:type="dxa"/>
              <w:right w:w="108" w:type="dxa"/>
            </w:tcMar>
            <w:hideMark/>
          </w:tcPr>
          <w:p w:rsidR="008D148C" w:rsidRPr="0020120E" w:rsidRDefault="008D148C" w:rsidP="00832383">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4,307,776.64</w:t>
            </w:r>
          </w:p>
        </w:tc>
        <w:tc>
          <w:tcPr>
            <w:tcW w:w="1598" w:type="dxa"/>
            <w:shd w:val="clear" w:color="auto" w:fill="auto"/>
            <w:tcMar>
              <w:top w:w="15" w:type="dxa"/>
              <w:left w:w="108" w:type="dxa"/>
              <w:bottom w:w="0" w:type="dxa"/>
              <w:right w:w="108" w:type="dxa"/>
            </w:tcMar>
            <w:vAlign w:val="center"/>
            <w:hideMark/>
          </w:tcPr>
          <w:p w:rsidR="008D148C" w:rsidRPr="0020120E" w:rsidRDefault="008D148C" w:rsidP="00832383">
            <w:pPr>
              <w:spacing w:after="0" w:line="240" w:lineRule="auto"/>
              <w:rPr>
                <w:rFonts w:ascii="Times New Roman" w:eastAsia="Calibri" w:hAnsi="Times New Roman" w:cs="Times New Roman"/>
                <w:color w:val="000000"/>
                <w:sz w:val="24"/>
                <w:szCs w:val="24"/>
                <w:lang w:val="en-US"/>
              </w:rPr>
            </w:pPr>
            <w:r w:rsidRPr="0020120E">
              <w:rPr>
                <w:rFonts w:ascii="Times New Roman" w:eastAsia="Calibri" w:hAnsi="Times New Roman" w:cs="Times New Roman"/>
                <w:color w:val="000000"/>
                <w:sz w:val="24"/>
                <w:szCs w:val="24"/>
                <w:lang w:val="en-US"/>
              </w:rPr>
              <w:t>788,222.63</w:t>
            </w:r>
          </w:p>
        </w:tc>
        <w:tc>
          <w:tcPr>
            <w:tcW w:w="1476" w:type="dxa"/>
            <w:shd w:val="clear" w:color="auto" w:fill="auto"/>
            <w:tcMar>
              <w:top w:w="15" w:type="dxa"/>
              <w:left w:w="108" w:type="dxa"/>
              <w:bottom w:w="0" w:type="dxa"/>
              <w:right w:w="108" w:type="dxa"/>
            </w:tcMar>
            <w:vAlign w:val="center"/>
            <w:hideMark/>
          </w:tcPr>
          <w:p w:rsidR="008D148C" w:rsidRPr="0020120E" w:rsidRDefault="008D148C" w:rsidP="00832383">
            <w:pPr>
              <w:spacing w:line="240" w:lineRule="auto"/>
              <w:rPr>
                <w:rFonts w:ascii="Times New Roman" w:eastAsia="Calibri" w:hAnsi="Times New Roman" w:cs="Times New Roman"/>
                <w:sz w:val="24"/>
                <w:szCs w:val="24"/>
                <w:lang w:val="en-US"/>
              </w:rPr>
            </w:pPr>
            <w:r w:rsidRPr="00C55700">
              <w:rPr>
                <w:rFonts w:ascii="Times New Roman" w:hAnsi="Times New Roman" w:cs="Times New Roman"/>
                <w:sz w:val="24"/>
                <w:szCs w:val="24"/>
              </w:rPr>
              <w:t>1,134,512.80</w:t>
            </w:r>
          </w:p>
        </w:tc>
        <w:tc>
          <w:tcPr>
            <w:tcW w:w="1845" w:type="dxa"/>
            <w:tcBorders>
              <w:top w:val="single" w:sz="4" w:space="0" w:color="000000"/>
              <w:left w:val="single" w:sz="4" w:space="0" w:color="000000"/>
              <w:bottom w:val="single" w:sz="4" w:space="0" w:color="000000"/>
              <w:right w:val="single" w:sz="4" w:space="0" w:color="000000"/>
            </w:tcBorders>
            <w:shd w:val="clear" w:color="auto" w:fill="F2F2F2"/>
            <w:tcMar>
              <w:top w:w="15" w:type="dxa"/>
              <w:left w:w="108" w:type="dxa"/>
              <w:bottom w:w="0" w:type="dxa"/>
              <w:right w:w="108" w:type="dxa"/>
            </w:tcMar>
            <w:hideMark/>
          </w:tcPr>
          <w:p w:rsidR="008D148C" w:rsidRPr="0020120E" w:rsidRDefault="008D148C" w:rsidP="00832383">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1,154,648.81</w:t>
            </w:r>
          </w:p>
        </w:tc>
      </w:tr>
      <w:tr w:rsidR="008D148C" w:rsidRPr="00C201B9" w:rsidTr="00832383">
        <w:trPr>
          <w:trHeight w:val="148"/>
          <w:jc w:val="center"/>
        </w:trPr>
        <w:tc>
          <w:tcPr>
            <w:tcW w:w="3988"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r w:rsidRPr="00C201B9">
              <w:rPr>
                <w:rFonts w:eastAsia="Times New Roman" w:cs="Times New Roman"/>
                <w:b/>
                <w:bCs/>
                <w:lang w:val="en-US"/>
              </w:rPr>
              <w:t>MP’s CF</w:t>
            </w:r>
          </w:p>
        </w:tc>
        <w:tc>
          <w:tcPr>
            <w:tcW w:w="1598" w:type="dxa"/>
            <w:shd w:val="clear" w:color="auto" w:fill="auto"/>
            <w:tcMar>
              <w:top w:w="15" w:type="dxa"/>
              <w:left w:w="108" w:type="dxa"/>
              <w:bottom w:w="0" w:type="dxa"/>
              <w:right w:w="108" w:type="dxa"/>
            </w:tcMar>
            <w:vAlign w:val="center"/>
          </w:tcPr>
          <w:p w:rsidR="008D148C" w:rsidRPr="0020120E" w:rsidRDefault="008D148C" w:rsidP="00832383">
            <w:pPr>
              <w:spacing w:after="0" w:line="240" w:lineRule="auto"/>
              <w:rPr>
                <w:rFonts w:ascii="Times New Roman" w:eastAsia="Calibri" w:hAnsi="Times New Roman" w:cs="Times New Roman"/>
                <w:sz w:val="24"/>
                <w:szCs w:val="24"/>
                <w:lang w:val="en-US"/>
              </w:rPr>
            </w:pPr>
          </w:p>
        </w:tc>
        <w:tc>
          <w:tcPr>
            <w:tcW w:w="1972"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r>
              <w:rPr>
                <w:rFonts w:eastAsia="Times New Roman" w:cs="Times New Roman"/>
                <w:lang w:val="en-US"/>
              </w:rPr>
              <w:t>600,000.00</w:t>
            </w:r>
          </w:p>
        </w:tc>
        <w:tc>
          <w:tcPr>
            <w:tcW w:w="161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rsidR="008D148C" w:rsidRPr="0020120E" w:rsidRDefault="008D148C" w:rsidP="00832383">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670,500</w:t>
            </w:r>
          </w:p>
        </w:tc>
        <w:tc>
          <w:tcPr>
            <w:tcW w:w="1598" w:type="dxa"/>
            <w:shd w:val="clear" w:color="auto" w:fill="auto"/>
            <w:tcMar>
              <w:top w:w="15" w:type="dxa"/>
              <w:left w:w="108" w:type="dxa"/>
              <w:bottom w:w="0" w:type="dxa"/>
              <w:right w:w="108" w:type="dxa"/>
            </w:tcMar>
            <w:vAlign w:val="center"/>
          </w:tcPr>
          <w:p w:rsidR="008D148C" w:rsidRPr="0020120E" w:rsidRDefault="008D148C" w:rsidP="00832383">
            <w:pPr>
              <w:spacing w:after="0" w:line="240" w:lineRule="auto"/>
              <w:rPr>
                <w:rFonts w:ascii="Times New Roman" w:eastAsia="Calibri" w:hAnsi="Times New Roman" w:cs="Times New Roman"/>
                <w:sz w:val="24"/>
                <w:szCs w:val="24"/>
                <w:lang w:val="en-US"/>
              </w:rPr>
            </w:pPr>
            <w:r w:rsidRPr="0020120E">
              <w:rPr>
                <w:rFonts w:ascii="Times New Roman" w:eastAsia="Calibri" w:hAnsi="Times New Roman" w:cs="Times New Roman"/>
                <w:sz w:val="24"/>
                <w:szCs w:val="24"/>
                <w:lang w:val="en-US"/>
              </w:rPr>
              <w:t>296,652.07</w:t>
            </w:r>
          </w:p>
        </w:tc>
        <w:tc>
          <w:tcPr>
            <w:tcW w:w="1476" w:type="dxa"/>
            <w:shd w:val="clear" w:color="auto" w:fill="auto"/>
            <w:tcMar>
              <w:top w:w="15" w:type="dxa"/>
              <w:left w:w="108" w:type="dxa"/>
              <w:bottom w:w="0" w:type="dxa"/>
              <w:right w:w="108" w:type="dxa"/>
            </w:tcMar>
            <w:vAlign w:val="center"/>
          </w:tcPr>
          <w:p w:rsidR="008D148C" w:rsidRPr="0020120E" w:rsidRDefault="008D148C" w:rsidP="00832383">
            <w:pPr>
              <w:spacing w:line="240" w:lineRule="auto"/>
              <w:rPr>
                <w:rFonts w:ascii="Times New Roman" w:eastAsia="Calibri" w:hAnsi="Times New Roman" w:cs="Times New Roman"/>
                <w:sz w:val="24"/>
                <w:szCs w:val="24"/>
                <w:lang w:val="en-US"/>
              </w:rPr>
            </w:pPr>
            <w:r w:rsidRPr="0020120E">
              <w:rPr>
                <w:rFonts w:ascii="Times New Roman" w:eastAsia="Calibri" w:hAnsi="Times New Roman" w:cs="Times New Roman"/>
                <w:sz w:val="24"/>
                <w:szCs w:val="24"/>
                <w:lang w:val="en-US"/>
              </w:rPr>
              <w:t>462,777.15</w:t>
            </w:r>
          </w:p>
        </w:tc>
        <w:tc>
          <w:tcPr>
            <w:tcW w:w="1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rsidR="008D148C" w:rsidRPr="0020120E" w:rsidRDefault="008D148C" w:rsidP="00832383">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379,657.72</w:t>
            </w:r>
          </w:p>
        </w:tc>
      </w:tr>
      <w:tr w:rsidR="008D148C" w:rsidRPr="00C201B9" w:rsidTr="00832383">
        <w:trPr>
          <w:trHeight w:val="63"/>
          <w:jc w:val="center"/>
        </w:trPr>
        <w:tc>
          <w:tcPr>
            <w:tcW w:w="3988" w:type="dxa"/>
            <w:shd w:val="clear" w:color="auto" w:fill="BBE0E3"/>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r w:rsidRPr="00C201B9">
              <w:rPr>
                <w:rFonts w:eastAsia="Times New Roman" w:cs="Times New Roman"/>
                <w:lang w:val="en-US"/>
              </w:rPr>
              <w:t>IGF</w:t>
            </w:r>
          </w:p>
        </w:tc>
        <w:tc>
          <w:tcPr>
            <w:tcW w:w="1598" w:type="dxa"/>
            <w:shd w:val="clear" w:color="auto" w:fill="auto"/>
            <w:tcMar>
              <w:top w:w="15" w:type="dxa"/>
              <w:left w:w="108" w:type="dxa"/>
              <w:bottom w:w="0" w:type="dxa"/>
              <w:right w:w="108" w:type="dxa"/>
            </w:tcMar>
            <w:vAlign w:val="center"/>
          </w:tcPr>
          <w:p w:rsidR="008D148C" w:rsidRPr="0020120E" w:rsidRDefault="008D148C" w:rsidP="00832383">
            <w:pPr>
              <w:spacing w:after="0" w:line="240" w:lineRule="auto"/>
              <w:rPr>
                <w:rFonts w:ascii="Times New Roman" w:eastAsia="Calibri" w:hAnsi="Times New Roman" w:cs="Times New Roman"/>
                <w:sz w:val="24"/>
                <w:szCs w:val="24"/>
                <w:lang w:val="en-US"/>
              </w:rPr>
            </w:pPr>
          </w:p>
        </w:tc>
        <w:tc>
          <w:tcPr>
            <w:tcW w:w="1972" w:type="dxa"/>
            <w:shd w:val="clear" w:color="auto" w:fill="F3F9FA"/>
            <w:tcMar>
              <w:top w:w="15" w:type="dxa"/>
              <w:left w:w="108" w:type="dxa"/>
              <w:bottom w:w="0" w:type="dxa"/>
              <w:right w:w="108" w:type="dxa"/>
            </w:tcMar>
            <w:hideMark/>
          </w:tcPr>
          <w:p w:rsidR="008D148C" w:rsidRPr="00C201B9" w:rsidRDefault="008D148C" w:rsidP="00832383">
            <w:pPr>
              <w:spacing w:after="0" w:line="276" w:lineRule="auto"/>
              <w:rPr>
                <w:rFonts w:eastAsia="Times New Roman" w:cs="Times New Roman"/>
                <w:lang w:val="en-US"/>
              </w:rPr>
            </w:pPr>
            <w:r w:rsidRPr="00C201B9">
              <w:rPr>
                <w:rFonts w:eastAsia="Times New Roman" w:cs="Times New Roman"/>
                <w:lang w:val="en-US"/>
              </w:rPr>
              <w:t> </w:t>
            </w:r>
            <w:r w:rsidRPr="00D16875">
              <w:rPr>
                <w:rFonts w:ascii="Times New Roman" w:hAnsi="Times New Roman" w:cs="Times New Roman"/>
                <w:sz w:val="24"/>
                <w:szCs w:val="24"/>
              </w:rPr>
              <w:t>848,000.00</w:t>
            </w:r>
          </w:p>
        </w:tc>
        <w:tc>
          <w:tcPr>
            <w:tcW w:w="1612" w:type="dxa"/>
            <w:tcBorders>
              <w:top w:val="single" w:sz="4" w:space="0" w:color="000000"/>
              <w:left w:val="single" w:sz="4" w:space="0" w:color="000000"/>
              <w:bottom w:val="single" w:sz="4" w:space="0" w:color="000000"/>
              <w:right w:val="single" w:sz="4" w:space="0" w:color="000000"/>
            </w:tcBorders>
            <w:shd w:val="clear" w:color="auto" w:fill="F2F2F2"/>
            <w:tcMar>
              <w:top w:w="15" w:type="dxa"/>
              <w:left w:w="108" w:type="dxa"/>
              <w:bottom w:w="0" w:type="dxa"/>
              <w:right w:w="108" w:type="dxa"/>
            </w:tcMar>
            <w:hideMark/>
          </w:tcPr>
          <w:p w:rsidR="008D148C" w:rsidRPr="0020120E" w:rsidRDefault="008D148C" w:rsidP="00832383">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800,000</w:t>
            </w:r>
          </w:p>
        </w:tc>
        <w:tc>
          <w:tcPr>
            <w:tcW w:w="1598" w:type="dxa"/>
            <w:shd w:val="clear" w:color="auto" w:fill="auto"/>
            <w:tcMar>
              <w:top w:w="15" w:type="dxa"/>
              <w:left w:w="108" w:type="dxa"/>
              <w:bottom w:w="0" w:type="dxa"/>
              <w:right w:w="108" w:type="dxa"/>
            </w:tcMar>
            <w:vAlign w:val="center"/>
            <w:hideMark/>
          </w:tcPr>
          <w:p w:rsidR="008D148C" w:rsidRPr="0020120E" w:rsidRDefault="008D148C" w:rsidP="00832383">
            <w:pPr>
              <w:spacing w:after="0" w:line="240" w:lineRule="auto"/>
              <w:rPr>
                <w:rFonts w:ascii="Times New Roman" w:eastAsia="Calibri" w:hAnsi="Times New Roman" w:cs="Times New Roman"/>
                <w:sz w:val="24"/>
                <w:szCs w:val="24"/>
                <w:lang w:val="en-US"/>
              </w:rPr>
            </w:pPr>
            <w:r w:rsidRPr="00D16875">
              <w:rPr>
                <w:rFonts w:ascii="Times New Roman" w:eastAsia="Times New Roman" w:hAnsi="Times New Roman" w:cs="Times New Roman"/>
                <w:color w:val="000000"/>
                <w:sz w:val="24"/>
                <w:szCs w:val="24"/>
              </w:rPr>
              <w:t>569,372.23</w:t>
            </w:r>
          </w:p>
        </w:tc>
        <w:tc>
          <w:tcPr>
            <w:tcW w:w="1476" w:type="dxa"/>
            <w:shd w:val="clear" w:color="auto" w:fill="auto"/>
            <w:tcMar>
              <w:top w:w="15" w:type="dxa"/>
              <w:left w:w="108" w:type="dxa"/>
              <w:bottom w:w="0" w:type="dxa"/>
              <w:right w:w="108" w:type="dxa"/>
            </w:tcMar>
            <w:vAlign w:val="center"/>
            <w:hideMark/>
          </w:tcPr>
          <w:p w:rsidR="008D148C" w:rsidRPr="0020120E" w:rsidRDefault="008D148C" w:rsidP="00832383">
            <w:pPr>
              <w:spacing w:line="240" w:lineRule="auto"/>
              <w:rPr>
                <w:rFonts w:ascii="Times New Roman" w:eastAsia="Calibri" w:hAnsi="Times New Roman" w:cs="Times New Roman"/>
                <w:sz w:val="24"/>
                <w:szCs w:val="24"/>
                <w:lang w:val="en-US"/>
              </w:rPr>
            </w:pPr>
            <w:r w:rsidRPr="00D16875">
              <w:rPr>
                <w:rFonts w:ascii="Times New Roman" w:hAnsi="Times New Roman" w:cs="Times New Roman"/>
                <w:sz w:val="24"/>
                <w:szCs w:val="24"/>
              </w:rPr>
              <w:t>635,502.70</w:t>
            </w:r>
          </w:p>
        </w:tc>
        <w:tc>
          <w:tcPr>
            <w:tcW w:w="1845" w:type="dxa"/>
            <w:tcBorders>
              <w:top w:val="single" w:sz="4" w:space="0" w:color="000000"/>
              <w:left w:val="single" w:sz="4" w:space="0" w:color="000000"/>
              <w:bottom w:val="single" w:sz="4" w:space="0" w:color="000000"/>
              <w:right w:val="single" w:sz="4" w:space="0" w:color="000000"/>
            </w:tcBorders>
            <w:shd w:val="clear" w:color="auto" w:fill="F2F2F2"/>
            <w:tcMar>
              <w:top w:w="15" w:type="dxa"/>
              <w:left w:w="108" w:type="dxa"/>
              <w:bottom w:w="0" w:type="dxa"/>
              <w:right w:w="108" w:type="dxa"/>
            </w:tcMar>
            <w:hideMark/>
          </w:tcPr>
          <w:p w:rsidR="008D148C" w:rsidRPr="0020120E" w:rsidRDefault="008D148C" w:rsidP="00832383">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829,560.44</w:t>
            </w:r>
          </w:p>
        </w:tc>
      </w:tr>
      <w:tr w:rsidR="008D148C" w:rsidRPr="00C201B9" w:rsidTr="00832383">
        <w:trPr>
          <w:trHeight w:val="63"/>
          <w:jc w:val="center"/>
        </w:trPr>
        <w:tc>
          <w:tcPr>
            <w:tcW w:w="3988"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r w:rsidRPr="00C201B9">
              <w:rPr>
                <w:rFonts w:eastAsia="Times New Roman" w:cs="Times New Roman"/>
                <w:lang w:val="en-US"/>
              </w:rPr>
              <w:t>MSHAP/HIV</w:t>
            </w:r>
          </w:p>
        </w:tc>
        <w:tc>
          <w:tcPr>
            <w:tcW w:w="15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rsidR="008D148C" w:rsidRPr="0020120E" w:rsidRDefault="008D148C" w:rsidP="00832383">
            <w:pPr>
              <w:spacing w:after="0"/>
              <w:rPr>
                <w:rFonts w:ascii="Times New Roman" w:eastAsia="Calibri" w:hAnsi="Times New Roman" w:cs="Times New Roman"/>
                <w:sz w:val="24"/>
                <w:szCs w:val="24"/>
                <w:lang w:val="en-US"/>
              </w:rPr>
            </w:pPr>
          </w:p>
        </w:tc>
        <w:tc>
          <w:tcPr>
            <w:tcW w:w="1972" w:type="dxa"/>
            <w:shd w:val="clear" w:color="auto" w:fill="F2F2F2"/>
            <w:tcMar>
              <w:top w:w="15" w:type="dxa"/>
              <w:left w:w="108" w:type="dxa"/>
              <w:bottom w:w="0" w:type="dxa"/>
              <w:right w:w="108" w:type="dxa"/>
            </w:tcMar>
            <w:hideMark/>
          </w:tcPr>
          <w:p w:rsidR="008D148C" w:rsidRPr="00C201B9" w:rsidRDefault="008D148C" w:rsidP="00832383">
            <w:pPr>
              <w:spacing w:after="0" w:line="276" w:lineRule="auto"/>
              <w:rPr>
                <w:rFonts w:eastAsia="Times New Roman" w:cs="Times New Roman"/>
                <w:lang w:val="en-US"/>
              </w:rPr>
            </w:pPr>
            <w:r w:rsidRPr="00C201B9">
              <w:rPr>
                <w:rFonts w:eastAsia="Times New Roman" w:cs="Times New Roman"/>
                <w:lang w:val="en-US"/>
              </w:rPr>
              <w:t> </w:t>
            </w:r>
            <w:r>
              <w:rPr>
                <w:rFonts w:eastAsia="Times New Roman" w:cs="Times New Roman"/>
                <w:lang w:val="en-US"/>
              </w:rPr>
              <w:t>-</w:t>
            </w:r>
          </w:p>
        </w:tc>
        <w:tc>
          <w:tcPr>
            <w:tcW w:w="161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rsidR="008D148C" w:rsidRPr="0020120E" w:rsidRDefault="008D148C" w:rsidP="00832383">
            <w:pPr>
              <w:spacing w:after="0"/>
              <w:rPr>
                <w:rFonts w:ascii="Times New Roman" w:eastAsia="Calibri" w:hAnsi="Times New Roman" w:cs="Times New Roman"/>
                <w:sz w:val="24"/>
                <w:szCs w:val="24"/>
                <w:lang w:val="en-US"/>
              </w:rPr>
            </w:pPr>
          </w:p>
        </w:tc>
        <w:tc>
          <w:tcPr>
            <w:tcW w:w="15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rsidR="008D148C" w:rsidRPr="0020120E" w:rsidRDefault="008D148C" w:rsidP="00832383">
            <w:pPr>
              <w:spacing w:after="0"/>
              <w:rPr>
                <w:rFonts w:ascii="Times New Roman" w:eastAsia="Calibri" w:hAnsi="Times New Roman" w:cs="Times New Roman"/>
                <w:sz w:val="24"/>
                <w:szCs w:val="24"/>
                <w:lang w:val="en-US"/>
              </w:rPr>
            </w:pPr>
            <w:r w:rsidRPr="0020120E">
              <w:rPr>
                <w:rFonts w:ascii="Times New Roman" w:eastAsia="Calibri" w:hAnsi="Times New Roman" w:cs="Times New Roman"/>
                <w:sz w:val="24"/>
                <w:szCs w:val="24"/>
                <w:lang w:val="en-US"/>
              </w:rPr>
              <w:t>6,086.95</w:t>
            </w:r>
          </w:p>
        </w:tc>
        <w:tc>
          <w:tcPr>
            <w:tcW w:w="14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rsidR="008D148C" w:rsidRPr="0020120E" w:rsidRDefault="008D148C" w:rsidP="00832383">
            <w:pPr>
              <w:spacing w:after="0"/>
              <w:rPr>
                <w:rFonts w:ascii="Times New Roman" w:eastAsia="Calibri" w:hAnsi="Times New Roman" w:cs="Times New Roman"/>
                <w:sz w:val="24"/>
                <w:szCs w:val="24"/>
                <w:lang w:val="en-US"/>
              </w:rPr>
            </w:pPr>
            <w:r w:rsidRPr="0020120E">
              <w:rPr>
                <w:rFonts w:ascii="Times New Roman" w:eastAsia="Calibri" w:hAnsi="Times New Roman" w:cs="Times New Roman"/>
                <w:sz w:val="24"/>
                <w:szCs w:val="24"/>
                <w:lang w:val="en-US"/>
              </w:rPr>
              <w:t>-</w:t>
            </w:r>
          </w:p>
        </w:tc>
        <w:tc>
          <w:tcPr>
            <w:tcW w:w="1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rsidR="008D148C" w:rsidRPr="0020120E" w:rsidRDefault="008D148C" w:rsidP="00832383">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8,864.96</w:t>
            </w:r>
          </w:p>
        </w:tc>
      </w:tr>
      <w:tr w:rsidR="008D148C" w:rsidRPr="00C201B9" w:rsidTr="00832383">
        <w:trPr>
          <w:trHeight w:val="63"/>
          <w:jc w:val="center"/>
        </w:trPr>
        <w:tc>
          <w:tcPr>
            <w:tcW w:w="3988" w:type="dxa"/>
            <w:shd w:val="clear" w:color="auto" w:fill="BBE0E3"/>
            <w:tcMar>
              <w:top w:w="15" w:type="dxa"/>
              <w:left w:w="108" w:type="dxa"/>
              <w:bottom w:w="0" w:type="dxa"/>
              <w:right w:w="108" w:type="dxa"/>
            </w:tcMar>
            <w:hideMark/>
          </w:tcPr>
          <w:p w:rsidR="008D148C" w:rsidRPr="00C201B9" w:rsidRDefault="008D148C" w:rsidP="00832383">
            <w:pPr>
              <w:spacing w:after="0" w:line="276" w:lineRule="auto"/>
              <w:rPr>
                <w:rFonts w:eastAsia="Times New Roman" w:cs="Times New Roman"/>
                <w:lang w:val="en-US"/>
              </w:rPr>
            </w:pPr>
            <w:r w:rsidRPr="00C201B9">
              <w:rPr>
                <w:rFonts w:eastAsia="Times New Roman" w:cs="Times New Roman"/>
                <w:b/>
                <w:bCs/>
                <w:lang w:val="en-US"/>
              </w:rPr>
              <w:t> PWDs CF</w:t>
            </w:r>
          </w:p>
        </w:tc>
        <w:tc>
          <w:tcPr>
            <w:tcW w:w="1598" w:type="dxa"/>
            <w:shd w:val="clear" w:color="auto" w:fill="F3F9FA"/>
            <w:tcMar>
              <w:top w:w="15" w:type="dxa"/>
              <w:left w:w="108" w:type="dxa"/>
              <w:bottom w:w="0" w:type="dxa"/>
              <w:right w:w="108" w:type="dxa"/>
            </w:tcMar>
            <w:hideMark/>
          </w:tcPr>
          <w:p w:rsidR="008D148C" w:rsidRPr="00C201B9" w:rsidRDefault="008D148C" w:rsidP="00832383">
            <w:pPr>
              <w:spacing w:after="0" w:line="276" w:lineRule="auto"/>
              <w:rPr>
                <w:rFonts w:eastAsia="Times New Roman" w:cs="Times New Roman"/>
                <w:lang w:val="en-US"/>
              </w:rPr>
            </w:pPr>
            <w:r w:rsidRPr="00C201B9">
              <w:rPr>
                <w:rFonts w:eastAsia="Times New Roman" w:cs="Times New Roman"/>
                <w:lang w:val="en-US"/>
              </w:rPr>
              <w:t> </w:t>
            </w:r>
          </w:p>
        </w:tc>
        <w:tc>
          <w:tcPr>
            <w:tcW w:w="1972" w:type="dxa"/>
            <w:shd w:val="clear" w:color="auto" w:fill="F3F9FA"/>
            <w:tcMar>
              <w:top w:w="15" w:type="dxa"/>
              <w:left w:w="108" w:type="dxa"/>
              <w:bottom w:w="0" w:type="dxa"/>
              <w:right w:w="108" w:type="dxa"/>
            </w:tcMar>
            <w:hideMark/>
          </w:tcPr>
          <w:p w:rsidR="008D148C" w:rsidRPr="00C201B9" w:rsidRDefault="008D148C" w:rsidP="00832383">
            <w:pPr>
              <w:spacing w:after="0" w:line="276" w:lineRule="auto"/>
              <w:rPr>
                <w:rFonts w:eastAsia="Times New Roman" w:cs="Times New Roman"/>
                <w:lang w:val="en-US"/>
              </w:rPr>
            </w:pPr>
            <w:r w:rsidRPr="00C201B9">
              <w:rPr>
                <w:rFonts w:eastAsia="Times New Roman" w:cs="Times New Roman"/>
                <w:lang w:val="en-US"/>
              </w:rPr>
              <w:t> </w:t>
            </w:r>
            <w:r>
              <w:rPr>
                <w:rFonts w:eastAsia="Times New Roman" w:cs="Times New Roman"/>
                <w:lang w:val="en-US"/>
              </w:rPr>
              <w:t>129,836.30</w:t>
            </w:r>
          </w:p>
        </w:tc>
        <w:tc>
          <w:tcPr>
            <w:tcW w:w="1612" w:type="dxa"/>
            <w:shd w:val="clear" w:color="auto" w:fill="F3F9FA"/>
            <w:tcMar>
              <w:top w:w="15" w:type="dxa"/>
              <w:left w:w="108" w:type="dxa"/>
              <w:bottom w:w="0" w:type="dxa"/>
              <w:right w:w="108" w:type="dxa"/>
            </w:tcMar>
            <w:hideMark/>
          </w:tcPr>
          <w:p w:rsidR="008D148C" w:rsidRPr="00C201B9" w:rsidRDefault="008D148C" w:rsidP="00832383">
            <w:pPr>
              <w:spacing w:after="0" w:line="276" w:lineRule="auto"/>
              <w:rPr>
                <w:rFonts w:eastAsia="Times New Roman" w:cs="Times New Roman"/>
                <w:lang w:val="en-US"/>
              </w:rPr>
            </w:pPr>
            <w:r w:rsidRPr="00C201B9">
              <w:rPr>
                <w:rFonts w:eastAsia="Times New Roman" w:cs="Times New Roman"/>
                <w:lang w:val="en-US"/>
              </w:rPr>
              <w:t> </w:t>
            </w:r>
            <w:r>
              <w:rPr>
                <w:rFonts w:ascii="Times New Roman" w:eastAsia="Calibri" w:hAnsi="Times New Roman" w:cs="Times New Roman"/>
                <w:sz w:val="24"/>
                <w:szCs w:val="24"/>
                <w:lang w:val="en-US"/>
              </w:rPr>
              <w:t>129,833.30</w:t>
            </w:r>
          </w:p>
        </w:tc>
        <w:tc>
          <w:tcPr>
            <w:tcW w:w="1598" w:type="dxa"/>
            <w:shd w:val="clear" w:color="auto" w:fill="F3F9FA"/>
            <w:tcMar>
              <w:top w:w="15" w:type="dxa"/>
              <w:left w:w="108" w:type="dxa"/>
              <w:bottom w:w="0" w:type="dxa"/>
              <w:right w:w="108" w:type="dxa"/>
            </w:tcMar>
            <w:hideMark/>
          </w:tcPr>
          <w:p w:rsidR="008D148C" w:rsidRPr="00C201B9" w:rsidRDefault="008D148C" w:rsidP="00832383">
            <w:pPr>
              <w:spacing w:after="0" w:line="276" w:lineRule="auto"/>
              <w:rPr>
                <w:rFonts w:eastAsia="Times New Roman" w:cs="Times New Roman"/>
                <w:lang w:val="en-US"/>
              </w:rPr>
            </w:pPr>
            <w:r w:rsidRPr="00C201B9">
              <w:rPr>
                <w:rFonts w:eastAsia="Times New Roman" w:cs="Times New Roman"/>
                <w:lang w:val="en-US"/>
              </w:rPr>
              <w:t> </w:t>
            </w:r>
            <w:r w:rsidRPr="0020120E">
              <w:rPr>
                <w:rFonts w:ascii="Times New Roman" w:eastAsia="Calibri" w:hAnsi="Times New Roman" w:cs="Times New Roman"/>
                <w:sz w:val="24"/>
                <w:szCs w:val="24"/>
                <w:lang w:val="en-US"/>
              </w:rPr>
              <w:t>86,026.47</w:t>
            </w:r>
          </w:p>
        </w:tc>
        <w:tc>
          <w:tcPr>
            <w:tcW w:w="1476" w:type="dxa"/>
            <w:shd w:val="clear" w:color="auto" w:fill="F3F9FA"/>
            <w:tcMar>
              <w:top w:w="15" w:type="dxa"/>
              <w:left w:w="108" w:type="dxa"/>
              <w:bottom w:w="0" w:type="dxa"/>
              <w:right w:w="108" w:type="dxa"/>
            </w:tcMar>
            <w:hideMark/>
          </w:tcPr>
          <w:p w:rsidR="008D148C" w:rsidRPr="00C201B9" w:rsidRDefault="008D148C" w:rsidP="00832383">
            <w:pPr>
              <w:spacing w:after="0" w:line="276" w:lineRule="auto"/>
              <w:rPr>
                <w:rFonts w:eastAsia="Times New Roman" w:cs="Times New Roman"/>
                <w:lang w:val="en-US"/>
              </w:rPr>
            </w:pPr>
            <w:r w:rsidRPr="00C201B9">
              <w:rPr>
                <w:rFonts w:eastAsia="Times New Roman" w:cs="Times New Roman"/>
                <w:lang w:val="en-US"/>
              </w:rPr>
              <w:t> </w:t>
            </w:r>
            <w:r w:rsidRPr="0020120E">
              <w:rPr>
                <w:rFonts w:ascii="Times New Roman" w:eastAsia="Calibri" w:hAnsi="Times New Roman" w:cs="Times New Roman"/>
                <w:sz w:val="24"/>
                <w:szCs w:val="24"/>
                <w:lang w:val="en-US"/>
              </w:rPr>
              <w:t>164,207.09</w:t>
            </w:r>
          </w:p>
        </w:tc>
        <w:tc>
          <w:tcPr>
            <w:tcW w:w="1845" w:type="dxa"/>
            <w:shd w:val="clear" w:color="auto" w:fill="F3F9FA"/>
            <w:tcMar>
              <w:top w:w="15" w:type="dxa"/>
              <w:left w:w="108" w:type="dxa"/>
              <w:bottom w:w="0" w:type="dxa"/>
              <w:right w:w="108" w:type="dxa"/>
            </w:tcMar>
            <w:hideMark/>
          </w:tcPr>
          <w:p w:rsidR="008D148C" w:rsidRPr="00C201B9" w:rsidRDefault="008D148C" w:rsidP="00832383">
            <w:pPr>
              <w:spacing w:after="0" w:line="276" w:lineRule="auto"/>
              <w:rPr>
                <w:rFonts w:eastAsia="Times New Roman" w:cs="Times New Roman"/>
                <w:lang w:val="en-US"/>
              </w:rPr>
            </w:pPr>
            <w:r w:rsidRPr="00C201B9">
              <w:rPr>
                <w:rFonts w:eastAsia="Times New Roman" w:cs="Times New Roman"/>
                <w:lang w:val="en-US"/>
              </w:rPr>
              <w:t> </w:t>
            </w:r>
            <w:r>
              <w:rPr>
                <w:rFonts w:ascii="Times New Roman" w:eastAsia="Calibri" w:hAnsi="Times New Roman" w:cs="Times New Roman"/>
                <w:sz w:val="24"/>
                <w:szCs w:val="24"/>
                <w:lang w:val="en-US"/>
              </w:rPr>
              <w:t>128,932.80</w:t>
            </w:r>
          </w:p>
        </w:tc>
      </w:tr>
      <w:tr w:rsidR="008D148C" w:rsidRPr="00C201B9" w:rsidTr="00832383">
        <w:trPr>
          <w:trHeight w:val="63"/>
          <w:jc w:val="center"/>
        </w:trPr>
        <w:tc>
          <w:tcPr>
            <w:tcW w:w="3988"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b/>
                <w:bCs/>
                <w:lang w:val="en-US"/>
              </w:rPr>
            </w:pPr>
            <w:r w:rsidRPr="00C201B9">
              <w:rPr>
                <w:rFonts w:eastAsia="Times New Roman" w:cs="Times New Roman"/>
                <w:b/>
                <w:bCs/>
                <w:lang w:val="en-US"/>
              </w:rPr>
              <w:t>GSCSP</w:t>
            </w:r>
          </w:p>
        </w:tc>
        <w:tc>
          <w:tcPr>
            <w:tcW w:w="1598"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972"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612"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598"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476"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845"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r>
      <w:tr w:rsidR="008D148C" w:rsidRPr="00C201B9" w:rsidTr="00832383">
        <w:trPr>
          <w:trHeight w:val="63"/>
          <w:jc w:val="center"/>
        </w:trPr>
        <w:tc>
          <w:tcPr>
            <w:tcW w:w="3988" w:type="dxa"/>
            <w:shd w:val="clear" w:color="auto" w:fill="BBE0E3"/>
            <w:tcMar>
              <w:top w:w="15" w:type="dxa"/>
              <w:left w:w="108" w:type="dxa"/>
              <w:bottom w:w="0" w:type="dxa"/>
              <w:right w:w="108" w:type="dxa"/>
            </w:tcMar>
          </w:tcPr>
          <w:p w:rsidR="008D148C" w:rsidRPr="00C201B9" w:rsidRDefault="008D148C" w:rsidP="00832383">
            <w:pPr>
              <w:spacing w:after="0" w:line="276" w:lineRule="auto"/>
              <w:rPr>
                <w:rFonts w:eastAsia="Times New Roman" w:cs="Times New Roman"/>
                <w:b/>
                <w:bCs/>
                <w:lang w:val="en-US"/>
              </w:rPr>
            </w:pPr>
            <w:r w:rsidRPr="00C201B9">
              <w:rPr>
                <w:rFonts w:eastAsia="Times New Roman" w:cs="Times New Roman"/>
                <w:b/>
                <w:bCs/>
                <w:lang w:val="en-US"/>
              </w:rPr>
              <w:t>SRWSP</w:t>
            </w:r>
          </w:p>
        </w:tc>
        <w:tc>
          <w:tcPr>
            <w:tcW w:w="1598" w:type="dxa"/>
            <w:shd w:val="clear" w:color="auto" w:fill="F3F9FA"/>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972" w:type="dxa"/>
            <w:shd w:val="clear" w:color="auto" w:fill="F3F9FA"/>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612" w:type="dxa"/>
            <w:shd w:val="clear" w:color="auto" w:fill="F3F9FA"/>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598" w:type="dxa"/>
            <w:shd w:val="clear" w:color="auto" w:fill="F3F9FA"/>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476" w:type="dxa"/>
            <w:shd w:val="clear" w:color="auto" w:fill="F3F9FA"/>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845" w:type="dxa"/>
            <w:shd w:val="clear" w:color="auto" w:fill="F3F9FA"/>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r>
      <w:tr w:rsidR="008D148C" w:rsidRPr="00C201B9" w:rsidTr="00832383">
        <w:trPr>
          <w:trHeight w:val="63"/>
          <w:jc w:val="center"/>
        </w:trPr>
        <w:tc>
          <w:tcPr>
            <w:tcW w:w="3988"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b/>
                <w:bCs/>
                <w:lang w:val="en-US"/>
              </w:rPr>
            </w:pPr>
            <w:r w:rsidRPr="00C201B9">
              <w:rPr>
                <w:rFonts w:eastAsia="Times New Roman" w:cs="Times New Roman"/>
                <w:b/>
                <w:bCs/>
                <w:lang w:val="en-US"/>
              </w:rPr>
              <w:t>GSOP</w:t>
            </w:r>
            <w:r>
              <w:rPr>
                <w:rFonts w:eastAsia="Times New Roman" w:cs="Times New Roman"/>
                <w:b/>
                <w:bCs/>
                <w:lang w:val="en-US"/>
              </w:rPr>
              <w:t>/GPSNP 2</w:t>
            </w:r>
          </w:p>
        </w:tc>
        <w:tc>
          <w:tcPr>
            <w:tcW w:w="1598"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972"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r>
              <w:rPr>
                <w:rFonts w:eastAsia="Times New Roman" w:cs="Times New Roman"/>
                <w:lang w:val="en-US"/>
              </w:rPr>
              <w:t>529,858.11</w:t>
            </w:r>
          </w:p>
        </w:tc>
        <w:tc>
          <w:tcPr>
            <w:tcW w:w="1612"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r>
              <w:rPr>
                <w:rFonts w:ascii="Times New Roman" w:eastAsia="Calibri" w:hAnsi="Times New Roman" w:cs="Times New Roman"/>
                <w:sz w:val="24"/>
                <w:szCs w:val="24"/>
                <w:lang w:val="en-US"/>
              </w:rPr>
              <w:t>889,106.38</w:t>
            </w:r>
          </w:p>
        </w:tc>
        <w:tc>
          <w:tcPr>
            <w:tcW w:w="1598"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r w:rsidRPr="0020120E">
              <w:rPr>
                <w:rFonts w:ascii="Times New Roman" w:eastAsia="Calibri" w:hAnsi="Times New Roman" w:cs="Times New Roman"/>
                <w:sz w:val="24"/>
                <w:szCs w:val="24"/>
                <w:lang w:val="en-US"/>
              </w:rPr>
              <w:t>32,032.22</w:t>
            </w:r>
          </w:p>
        </w:tc>
        <w:tc>
          <w:tcPr>
            <w:tcW w:w="1476"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845"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r>
              <w:rPr>
                <w:rFonts w:ascii="Times New Roman" w:eastAsia="Calibri" w:hAnsi="Times New Roman" w:cs="Times New Roman"/>
                <w:sz w:val="24"/>
                <w:szCs w:val="24"/>
                <w:lang w:val="en-US"/>
              </w:rPr>
              <w:t>250,511.00</w:t>
            </w:r>
          </w:p>
        </w:tc>
      </w:tr>
      <w:tr w:rsidR="008D148C" w:rsidRPr="00C201B9" w:rsidTr="00832383">
        <w:trPr>
          <w:trHeight w:val="63"/>
          <w:jc w:val="center"/>
        </w:trPr>
        <w:tc>
          <w:tcPr>
            <w:tcW w:w="3988" w:type="dxa"/>
            <w:shd w:val="clear" w:color="auto" w:fill="BBE0E3"/>
            <w:tcMar>
              <w:top w:w="15" w:type="dxa"/>
              <w:left w:w="108" w:type="dxa"/>
              <w:bottom w:w="0" w:type="dxa"/>
              <w:right w:w="108" w:type="dxa"/>
            </w:tcMar>
          </w:tcPr>
          <w:p w:rsidR="008D148C" w:rsidRPr="00C201B9" w:rsidRDefault="008D148C" w:rsidP="00832383">
            <w:pPr>
              <w:spacing w:after="0" w:line="276" w:lineRule="auto"/>
              <w:rPr>
                <w:rFonts w:eastAsia="Times New Roman" w:cs="Times New Roman"/>
                <w:b/>
                <w:bCs/>
                <w:lang w:val="en-US"/>
              </w:rPr>
            </w:pPr>
            <w:r w:rsidRPr="00C201B9">
              <w:rPr>
                <w:rFonts w:eastAsia="Times New Roman" w:cs="Times New Roman"/>
                <w:b/>
                <w:bCs/>
                <w:lang w:val="en-US"/>
              </w:rPr>
              <w:t>UNICEF</w:t>
            </w:r>
          </w:p>
        </w:tc>
        <w:tc>
          <w:tcPr>
            <w:tcW w:w="1598" w:type="dxa"/>
            <w:shd w:val="clear" w:color="auto" w:fill="F3F9FA"/>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972" w:type="dxa"/>
            <w:shd w:val="clear" w:color="auto" w:fill="F3F9FA"/>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r>
              <w:rPr>
                <w:rFonts w:eastAsia="Times New Roman" w:cs="Times New Roman"/>
                <w:lang w:val="en-US"/>
              </w:rPr>
              <w:t>-</w:t>
            </w:r>
          </w:p>
        </w:tc>
        <w:tc>
          <w:tcPr>
            <w:tcW w:w="1612" w:type="dxa"/>
            <w:shd w:val="clear" w:color="auto" w:fill="F3F9FA"/>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598" w:type="dxa"/>
            <w:shd w:val="clear" w:color="auto" w:fill="F3F9FA"/>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476" w:type="dxa"/>
            <w:shd w:val="clear" w:color="auto" w:fill="F3F9FA"/>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845" w:type="dxa"/>
            <w:shd w:val="clear" w:color="auto" w:fill="F3F9FA"/>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r>
              <w:rPr>
                <w:rFonts w:eastAsia="Times New Roman" w:cs="Times New Roman"/>
                <w:lang w:val="en-US"/>
              </w:rPr>
              <w:t>30,000.00</w:t>
            </w:r>
          </w:p>
        </w:tc>
      </w:tr>
      <w:tr w:rsidR="008D148C" w:rsidRPr="00C201B9" w:rsidTr="00832383">
        <w:trPr>
          <w:trHeight w:val="63"/>
          <w:jc w:val="center"/>
        </w:trPr>
        <w:tc>
          <w:tcPr>
            <w:tcW w:w="3988"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b/>
                <w:bCs/>
                <w:lang w:val="en-US"/>
              </w:rPr>
            </w:pPr>
            <w:r w:rsidRPr="00C201B9">
              <w:rPr>
                <w:rFonts w:eastAsia="Times New Roman" w:cs="Times New Roman"/>
                <w:b/>
                <w:bCs/>
                <w:lang w:val="en-US"/>
              </w:rPr>
              <w:t>LEAP</w:t>
            </w:r>
          </w:p>
        </w:tc>
        <w:tc>
          <w:tcPr>
            <w:tcW w:w="1598"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972"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r>
              <w:rPr>
                <w:rFonts w:eastAsia="Times New Roman" w:cs="Times New Roman"/>
                <w:lang w:val="en-US"/>
              </w:rPr>
              <w:t>-</w:t>
            </w:r>
          </w:p>
        </w:tc>
        <w:tc>
          <w:tcPr>
            <w:tcW w:w="1612"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598"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r w:rsidRPr="0020120E">
              <w:rPr>
                <w:rFonts w:ascii="Times New Roman" w:eastAsia="Calibri" w:hAnsi="Times New Roman" w:cs="Times New Roman"/>
                <w:sz w:val="24"/>
                <w:szCs w:val="24"/>
                <w:lang w:val="en-US"/>
              </w:rPr>
              <w:t>177,196</w:t>
            </w:r>
          </w:p>
        </w:tc>
        <w:tc>
          <w:tcPr>
            <w:tcW w:w="1476"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845"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r>
      <w:tr w:rsidR="008D148C" w:rsidRPr="00C201B9" w:rsidTr="00832383">
        <w:trPr>
          <w:trHeight w:val="63"/>
          <w:jc w:val="center"/>
        </w:trPr>
        <w:tc>
          <w:tcPr>
            <w:tcW w:w="3988"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b/>
                <w:bCs/>
                <w:lang w:val="en-US"/>
              </w:rPr>
            </w:pPr>
            <w:r w:rsidRPr="0020120E">
              <w:rPr>
                <w:rFonts w:ascii="Times New Roman" w:eastAsia="Calibri" w:hAnsi="Times New Roman" w:cs="Times New Roman"/>
                <w:sz w:val="24"/>
                <w:szCs w:val="24"/>
                <w:lang w:val="en-US"/>
              </w:rPr>
              <w:t>CID/MAG</w:t>
            </w:r>
          </w:p>
        </w:tc>
        <w:tc>
          <w:tcPr>
            <w:tcW w:w="1598"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972"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r>
              <w:rPr>
                <w:rFonts w:eastAsia="Times New Roman" w:cs="Times New Roman"/>
                <w:lang w:val="en-US"/>
              </w:rPr>
              <w:t>39,156.76</w:t>
            </w:r>
          </w:p>
        </w:tc>
        <w:tc>
          <w:tcPr>
            <w:tcW w:w="1612"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r>
              <w:rPr>
                <w:rFonts w:ascii="Times New Roman" w:eastAsia="Calibri" w:hAnsi="Times New Roman" w:cs="Times New Roman"/>
                <w:sz w:val="24"/>
                <w:szCs w:val="24"/>
                <w:lang w:val="en-US"/>
              </w:rPr>
              <w:t>32,294.33</w:t>
            </w:r>
          </w:p>
        </w:tc>
        <w:tc>
          <w:tcPr>
            <w:tcW w:w="1598"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r w:rsidRPr="0020120E">
              <w:rPr>
                <w:rFonts w:ascii="Times New Roman" w:eastAsia="Calibri" w:hAnsi="Times New Roman" w:cs="Times New Roman"/>
                <w:sz w:val="24"/>
                <w:szCs w:val="24"/>
                <w:lang w:val="en-US"/>
              </w:rPr>
              <w:t>82,754.89</w:t>
            </w:r>
          </w:p>
        </w:tc>
        <w:tc>
          <w:tcPr>
            <w:tcW w:w="1476"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r w:rsidRPr="0020120E">
              <w:rPr>
                <w:rFonts w:ascii="Times New Roman" w:eastAsia="Calibri" w:hAnsi="Times New Roman" w:cs="Times New Roman"/>
                <w:sz w:val="24"/>
                <w:szCs w:val="24"/>
                <w:lang w:val="en-US"/>
              </w:rPr>
              <w:t>39,156.76</w:t>
            </w:r>
          </w:p>
        </w:tc>
        <w:tc>
          <w:tcPr>
            <w:tcW w:w="1845"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r>
              <w:rPr>
                <w:rFonts w:ascii="Times New Roman" w:eastAsia="Calibri" w:hAnsi="Times New Roman" w:cs="Times New Roman"/>
                <w:sz w:val="24"/>
                <w:szCs w:val="24"/>
                <w:lang w:val="en-US"/>
              </w:rPr>
              <w:t>32,294.33</w:t>
            </w:r>
          </w:p>
        </w:tc>
      </w:tr>
      <w:tr w:rsidR="008D148C" w:rsidRPr="00C201B9" w:rsidTr="00832383">
        <w:trPr>
          <w:trHeight w:val="63"/>
          <w:jc w:val="center"/>
        </w:trPr>
        <w:tc>
          <w:tcPr>
            <w:tcW w:w="3988" w:type="dxa"/>
            <w:shd w:val="clear" w:color="auto" w:fill="F2F2F2"/>
            <w:tcMar>
              <w:top w:w="15" w:type="dxa"/>
              <w:left w:w="108" w:type="dxa"/>
              <w:bottom w:w="0" w:type="dxa"/>
              <w:right w:w="108" w:type="dxa"/>
            </w:tcMar>
          </w:tcPr>
          <w:p w:rsidR="008D148C" w:rsidRPr="0020120E" w:rsidRDefault="008D148C" w:rsidP="00832383">
            <w:pPr>
              <w:spacing w:after="0" w:line="276" w:lineRule="auto"/>
              <w:rPr>
                <w:rFonts w:ascii="Times New Roman" w:eastAsia="Calibri" w:hAnsi="Times New Roman" w:cs="Times New Roman"/>
                <w:sz w:val="24"/>
                <w:szCs w:val="24"/>
                <w:lang w:val="en-US"/>
              </w:rPr>
            </w:pPr>
            <w:r w:rsidRPr="0020120E">
              <w:rPr>
                <w:rFonts w:ascii="Times New Roman" w:eastAsia="Calibri" w:hAnsi="Times New Roman" w:cs="Times New Roman"/>
                <w:sz w:val="24"/>
                <w:szCs w:val="24"/>
                <w:lang w:val="en-US"/>
              </w:rPr>
              <w:t>COMPENSATION</w:t>
            </w:r>
          </w:p>
        </w:tc>
        <w:tc>
          <w:tcPr>
            <w:tcW w:w="1598"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972"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r>
              <w:rPr>
                <w:rFonts w:eastAsia="Times New Roman" w:cs="Times New Roman"/>
                <w:lang w:val="en-US"/>
              </w:rPr>
              <w:t>2,066,034.84</w:t>
            </w:r>
          </w:p>
        </w:tc>
        <w:tc>
          <w:tcPr>
            <w:tcW w:w="1612" w:type="dxa"/>
            <w:shd w:val="clear" w:color="auto" w:fill="F2F2F2"/>
            <w:tcMar>
              <w:top w:w="15" w:type="dxa"/>
              <w:left w:w="108" w:type="dxa"/>
              <w:bottom w:w="0" w:type="dxa"/>
              <w:right w:w="108" w:type="dxa"/>
            </w:tcMar>
          </w:tcPr>
          <w:p w:rsidR="008D148C" w:rsidRDefault="008D148C" w:rsidP="00832383">
            <w:pPr>
              <w:spacing w:after="0" w:line="276"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2,409,675.89</w:t>
            </w:r>
          </w:p>
        </w:tc>
        <w:tc>
          <w:tcPr>
            <w:tcW w:w="1598" w:type="dxa"/>
            <w:shd w:val="clear" w:color="auto" w:fill="F2F2F2"/>
            <w:tcMar>
              <w:top w:w="15" w:type="dxa"/>
              <w:left w:w="108" w:type="dxa"/>
              <w:bottom w:w="0" w:type="dxa"/>
              <w:right w:w="108" w:type="dxa"/>
            </w:tcMar>
          </w:tcPr>
          <w:p w:rsidR="008D148C" w:rsidRPr="0020120E" w:rsidRDefault="008D148C" w:rsidP="00832383">
            <w:pPr>
              <w:spacing w:after="0" w:line="276" w:lineRule="auto"/>
              <w:rPr>
                <w:rFonts w:ascii="Times New Roman" w:eastAsia="Calibri" w:hAnsi="Times New Roman" w:cs="Times New Roman"/>
                <w:sz w:val="24"/>
                <w:szCs w:val="24"/>
                <w:lang w:val="en-US"/>
              </w:rPr>
            </w:pPr>
            <w:r w:rsidRPr="0020120E">
              <w:rPr>
                <w:rFonts w:ascii="Times New Roman" w:eastAsia="Calibri" w:hAnsi="Times New Roman" w:cs="Times New Roman"/>
                <w:sz w:val="24"/>
                <w:szCs w:val="24"/>
                <w:lang w:val="en-US"/>
              </w:rPr>
              <w:t>2,657,297.94</w:t>
            </w:r>
          </w:p>
        </w:tc>
        <w:tc>
          <w:tcPr>
            <w:tcW w:w="1476" w:type="dxa"/>
            <w:shd w:val="clear" w:color="auto" w:fill="F2F2F2"/>
            <w:tcMar>
              <w:top w:w="15" w:type="dxa"/>
              <w:left w:w="108" w:type="dxa"/>
              <w:bottom w:w="0" w:type="dxa"/>
              <w:right w:w="108" w:type="dxa"/>
            </w:tcMar>
          </w:tcPr>
          <w:p w:rsidR="008D148C" w:rsidRPr="0020120E" w:rsidRDefault="008D148C" w:rsidP="00832383">
            <w:pPr>
              <w:spacing w:after="0" w:line="276" w:lineRule="auto"/>
              <w:rPr>
                <w:rFonts w:ascii="Times New Roman" w:eastAsia="Calibri" w:hAnsi="Times New Roman" w:cs="Times New Roman"/>
                <w:sz w:val="24"/>
                <w:szCs w:val="24"/>
                <w:lang w:val="en-US"/>
              </w:rPr>
            </w:pPr>
            <w:r w:rsidRPr="0020120E">
              <w:rPr>
                <w:rFonts w:ascii="Times New Roman" w:eastAsia="Calibri" w:hAnsi="Times New Roman" w:cs="Times New Roman"/>
                <w:sz w:val="24"/>
                <w:szCs w:val="24"/>
                <w:lang w:val="en-US"/>
              </w:rPr>
              <w:t>3,153,310.41</w:t>
            </w:r>
          </w:p>
        </w:tc>
        <w:tc>
          <w:tcPr>
            <w:tcW w:w="1845" w:type="dxa"/>
            <w:shd w:val="clear" w:color="auto" w:fill="F2F2F2"/>
            <w:tcMar>
              <w:top w:w="15" w:type="dxa"/>
              <w:left w:w="108" w:type="dxa"/>
              <w:bottom w:w="0" w:type="dxa"/>
              <w:right w:w="108" w:type="dxa"/>
            </w:tcMar>
          </w:tcPr>
          <w:p w:rsidR="008D148C" w:rsidRDefault="008D148C" w:rsidP="00832383">
            <w:pPr>
              <w:spacing w:after="0" w:line="276"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5,092,329.53</w:t>
            </w:r>
          </w:p>
        </w:tc>
      </w:tr>
      <w:tr w:rsidR="008D148C" w:rsidRPr="00C201B9" w:rsidTr="00832383">
        <w:trPr>
          <w:trHeight w:val="63"/>
          <w:jc w:val="center"/>
        </w:trPr>
        <w:tc>
          <w:tcPr>
            <w:tcW w:w="3988" w:type="dxa"/>
            <w:shd w:val="clear" w:color="auto" w:fill="F2F2F2"/>
            <w:tcMar>
              <w:top w:w="15" w:type="dxa"/>
              <w:left w:w="108" w:type="dxa"/>
              <w:bottom w:w="0" w:type="dxa"/>
              <w:right w:w="108" w:type="dxa"/>
            </w:tcMar>
          </w:tcPr>
          <w:p w:rsidR="008D148C" w:rsidRPr="0020120E" w:rsidRDefault="008D148C" w:rsidP="00832383">
            <w:pPr>
              <w:spacing w:after="0" w:line="276" w:lineRule="auto"/>
              <w:rPr>
                <w:rFonts w:ascii="Times New Roman" w:eastAsia="Calibri" w:hAnsi="Times New Roman" w:cs="Times New Roman"/>
                <w:sz w:val="24"/>
                <w:szCs w:val="24"/>
                <w:lang w:val="en-US"/>
              </w:rPr>
            </w:pPr>
            <w:r w:rsidRPr="0020120E">
              <w:rPr>
                <w:rFonts w:ascii="Times New Roman" w:eastAsia="Calibri" w:hAnsi="Times New Roman" w:cs="Times New Roman"/>
                <w:sz w:val="24"/>
                <w:szCs w:val="24"/>
                <w:lang w:val="en-US"/>
              </w:rPr>
              <w:t>GS &amp; Decen. Dept</w:t>
            </w:r>
          </w:p>
        </w:tc>
        <w:tc>
          <w:tcPr>
            <w:tcW w:w="1598"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972"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r>
              <w:rPr>
                <w:rFonts w:eastAsia="Times New Roman" w:cs="Times New Roman"/>
                <w:lang w:val="en-US"/>
              </w:rPr>
              <w:t>135,014.00</w:t>
            </w:r>
          </w:p>
        </w:tc>
        <w:tc>
          <w:tcPr>
            <w:tcW w:w="1612" w:type="dxa"/>
            <w:shd w:val="clear" w:color="auto" w:fill="F2F2F2"/>
            <w:tcMar>
              <w:top w:w="15" w:type="dxa"/>
              <w:left w:w="108" w:type="dxa"/>
              <w:bottom w:w="0" w:type="dxa"/>
              <w:right w:w="108" w:type="dxa"/>
            </w:tcMar>
          </w:tcPr>
          <w:p w:rsidR="008D148C" w:rsidRDefault="008D148C" w:rsidP="00832383">
            <w:pPr>
              <w:spacing w:after="0" w:line="276"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114,180.09</w:t>
            </w:r>
          </w:p>
        </w:tc>
        <w:tc>
          <w:tcPr>
            <w:tcW w:w="1598" w:type="dxa"/>
            <w:shd w:val="clear" w:color="auto" w:fill="F2F2F2"/>
            <w:tcMar>
              <w:top w:w="15" w:type="dxa"/>
              <w:left w:w="108" w:type="dxa"/>
              <w:bottom w:w="0" w:type="dxa"/>
              <w:right w:w="108" w:type="dxa"/>
            </w:tcMar>
          </w:tcPr>
          <w:p w:rsidR="008D148C" w:rsidRPr="0020120E" w:rsidRDefault="008D148C" w:rsidP="00832383">
            <w:pPr>
              <w:spacing w:after="0" w:line="276" w:lineRule="auto"/>
              <w:rPr>
                <w:rFonts w:ascii="Times New Roman" w:eastAsia="Calibri" w:hAnsi="Times New Roman" w:cs="Times New Roman"/>
                <w:sz w:val="24"/>
                <w:szCs w:val="24"/>
                <w:lang w:val="en-US"/>
              </w:rPr>
            </w:pPr>
            <w:r w:rsidRPr="0020120E">
              <w:rPr>
                <w:rFonts w:ascii="Times New Roman" w:eastAsia="Calibri" w:hAnsi="Times New Roman" w:cs="Times New Roman"/>
                <w:color w:val="000000"/>
                <w:sz w:val="24"/>
                <w:szCs w:val="24"/>
                <w:lang w:val="en-US"/>
              </w:rPr>
              <w:t>47,557.70</w:t>
            </w:r>
          </w:p>
        </w:tc>
        <w:tc>
          <w:tcPr>
            <w:tcW w:w="1476" w:type="dxa"/>
            <w:shd w:val="clear" w:color="auto" w:fill="F2F2F2"/>
            <w:tcMar>
              <w:top w:w="15" w:type="dxa"/>
              <w:left w:w="108" w:type="dxa"/>
              <w:bottom w:w="0" w:type="dxa"/>
              <w:right w:w="108" w:type="dxa"/>
            </w:tcMar>
          </w:tcPr>
          <w:p w:rsidR="008D148C" w:rsidRPr="0020120E" w:rsidRDefault="008D148C" w:rsidP="00832383">
            <w:pPr>
              <w:spacing w:after="0" w:line="276" w:lineRule="auto"/>
              <w:rPr>
                <w:rFonts w:ascii="Times New Roman" w:eastAsia="Calibri" w:hAnsi="Times New Roman" w:cs="Times New Roman"/>
                <w:sz w:val="24"/>
                <w:szCs w:val="24"/>
                <w:lang w:val="en-US"/>
              </w:rPr>
            </w:pPr>
            <w:r w:rsidRPr="0020120E">
              <w:rPr>
                <w:rFonts w:ascii="Times New Roman" w:eastAsia="Calibri" w:hAnsi="Times New Roman" w:cs="Times New Roman"/>
                <w:sz w:val="24"/>
                <w:szCs w:val="24"/>
                <w:lang w:val="en-US"/>
              </w:rPr>
              <w:t>46,589.53</w:t>
            </w:r>
          </w:p>
        </w:tc>
        <w:tc>
          <w:tcPr>
            <w:tcW w:w="1845" w:type="dxa"/>
            <w:shd w:val="clear" w:color="auto" w:fill="F2F2F2"/>
            <w:tcMar>
              <w:top w:w="15" w:type="dxa"/>
              <w:left w:w="108" w:type="dxa"/>
              <w:bottom w:w="0" w:type="dxa"/>
              <w:right w:w="108" w:type="dxa"/>
            </w:tcMar>
          </w:tcPr>
          <w:p w:rsidR="008D148C" w:rsidRDefault="008D148C" w:rsidP="00832383">
            <w:pPr>
              <w:spacing w:after="0" w:line="276"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41,647.61</w:t>
            </w:r>
          </w:p>
        </w:tc>
      </w:tr>
      <w:tr w:rsidR="008D148C" w:rsidRPr="00C201B9" w:rsidTr="00832383">
        <w:trPr>
          <w:trHeight w:val="63"/>
          <w:jc w:val="center"/>
        </w:trPr>
        <w:tc>
          <w:tcPr>
            <w:tcW w:w="3988"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b/>
                <w:bCs/>
                <w:lang w:val="en-US"/>
              </w:rPr>
            </w:pPr>
            <w:r w:rsidRPr="00C201B9">
              <w:rPr>
                <w:rFonts w:eastAsia="Times New Roman" w:cs="Times New Roman"/>
                <w:b/>
                <w:bCs/>
                <w:lang w:val="en-US"/>
              </w:rPr>
              <w:t>ETC.</w:t>
            </w:r>
          </w:p>
        </w:tc>
        <w:tc>
          <w:tcPr>
            <w:tcW w:w="1598"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972"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612"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598"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476"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c>
          <w:tcPr>
            <w:tcW w:w="1845" w:type="dxa"/>
            <w:shd w:val="clear" w:color="auto" w:fill="F2F2F2"/>
            <w:tcMar>
              <w:top w:w="15" w:type="dxa"/>
              <w:left w:w="108" w:type="dxa"/>
              <w:bottom w:w="0" w:type="dxa"/>
              <w:right w:w="108" w:type="dxa"/>
            </w:tcMar>
          </w:tcPr>
          <w:p w:rsidR="008D148C" w:rsidRPr="00C201B9" w:rsidRDefault="008D148C" w:rsidP="00832383">
            <w:pPr>
              <w:spacing w:after="0" w:line="276" w:lineRule="auto"/>
              <w:rPr>
                <w:rFonts w:eastAsia="Times New Roman" w:cs="Times New Roman"/>
                <w:lang w:val="en-US"/>
              </w:rPr>
            </w:pPr>
          </w:p>
        </w:tc>
      </w:tr>
    </w:tbl>
    <w:p w:rsidR="00561255" w:rsidRPr="00561255" w:rsidRDefault="00561255" w:rsidP="00561255">
      <w:pPr>
        <w:tabs>
          <w:tab w:val="left" w:pos="1740"/>
        </w:tabs>
        <w:spacing w:after="0" w:line="276" w:lineRule="auto"/>
        <w:rPr>
          <w:rFonts w:eastAsia="Times New Roman" w:cs="Times New Roman"/>
          <w:b/>
          <w:bCs/>
          <w:lang w:val="en-US"/>
        </w:rPr>
        <w:sectPr w:rsidR="00561255" w:rsidRPr="00561255" w:rsidSect="00C201B9">
          <w:pgSz w:w="16838" w:h="11906" w:orient="landscape"/>
          <w:pgMar w:top="992" w:right="1440" w:bottom="1440" w:left="1440" w:header="709" w:footer="709" w:gutter="0"/>
          <w:cols w:space="708"/>
          <w:docGrid w:linePitch="360"/>
        </w:sectPr>
      </w:pPr>
      <w:r>
        <w:rPr>
          <w:rFonts w:eastAsia="Times New Roman" w:cs="Times New Roman"/>
          <w:b/>
          <w:bCs/>
          <w:lang w:val="en-US"/>
        </w:rPr>
        <w:tab/>
      </w:r>
      <w:r>
        <w:rPr>
          <w:rFonts w:ascii="Times New Roman" w:eastAsia="Times New Roman" w:hAnsi="Times New Roman" w:cs="Times New Roman"/>
          <w:sz w:val="24"/>
          <w:szCs w:val="24"/>
          <w:lang w:val="en-US"/>
        </w:rPr>
        <w:t xml:space="preserve">Source:  Finance Department, </w:t>
      </w:r>
      <w:r w:rsidRPr="00C55700">
        <w:rPr>
          <w:rFonts w:ascii="Times New Roman" w:eastAsia="Times New Roman" w:hAnsi="Times New Roman" w:cs="Times New Roman"/>
          <w:sz w:val="24"/>
          <w:szCs w:val="24"/>
          <w:lang w:val="en-US"/>
        </w:rPr>
        <w:t>A</w:t>
      </w:r>
      <w:r w:rsidR="00C365B2">
        <w:rPr>
          <w:rFonts w:ascii="Times New Roman" w:eastAsia="Times New Roman" w:hAnsi="Times New Roman" w:cs="Times New Roman"/>
          <w:sz w:val="24"/>
          <w:szCs w:val="24"/>
          <w:lang w:val="en-US"/>
        </w:rPr>
        <w:t>ANMA, 2023</w:t>
      </w:r>
    </w:p>
    <w:p w:rsidR="00907F7B" w:rsidRPr="00907F7B" w:rsidRDefault="00907F7B" w:rsidP="00907F7B">
      <w:pPr>
        <w:spacing w:after="0" w:line="240" w:lineRule="auto"/>
        <w:rPr>
          <w:rFonts w:ascii="Times New Roman" w:eastAsia="Calibri" w:hAnsi="Times New Roman" w:cs="Times New Roman"/>
          <w:b/>
          <w:sz w:val="24"/>
          <w:szCs w:val="24"/>
          <w:lang w:val="en-US"/>
        </w:rPr>
      </w:pPr>
      <w:r w:rsidRPr="00907F7B">
        <w:rPr>
          <w:rFonts w:ascii="Times New Roman" w:eastAsia="Calibri" w:hAnsi="Times New Roman" w:cs="Times New Roman"/>
          <w:b/>
          <w:sz w:val="24"/>
          <w:szCs w:val="24"/>
          <w:lang w:val="en-US"/>
        </w:rPr>
        <w:lastRenderedPageBreak/>
        <w:t>Annex 6a: Update on Expenditure</w:t>
      </w:r>
    </w:p>
    <w:tbl>
      <w:tblPr>
        <w:tblW w:w="10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701"/>
        <w:gridCol w:w="1701"/>
        <w:gridCol w:w="1843"/>
        <w:gridCol w:w="2031"/>
      </w:tblGrid>
      <w:tr w:rsidR="00907F7B" w:rsidRPr="00907F7B" w:rsidTr="00437E8B">
        <w:trPr>
          <w:trHeight w:val="532"/>
          <w:jc w:val="center"/>
        </w:trPr>
        <w:tc>
          <w:tcPr>
            <w:tcW w:w="3114" w:type="dxa"/>
            <w:tcBorders>
              <w:top w:val="single" w:sz="4" w:space="0" w:color="auto"/>
              <w:left w:val="single" w:sz="4" w:space="0" w:color="auto"/>
              <w:bottom w:val="single" w:sz="4" w:space="0" w:color="auto"/>
              <w:right w:val="single" w:sz="4" w:space="0" w:color="auto"/>
            </w:tcBorders>
            <w:shd w:val="clear" w:color="auto" w:fill="F2F2F2"/>
            <w:hideMark/>
          </w:tcPr>
          <w:p w:rsidR="00907F7B" w:rsidRPr="00907F7B" w:rsidRDefault="00907F7B" w:rsidP="00907F7B">
            <w:pPr>
              <w:spacing w:after="0"/>
              <w:rPr>
                <w:rFonts w:ascii="Times New Roman" w:eastAsia="Calibri" w:hAnsi="Times New Roman" w:cs="Times New Roman"/>
                <w:b/>
                <w:sz w:val="24"/>
                <w:szCs w:val="24"/>
                <w:lang w:val="en-US"/>
              </w:rPr>
            </w:pPr>
            <w:r w:rsidRPr="00907F7B">
              <w:rPr>
                <w:rFonts w:ascii="Times New Roman" w:eastAsia="Calibri" w:hAnsi="Times New Roman" w:cs="Times New Roman"/>
                <w:b/>
                <w:sz w:val="24"/>
                <w:szCs w:val="24"/>
                <w:lang w:val="en-US"/>
              </w:rPr>
              <w:t>Expenditure Item</w:t>
            </w:r>
          </w:p>
        </w:tc>
        <w:tc>
          <w:tcPr>
            <w:tcW w:w="1701" w:type="dxa"/>
            <w:tcBorders>
              <w:top w:val="single" w:sz="4" w:space="0" w:color="auto"/>
              <w:left w:val="single" w:sz="4" w:space="0" w:color="auto"/>
              <w:bottom w:val="single" w:sz="4" w:space="0" w:color="auto"/>
              <w:right w:val="single" w:sz="4" w:space="0" w:color="auto"/>
            </w:tcBorders>
            <w:shd w:val="clear" w:color="auto" w:fill="F2F2F2"/>
            <w:hideMark/>
          </w:tcPr>
          <w:p w:rsidR="00907F7B" w:rsidRPr="00907F7B" w:rsidRDefault="00907F7B" w:rsidP="00907F7B">
            <w:pPr>
              <w:spacing w:after="0"/>
              <w:jc w:val="center"/>
              <w:rPr>
                <w:rFonts w:ascii="Times New Roman" w:eastAsia="Calibri" w:hAnsi="Times New Roman" w:cs="Times New Roman"/>
                <w:b/>
                <w:sz w:val="24"/>
                <w:szCs w:val="24"/>
                <w:lang w:val="en-US"/>
              </w:rPr>
            </w:pPr>
            <w:r w:rsidRPr="00907F7B">
              <w:rPr>
                <w:rFonts w:ascii="Times New Roman" w:eastAsia="Calibri" w:hAnsi="Times New Roman" w:cs="Times New Roman"/>
                <w:b/>
                <w:sz w:val="24"/>
                <w:szCs w:val="24"/>
                <w:lang w:val="en-US"/>
              </w:rPr>
              <w:t>Baseline 2021</w:t>
            </w:r>
          </w:p>
        </w:tc>
        <w:tc>
          <w:tcPr>
            <w:tcW w:w="1701" w:type="dxa"/>
            <w:tcBorders>
              <w:top w:val="single" w:sz="4" w:space="0" w:color="auto"/>
              <w:left w:val="single" w:sz="4" w:space="0" w:color="auto"/>
              <w:bottom w:val="single" w:sz="4" w:space="0" w:color="auto"/>
              <w:right w:val="single" w:sz="4" w:space="0" w:color="auto"/>
            </w:tcBorders>
            <w:shd w:val="clear" w:color="auto" w:fill="F2F2F2"/>
            <w:hideMark/>
          </w:tcPr>
          <w:p w:rsidR="00907F7B" w:rsidRPr="00907F7B" w:rsidRDefault="00907F7B" w:rsidP="00907F7B">
            <w:pPr>
              <w:spacing w:after="0"/>
              <w:jc w:val="center"/>
              <w:rPr>
                <w:rFonts w:ascii="Times New Roman" w:eastAsia="Calibri" w:hAnsi="Times New Roman" w:cs="Times New Roman"/>
                <w:b/>
                <w:sz w:val="24"/>
                <w:szCs w:val="24"/>
                <w:lang w:val="en-US"/>
              </w:rPr>
            </w:pPr>
            <w:r w:rsidRPr="00907F7B">
              <w:rPr>
                <w:rFonts w:ascii="Times New Roman" w:eastAsia="Calibri" w:hAnsi="Times New Roman" w:cs="Times New Roman"/>
                <w:b/>
                <w:sz w:val="24"/>
                <w:szCs w:val="24"/>
                <w:lang w:val="en-US"/>
              </w:rPr>
              <w:t>Actual 2022</w:t>
            </w:r>
          </w:p>
        </w:tc>
        <w:tc>
          <w:tcPr>
            <w:tcW w:w="1843" w:type="dxa"/>
            <w:tcBorders>
              <w:top w:val="single" w:sz="4" w:space="0" w:color="auto"/>
              <w:left w:val="single" w:sz="4" w:space="0" w:color="auto"/>
              <w:bottom w:val="single" w:sz="4" w:space="0" w:color="auto"/>
              <w:right w:val="single" w:sz="4" w:space="0" w:color="auto"/>
            </w:tcBorders>
            <w:shd w:val="clear" w:color="auto" w:fill="F2F2F2"/>
            <w:hideMark/>
          </w:tcPr>
          <w:p w:rsidR="00907F7B" w:rsidRPr="00907F7B" w:rsidRDefault="00907F7B" w:rsidP="00907F7B">
            <w:pPr>
              <w:spacing w:after="0"/>
              <w:rPr>
                <w:rFonts w:ascii="Times New Roman" w:eastAsia="Calibri" w:hAnsi="Times New Roman" w:cs="Times New Roman"/>
                <w:b/>
                <w:sz w:val="24"/>
                <w:szCs w:val="24"/>
                <w:lang w:val="en-US"/>
              </w:rPr>
            </w:pPr>
            <w:r w:rsidRPr="00907F7B">
              <w:rPr>
                <w:rFonts w:ascii="Times New Roman" w:eastAsia="Calibri" w:hAnsi="Times New Roman" w:cs="Times New Roman"/>
                <w:b/>
                <w:sz w:val="24"/>
                <w:szCs w:val="24"/>
                <w:lang w:val="en-US"/>
              </w:rPr>
              <w:t>Target 2023</w:t>
            </w:r>
          </w:p>
        </w:tc>
        <w:tc>
          <w:tcPr>
            <w:tcW w:w="2031" w:type="dxa"/>
            <w:tcBorders>
              <w:top w:val="single" w:sz="4" w:space="0" w:color="auto"/>
              <w:left w:val="single" w:sz="4" w:space="0" w:color="auto"/>
              <w:bottom w:val="single" w:sz="4" w:space="0" w:color="auto"/>
              <w:right w:val="single" w:sz="4" w:space="0" w:color="auto"/>
            </w:tcBorders>
            <w:shd w:val="clear" w:color="auto" w:fill="F2F2F2"/>
            <w:hideMark/>
          </w:tcPr>
          <w:p w:rsidR="00907F7B" w:rsidRPr="00907F7B" w:rsidRDefault="00907F7B" w:rsidP="0084166A">
            <w:pPr>
              <w:spacing w:after="0"/>
              <w:rPr>
                <w:rFonts w:ascii="Times New Roman" w:eastAsia="Calibri" w:hAnsi="Times New Roman" w:cs="Times New Roman"/>
                <w:b/>
                <w:sz w:val="24"/>
                <w:szCs w:val="24"/>
                <w:lang w:val="en-US"/>
              </w:rPr>
            </w:pPr>
            <w:r w:rsidRPr="00907F7B">
              <w:rPr>
                <w:rFonts w:ascii="Times New Roman" w:eastAsia="Calibri" w:hAnsi="Times New Roman" w:cs="Times New Roman"/>
                <w:b/>
                <w:sz w:val="24"/>
                <w:szCs w:val="24"/>
                <w:lang w:val="en-US"/>
              </w:rPr>
              <w:t>Actual 2023</w:t>
            </w:r>
          </w:p>
        </w:tc>
      </w:tr>
      <w:tr w:rsidR="00907F7B" w:rsidRPr="00907F7B" w:rsidTr="00437E8B">
        <w:trPr>
          <w:trHeight w:val="152"/>
          <w:jc w:val="center"/>
        </w:trPr>
        <w:tc>
          <w:tcPr>
            <w:tcW w:w="3114" w:type="dxa"/>
            <w:tcBorders>
              <w:top w:val="single" w:sz="4" w:space="0" w:color="auto"/>
              <w:left w:val="single" w:sz="4" w:space="0" w:color="auto"/>
              <w:bottom w:val="single" w:sz="4" w:space="0" w:color="auto"/>
              <w:right w:val="single" w:sz="4" w:space="0" w:color="auto"/>
            </w:tcBorders>
            <w:hideMark/>
          </w:tcPr>
          <w:p w:rsidR="00907F7B" w:rsidRPr="00907F7B" w:rsidRDefault="00907F7B" w:rsidP="00907F7B">
            <w:pPr>
              <w:spacing w:after="0"/>
              <w:rPr>
                <w:rFonts w:ascii="Times New Roman" w:eastAsia="Calibri" w:hAnsi="Times New Roman" w:cs="Times New Roman"/>
                <w:sz w:val="24"/>
                <w:szCs w:val="24"/>
                <w:lang w:val="en-US"/>
              </w:rPr>
            </w:pPr>
            <w:r w:rsidRPr="00907F7B">
              <w:rPr>
                <w:rFonts w:ascii="Times New Roman" w:eastAsia="Calibri" w:hAnsi="Times New Roman" w:cs="Times New Roman"/>
                <w:sz w:val="24"/>
                <w:szCs w:val="24"/>
                <w:lang w:val="en-US"/>
              </w:rPr>
              <w:t>Compensation</w:t>
            </w:r>
          </w:p>
        </w:tc>
        <w:tc>
          <w:tcPr>
            <w:tcW w:w="1701" w:type="dxa"/>
          </w:tcPr>
          <w:p w:rsidR="00907F7B" w:rsidRPr="00907F7B" w:rsidRDefault="00907F7B" w:rsidP="00907F7B">
            <w:pPr>
              <w:spacing w:line="360" w:lineRule="auto"/>
              <w:rPr>
                <w:rFonts w:ascii="Times New Roman" w:eastAsia="Times New Roman" w:hAnsi="Times New Roman" w:cs="Times New Roman"/>
                <w:sz w:val="24"/>
                <w:szCs w:val="24"/>
                <w:lang w:val="en-US"/>
              </w:rPr>
            </w:pPr>
            <w:r w:rsidRPr="00907F7B">
              <w:rPr>
                <w:rFonts w:ascii="Times New Roman" w:eastAsia="Times New Roman" w:hAnsi="Times New Roman" w:cs="Times New Roman"/>
                <w:sz w:val="24"/>
                <w:szCs w:val="24"/>
                <w:lang w:val="en-US"/>
              </w:rPr>
              <w:t>2,816,134.18</w:t>
            </w:r>
          </w:p>
        </w:tc>
        <w:tc>
          <w:tcPr>
            <w:tcW w:w="1701" w:type="dxa"/>
          </w:tcPr>
          <w:p w:rsidR="00907F7B" w:rsidRPr="00907F7B" w:rsidRDefault="00907F7B" w:rsidP="00907F7B">
            <w:pPr>
              <w:rPr>
                <w:rFonts w:ascii="Times New Roman" w:eastAsia="Calibri" w:hAnsi="Times New Roman" w:cs="Times New Roman"/>
                <w:sz w:val="24"/>
                <w:szCs w:val="24"/>
                <w:lang w:val="en-US"/>
              </w:rPr>
            </w:pPr>
            <w:r w:rsidRPr="00907F7B">
              <w:rPr>
                <w:rFonts w:ascii="Times New Roman" w:eastAsia="Calibri" w:hAnsi="Times New Roman" w:cs="Times New Roman"/>
                <w:sz w:val="24"/>
                <w:szCs w:val="24"/>
                <w:lang w:val="en-US"/>
              </w:rPr>
              <w:t>3,197,517.51</w:t>
            </w:r>
          </w:p>
        </w:tc>
        <w:tc>
          <w:tcPr>
            <w:tcW w:w="1843" w:type="dxa"/>
            <w:tcBorders>
              <w:top w:val="single" w:sz="4" w:space="0" w:color="auto"/>
              <w:left w:val="single" w:sz="4" w:space="0" w:color="auto"/>
              <w:bottom w:val="single" w:sz="4" w:space="0" w:color="auto"/>
              <w:right w:val="single" w:sz="4" w:space="0" w:color="auto"/>
            </w:tcBorders>
          </w:tcPr>
          <w:p w:rsidR="00907F7B" w:rsidRPr="00907F7B" w:rsidRDefault="00437E8B" w:rsidP="0084166A">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2,501,689..37</w:t>
            </w:r>
          </w:p>
        </w:tc>
        <w:tc>
          <w:tcPr>
            <w:tcW w:w="2031" w:type="dxa"/>
            <w:tcBorders>
              <w:top w:val="single" w:sz="4" w:space="0" w:color="auto"/>
              <w:left w:val="single" w:sz="4" w:space="0" w:color="auto"/>
              <w:bottom w:val="single" w:sz="4" w:space="0" w:color="auto"/>
              <w:right w:val="single" w:sz="4" w:space="0" w:color="auto"/>
            </w:tcBorders>
          </w:tcPr>
          <w:p w:rsidR="00907F7B" w:rsidRPr="00907F7B" w:rsidRDefault="00437E8B" w:rsidP="0084166A">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5,158,579.92</w:t>
            </w:r>
          </w:p>
        </w:tc>
      </w:tr>
      <w:tr w:rsidR="00907F7B" w:rsidRPr="00907F7B" w:rsidTr="00437E8B">
        <w:trPr>
          <w:trHeight w:val="299"/>
          <w:jc w:val="center"/>
        </w:trPr>
        <w:tc>
          <w:tcPr>
            <w:tcW w:w="3114" w:type="dxa"/>
            <w:tcBorders>
              <w:top w:val="single" w:sz="4" w:space="0" w:color="auto"/>
              <w:left w:val="single" w:sz="4" w:space="0" w:color="auto"/>
              <w:bottom w:val="single" w:sz="4" w:space="0" w:color="auto"/>
              <w:right w:val="single" w:sz="4" w:space="0" w:color="auto"/>
            </w:tcBorders>
            <w:shd w:val="clear" w:color="auto" w:fill="F2F2F2"/>
            <w:hideMark/>
          </w:tcPr>
          <w:p w:rsidR="00907F7B" w:rsidRPr="00907F7B" w:rsidRDefault="00907F7B" w:rsidP="00907F7B">
            <w:pPr>
              <w:spacing w:after="0"/>
              <w:rPr>
                <w:rFonts w:ascii="Times New Roman" w:eastAsia="Calibri" w:hAnsi="Times New Roman" w:cs="Times New Roman"/>
                <w:sz w:val="24"/>
                <w:szCs w:val="24"/>
                <w:lang w:val="en-US"/>
              </w:rPr>
            </w:pPr>
            <w:r w:rsidRPr="00907F7B">
              <w:rPr>
                <w:rFonts w:ascii="Times New Roman" w:eastAsia="Calibri" w:hAnsi="Times New Roman" w:cs="Times New Roman"/>
                <w:sz w:val="24"/>
                <w:szCs w:val="24"/>
                <w:lang w:val="en-US"/>
              </w:rPr>
              <w:t>Goods and Service</w:t>
            </w:r>
          </w:p>
        </w:tc>
        <w:tc>
          <w:tcPr>
            <w:tcW w:w="1701" w:type="dxa"/>
          </w:tcPr>
          <w:p w:rsidR="00907F7B" w:rsidRPr="00907F7B" w:rsidRDefault="00907F7B" w:rsidP="00907F7B">
            <w:pPr>
              <w:spacing w:line="360" w:lineRule="auto"/>
              <w:rPr>
                <w:rFonts w:ascii="Times New Roman" w:eastAsia="Times New Roman" w:hAnsi="Times New Roman" w:cs="Times New Roman"/>
                <w:sz w:val="24"/>
                <w:szCs w:val="24"/>
                <w:lang w:val="en-US"/>
              </w:rPr>
            </w:pPr>
            <w:r w:rsidRPr="00907F7B">
              <w:rPr>
                <w:rFonts w:ascii="Times New Roman" w:eastAsia="Times New Roman" w:hAnsi="Times New Roman" w:cs="Times New Roman"/>
                <w:sz w:val="24"/>
                <w:szCs w:val="24"/>
                <w:lang w:val="en-US"/>
              </w:rPr>
              <w:t>1,020,873.79</w:t>
            </w:r>
          </w:p>
        </w:tc>
        <w:tc>
          <w:tcPr>
            <w:tcW w:w="1701" w:type="dxa"/>
          </w:tcPr>
          <w:p w:rsidR="00907F7B" w:rsidRPr="00907F7B" w:rsidRDefault="00907F7B" w:rsidP="00907F7B">
            <w:pPr>
              <w:rPr>
                <w:rFonts w:ascii="Times New Roman" w:eastAsia="Calibri" w:hAnsi="Times New Roman" w:cs="Times New Roman"/>
                <w:sz w:val="24"/>
                <w:szCs w:val="24"/>
                <w:lang w:val="en-US"/>
              </w:rPr>
            </w:pPr>
            <w:r w:rsidRPr="00907F7B">
              <w:rPr>
                <w:rFonts w:ascii="Times New Roman" w:eastAsia="Calibri" w:hAnsi="Times New Roman" w:cs="Times New Roman"/>
                <w:sz w:val="24"/>
                <w:szCs w:val="24"/>
                <w:lang w:val="en-US"/>
              </w:rPr>
              <w:t>1,826,290.98</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rsidR="00907F7B" w:rsidRPr="00907F7B" w:rsidRDefault="00437E8B" w:rsidP="0084166A">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3,804,317.41</w:t>
            </w:r>
          </w:p>
        </w:tc>
        <w:tc>
          <w:tcPr>
            <w:tcW w:w="2031" w:type="dxa"/>
            <w:tcBorders>
              <w:top w:val="single" w:sz="4" w:space="0" w:color="auto"/>
              <w:left w:val="single" w:sz="4" w:space="0" w:color="auto"/>
              <w:bottom w:val="single" w:sz="4" w:space="0" w:color="auto"/>
              <w:right w:val="single" w:sz="4" w:space="0" w:color="auto"/>
            </w:tcBorders>
            <w:shd w:val="clear" w:color="auto" w:fill="F2F2F2"/>
          </w:tcPr>
          <w:p w:rsidR="00907F7B" w:rsidRPr="00907F7B" w:rsidRDefault="00437E8B" w:rsidP="0084166A">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2,489</w:t>
            </w:r>
            <w:r w:rsidR="0084166A">
              <w:rPr>
                <w:rFonts w:ascii="Times New Roman" w:eastAsia="Calibri" w:hAnsi="Times New Roman" w:cs="Times New Roman"/>
                <w:sz w:val="24"/>
                <w:szCs w:val="24"/>
                <w:lang w:val="en-US"/>
              </w:rPr>
              <w:t>4,719.76</w:t>
            </w:r>
          </w:p>
        </w:tc>
      </w:tr>
      <w:tr w:rsidR="00907F7B" w:rsidRPr="00907F7B" w:rsidTr="00437E8B">
        <w:trPr>
          <w:trHeight w:val="80"/>
          <w:jc w:val="center"/>
        </w:trPr>
        <w:tc>
          <w:tcPr>
            <w:tcW w:w="3114" w:type="dxa"/>
            <w:tcBorders>
              <w:top w:val="single" w:sz="4" w:space="0" w:color="auto"/>
              <w:left w:val="single" w:sz="4" w:space="0" w:color="auto"/>
              <w:bottom w:val="single" w:sz="4" w:space="0" w:color="auto"/>
              <w:right w:val="single" w:sz="4" w:space="0" w:color="auto"/>
            </w:tcBorders>
            <w:shd w:val="clear" w:color="auto" w:fill="auto"/>
            <w:hideMark/>
          </w:tcPr>
          <w:p w:rsidR="00907F7B" w:rsidRPr="00907F7B" w:rsidRDefault="00907F7B" w:rsidP="00907F7B">
            <w:pPr>
              <w:spacing w:after="0"/>
              <w:rPr>
                <w:rFonts w:ascii="Times New Roman" w:eastAsia="Calibri" w:hAnsi="Times New Roman" w:cs="Times New Roman"/>
                <w:sz w:val="24"/>
                <w:szCs w:val="24"/>
                <w:lang w:val="en-US"/>
              </w:rPr>
            </w:pPr>
            <w:r w:rsidRPr="00907F7B">
              <w:rPr>
                <w:rFonts w:ascii="Times New Roman" w:eastAsia="Calibri" w:hAnsi="Times New Roman" w:cs="Times New Roman"/>
                <w:sz w:val="24"/>
                <w:szCs w:val="24"/>
                <w:lang w:val="en-US"/>
              </w:rPr>
              <w:t>CAPEX</w:t>
            </w:r>
          </w:p>
        </w:tc>
        <w:tc>
          <w:tcPr>
            <w:tcW w:w="1701" w:type="dxa"/>
          </w:tcPr>
          <w:p w:rsidR="00907F7B" w:rsidRPr="00907F7B" w:rsidRDefault="00907F7B" w:rsidP="00907F7B">
            <w:pPr>
              <w:spacing w:line="360" w:lineRule="auto"/>
              <w:rPr>
                <w:rFonts w:ascii="Times New Roman" w:eastAsia="Calibri" w:hAnsi="Times New Roman" w:cs="Times New Roman"/>
                <w:sz w:val="24"/>
                <w:szCs w:val="24"/>
                <w:lang w:val="en-US"/>
              </w:rPr>
            </w:pPr>
            <w:r w:rsidRPr="00907F7B">
              <w:rPr>
                <w:rFonts w:ascii="Times New Roman" w:eastAsia="Calibri" w:hAnsi="Times New Roman" w:cs="Times New Roman"/>
                <w:sz w:val="24"/>
                <w:szCs w:val="24"/>
                <w:lang w:val="en-US"/>
              </w:rPr>
              <w:t>1,606,146.13</w:t>
            </w:r>
          </w:p>
        </w:tc>
        <w:tc>
          <w:tcPr>
            <w:tcW w:w="1701" w:type="dxa"/>
          </w:tcPr>
          <w:p w:rsidR="00907F7B" w:rsidRPr="00907F7B" w:rsidRDefault="00907F7B" w:rsidP="00907F7B">
            <w:pPr>
              <w:spacing w:line="360" w:lineRule="auto"/>
              <w:rPr>
                <w:rFonts w:ascii="Times New Roman" w:eastAsia="Calibri" w:hAnsi="Times New Roman" w:cs="Times New Roman"/>
                <w:sz w:val="24"/>
                <w:szCs w:val="24"/>
                <w:lang w:val="en-US"/>
              </w:rPr>
            </w:pPr>
            <w:r w:rsidRPr="00907F7B">
              <w:rPr>
                <w:rFonts w:ascii="Times New Roman" w:eastAsia="Calibri" w:hAnsi="Times New Roman" w:cs="Times New Roman"/>
                <w:sz w:val="24"/>
                <w:szCs w:val="24"/>
                <w:lang w:val="en-US"/>
              </w:rPr>
              <w:t>1,424,699.87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07F7B" w:rsidRPr="00907F7B" w:rsidRDefault="0084166A" w:rsidP="0084166A">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8,476,155.65</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907F7B" w:rsidRPr="00907F7B" w:rsidRDefault="0084166A" w:rsidP="0084166A">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903,923.69</w:t>
            </w:r>
          </w:p>
        </w:tc>
      </w:tr>
      <w:tr w:rsidR="00907F7B" w:rsidRPr="00907F7B" w:rsidTr="00437E8B">
        <w:trPr>
          <w:trHeight w:val="152"/>
          <w:jc w:val="center"/>
        </w:trPr>
        <w:tc>
          <w:tcPr>
            <w:tcW w:w="3114" w:type="dxa"/>
            <w:tcBorders>
              <w:top w:val="single" w:sz="4" w:space="0" w:color="auto"/>
              <w:left w:val="single" w:sz="4" w:space="0" w:color="auto"/>
              <w:bottom w:val="single" w:sz="4" w:space="0" w:color="auto"/>
              <w:right w:val="single" w:sz="4" w:space="0" w:color="auto"/>
            </w:tcBorders>
            <w:shd w:val="clear" w:color="auto" w:fill="F2F2F2"/>
            <w:hideMark/>
          </w:tcPr>
          <w:p w:rsidR="00907F7B" w:rsidRPr="00907F7B" w:rsidRDefault="00907F7B" w:rsidP="00907F7B">
            <w:pPr>
              <w:spacing w:after="0"/>
              <w:rPr>
                <w:rFonts w:ascii="Times New Roman" w:eastAsia="Calibri" w:hAnsi="Times New Roman" w:cs="Times New Roman"/>
                <w:sz w:val="24"/>
                <w:szCs w:val="24"/>
                <w:lang w:val="en-US"/>
              </w:rPr>
            </w:pPr>
            <w:r w:rsidRPr="00907F7B">
              <w:rPr>
                <w:rFonts w:ascii="Times New Roman" w:eastAsia="Calibri" w:hAnsi="Times New Roman" w:cs="Times New Roman"/>
                <w:sz w:val="24"/>
                <w:szCs w:val="24"/>
                <w:lang w:val="en-US"/>
              </w:rPr>
              <w:t>Total</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rsidR="00907F7B" w:rsidRPr="00907F7B" w:rsidRDefault="00907F7B" w:rsidP="00907F7B">
            <w:pPr>
              <w:spacing w:after="0"/>
              <w:rPr>
                <w:rFonts w:ascii="Times New Roman" w:eastAsia="Calibri" w:hAnsi="Times New Roman" w:cs="Times New Roman"/>
                <w:sz w:val="24"/>
                <w:szCs w:val="24"/>
                <w:lang w:val="en-US"/>
              </w:rPr>
            </w:pPr>
            <w:r w:rsidRPr="00907F7B">
              <w:rPr>
                <w:rFonts w:ascii="Times New Roman" w:eastAsia="Calibri" w:hAnsi="Times New Roman" w:cs="Times New Roman"/>
                <w:b/>
                <w:color w:val="000000"/>
                <w:sz w:val="24"/>
                <w:szCs w:val="24"/>
                <w:lang w:val="en-US"/>
              </w:rPr>
              <w:t>5,443,154.10</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rsidR="00907F7B" w:rsidRPr="00907F7B" w:rsidRDefault="00907F7B" w:rsidP="00907F7B">
            <w:pPr>
              <w:spacing w:after="0"/>
              <w:jc w:val="center"/>
              <w:rPr>
                <w:rFonts w:ascii="Times New Roman" w:eastAsia="Calibri" w:hAnsi="Times New Roman" w:cs="Times New Roman"/>
                <w:sz w:val="24"/>
                <w:szCs w:val="24"/>
                <w:lang w:val="en-US"/>
              </w:rPr>
            </w:pPr>
            <w:r w:rsidRPr="00907F7B">
              <w:rPr>
                <w:rFonts w:ascii="Times New Roman" w:eastAsia="Calibri" w:hAnsi="Times New Roman" w:cs="Times New Roman"/>
                <w:b/>
                <w:color w:val="000000"/>
                <w:sz w:val="24"/>
                <w:szCs w:val="24"/>
                <w:lang w:val="en-US"/>
              </w:rPr>
              <w:t>6,448,508.36</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rsidR="00907F7B" w:rsidRPr="0084166A" w:rsidRDefault="0084166A" w:rsidP="0084166A">
            <w:pPr>
              <w:spacing w:after="0"/>
              <w:rPr>
                <w:rFonts w:ascii="Times New Roman" w:eastAsia="Calibri" w:hAnsi="Times New Roman" w:cs="Times New Roman"/>
                <w:b/>
                <w:sz w:val="24"/>
                <w:szCs w:val="24"/>
                <w:lang w:val="en-US"/>
              </w:rPr>
            </w:pPr>
            <w:r w:rsidRPr="0084166A">
              <w:rPr>
                <w:rFonts w:ascii="Times New Roman" w:eastAsia="Calibri" w:hAnsi="Times New Roman" w:cs="Times New Roman"/>
                <w:b/>
                <w:sz w:val="24"/>
                <w:szCs w:val="24"/>
                <w:lang w:val="en-US"/>
              </w:rPr>
              <w:t>14,782,162.43</w:t>
            </w:r>
          </w:p>
        </w:tc>
        <w:tc>
          <w:tcPr>
            <w:tcW w:w="2031" w:type="dxa"/>
            <w:tcBorders>
              <w:top w:val="single" w:sz="4" w:space="0" w:color="auto"/>
              <w:left w:val="single" w:sz="4" w:space="0" w:color="auto"/>
              <w:bottom w:val="single" w:sz="4" w:space="0" w:color="auto"/>
              <w:right w:val="single" w:sz="4" w:space="0" w:color="auto"/>
            </w:tcBorders>
            <w:shd w:val="clear" w:color="auto" w:fill="F2F2F2"/>
          </w:tcPr>
          <w:p w:rsidR="00907F7B" w:rsidRPr="0084166A" w:rsidRDefault="0084166A" w:rsidP="0084166A">
            <w:pPr>
              <w:spacing w:after="0"/>
              <w:rPr>
                <w:rFonts w:ascii="Times New Roman" w:eastAsia="Calibri" w:hAnsi="Times New Roman" w:cs="Times New Roman"/>
                <w:b/>
                <w:sz w:val="24"/>
                <w:szCs w:val="24"/>
                <w:lang w:val="en-US"/>
              </w:rPr>
            </w:pPr>
            <w:r w:rsidRPr="0084166A">
              <w:rPr>
                <w:rFonts w:ascii="Times New Roman" w:eastAsia="Calibri" w:hAnsi="Times New Roman" w:cs="Times New Roman"/>
                <w:b/>
                <w:sz w:val="24"/>
                <w:szCs w:val="24"/>
                <w:lang w:val="en-US"/>
              </w:rPr>
              <w:t>8,546,223.33</w:t>
            </w:r>
          </w:p>
        </w:tc>
      </w:tr>
    </w:tbl>
    <w:p w:rsidR="004B5F96" w:rsidRPr="00C55700" w:rsidRDefault="004B5F96" w:rsidP="004B5F96">
      <w:pPr>
        <w:rPr>
          <w:rFonts w:ascii="Times New Roman" w:eastAsia="Times New Roman" w:hAnsi="Times New Roman" w:cs="Times New Roman"/>
          <w:sz w:val="24"/>
          <w:szCs w:val="24"/>
          <w:lang w:val="en-US"/>
        </w:rPr>
      </w:pPr>
      <w:r w:rsidRPr="00C55700">
        <w:rPr>
          <w:rFonts w:ascii="Times New Roman" w:eastAsia="Times New Roman" w:hAnsi="Times New Roman" w:cs="Times New Roman"/>
          <w:sz w:val="24"/>
          <w:szCs w:val="24"/>
          <w:lang w:val="en-US"/>
        </w:rPr>
        <w:t xml:space="preserve">Source: Finance Department, </w:t>
      </w:r>
      <w:r w:rsidR="00EB77FE">
        <w:rPr>
          <w:rFonts w:ascii="Times New Roman" w:eastAsia="Times New Roman" w:hAnsi="Times New Roman" w:cs="Times New Roman"/>
          <w:sz w:val="24"/>
          <w:szCs w:val="24"/>
          <w:lang w:val="en-US"/>
        </w:rPr>
        <w:t>AANMA, Jan.2024</w:t>
      </w:r>
    </w:p>
    <w:p w:rsidR="004B5F96" w:rsidRPr="00C55700" w:rsidRDefault="004B5F96" w:rsidP="004B5F96">
      <w:pPr>
        <w:spacing w:line="360" w:lineRule="auto"/>
        <w:contextualSpacing/>
        <w:jc w:val="both"/>
      </w:pPr>
    </w:p>
    <w:p w:rsidR="00BA18EB" w:rsidRPr="00C55700" w:rsidRDefault="00BA18EB" w:rsidP="00E349DE">
      <w:pPr>
        <w:rPr>
          <w:rStyle w:val="Heading2Char"/>
          <w:b/>
        </w:rPr>
      </w:pPr>
    </w:p>
    <w:p w:rsidR="00C04D87" w:rsidRDefault="00C04D87" w:rsidP="00907F7B">
      <w:pPr>
        <w:jc w:val="both"/>
        <w:rPr>
          <w:rFonts w:ascii="Calibri" w:eastAsia="Calibri" w:hAnsi="Calibri" w:cs="Times New Roman"/>
          <w:b/>
          <w:lang w:val="en-US"/>
        </w:rPr>
      </w:pPr>
    </w:p>
    <w:p w:rsidR="00907F7B" w:rsidRPr="00907F7B" w:rsidRDefault="00907F7B" w:rsidP="00C04D87">
      <w:pPr>
        <w:spacing w:after="0"/>
        <w:jc w:val="both"/>
        <w:rPr>
          <w:rFonts w:ascii="Times New Roman" w:eastAsia="Calibri" w:hAnsi="Times New Roman" w:cs="Times New Roman"/>
          <w:b/>
          <w:bCs/>
          <w:sz w:val="24"/>
          <w:szCs w:val="24"/>
          <w:lang w:val="en-US"/>
        </w:rPr>
      </w:pPr>
      <w:r w:rsidRPr="00907F7B">
        <w:rPr>
          <w:rFonts w:ascii="Times New Roman" w:eastAsia="Calibri" w:hAnsi="Times New Roman" w:cs="Times New Roman"/>
          <w:b/>
          <w:lang w:val="en-US"/>
        </w:rPr>
        <w:t>Annex 6b:</w:t>
      </w:r>
      <w:r w:rsidRPr="00907F7B">
        <w:rPr>
          <w:rFonts w:ascii="Times New Roman" w:eastAsia="Calibri" w:hAnsi="Times New Roman" w:cs="Times New Roman"/>
          <w:b/>
          <w:bCs/>
          <w:sz w:val="24"/>
          <w:szCs w:val="24"/>
          <w:lang w:val="en-US"/>
        </w:rPr>
        <w:t xml:space="preserve"> MMDAs Capex Analysis, 2023</w:t>
      </w:r>
    </w:p>
    <w:tbl>
      <w:tblPr>
        <w:tblW w:w="11346"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1559"/>
        <w:gridCol w:w="1559"/>
        <w:gridCol w:w="1433"/>
        <w:gridCol w:w="1221"/>
        <w:gridCol w:w="1457"/>
        <w:gridCol w:w="784"/>
        <w:gridCol w:w="1626"/>
      </w:tblGrid>
      <w:tr w:rsidR="00752DDB" w:rsidRPr="00752DDB" w:rsidTr="00952525">
        <w:trPr>
          <w:trHeight w:val="958"/>
        </w:trPr>
        <w:tc>
          <w:tcPr>
            <w:tcW w:w="3266" w:type="dxa"/>
            <w:gridSpan w:val="2"/>
            <w:shd w:val="clear" w:color="auto" w:fill="F2F2F2"/>
          </w:tcPr>
          <w:p w:rsidR="00752DDB" w:rsidRPr="00752DDB" w:rsidRDefault="00752DDB" w:rsidP="00752DDB">
            <w:pPr>
              <w:jc w:val="center"/>
              <w:rPr>
                <w:rFonts w:ascii="Times New Roman" w:eastAsia="Calibri" w:hAnsi="Times New Roman" w:cs="Times New Roman"/>
                <w:b/>
                <w:sz w:val="24"/>
                <w:szCs w:val="24"/>
                <w:lang w:val="en-US"/>
              </w:rPr>
            </w:pPr>
            <w:r w:rsidRPr="00752DDB">
              <w:rPr>
                <w:rFonts w:ascii="Times New Roman" w:eastAsia="Calibri" w:hAnsi="Times New Roman" w:cs="Times New Roman"/>
                <w:b/>
                <w:sz w:val="24"/>
                <w:szCs w:val="24"/>
                <w:lang w:val="en-US"/>
              </w:rPr>
              <w:t>Proposal</w:t>
            </w:r>
          </w:p>
        </w:tc>
        <w:tc>
          <w:tcPr>
            <w:tcW w:w="1559" w:type="dxa"/>
            <w:shd w:val="clear" w:color="auto" w:fill="F2F2F2"/>
          </w:tcPr>
          <w:p w:rsidR="00752DDB" w:rsidRPr="00752DDB" w:rsidRDefault="00752DDB" w:rsidP="00752DDB">
            <w:pPr>
              <w:jc w:val="both"/>
              <w:rPr>
                <w:rFonts w:ascii="Times New Roman" w:eastAsia="Calibri" w:hAnsi="Times New Roman" w:cs="Times New Roman"/>
                <w:b/>
                <w:sz w:val="24"/>
                <w:szCs w:val="24"/>
                <w:lang w:val="en-US"/>
              </w:rPr>
            </w:pPr>
            <w:r w:rsidRPr="00752DDB">
              <w:rPr>
                <w:rFonts w:ascii="Times New Roman" w:eastAsia="Calibri" w:hAnsi="Times New Roman" w:cs="Times New Roman"/>
                <w:b/>
                <w:sz w:val="24"/>
                <w:szCs w:val="24"/>
                <w:lang w:val="en-US"/>
              </w:rPr>
              <w:t>Release</w:t>
            </w:r>
          </w:p>
        </w:tc>
        <w:tc>
          <w:tcPr>
            <w:tcW w:w="1433" w:type="dxa"/>
            <w:shd w:val="clear" w:color="auto" w:fill="F2F2F2"/>
          </w:tcPr>
          <w:p w:rsidR="00752DDB" w:rsidRPr="00752DDB" w:rsidRDefault="00752DDB" w:rsidP="00752DDB">
            <w:pPr>
              <w:jc w:val="both"/>
              <w:rPr>
                <w:rFonts w:ascii="Times New Roman" w:eastAsia="Calibri" w:hAnsi="Times New Roman" w:cs="Times New Roman"/>
                <w:b/>
                <w:sz w:val="24"/>
                <w:szCs w:val="24"/>
                <w:lang w:val="en-US"/>
              </w:rPr>
            </w:pPr>
            <w:r w:rsidRPr="00752DDB">
              <w:rPr>
                <w:rFonts w:ascii="Times New Roman" w:eastAsia="Calibri" w:hAnsi="Times New Roman" w:cs="Times New Roman"/>
                <w:b/>
                <w:sz w:val="24"/>
                <w:szCs w:val="24"/>
                <w:lang w:val="en-US"/>
              </w:rPr>
              <w:t>Expen</w:t>
            </w:r>
          </w:p>
          <w:p w:rsidR="00752DDB" w:rsidRPr="00752DDB" w:rsidRDefault="00752DDB" w:rsidP="00752DDB">
            <w:pPr>
              <w:jc w:val="both"/>
              <w:rPr>
                <w:rFonts w:ascii="Times New Roman" w:eastAsia="Calibri" w:hAnsi="Times New Roman" w:cs="Times New Roman"/>
                <w:b/>
                <w:sz w:val="24"/>
                <w:szCs w:val="24"/>
                <w:lang w:val="en-US"/>
              </w:rPr>
            </w:pPr>
            <w:r w:rsidRPr="00752DDB">
              <w:rPr>
                <w:rFonts w:ascii="Times New Roman" w:eastAsia="Calibri" w:hAnsi="Times New Roman" w:cs="Times New Roman"/>
                <w:b/>
                <w:sz w:val="24"/>
                <w:szCs w:val="24"/>
                <w:lang w:val="en-US"/>
              </w:rPr>
              <w:t>diture</w:t>
            </w:r>
          </w:p>
        </w:tc>
        <w:tc>
          <w:tcPr>
            <w:tcW w:w="3462" w:type="dxa"/>
            <w:gridSpan w:val="3"/>
            <w:shd w:val="clear" w:color="auto" w:fill="F2F2F2"/>
          </w:tcPr>
          <w:p w:rsidR="00752DDB" w:rsidRPr="00752DDB" w:rsidRDefault="00752DDB" w:rsidP="00752DDB">
            <w:pPr>
              <w:jc w:val="center"/>
              <w:rPr>
                <w:rFonts w:ascii="Times New Roman" w:eastAsia="Calibri" w:hAnsi="Times New Roman" w:cs="Times New Roman"/>
                <w:b/>
                <w:sz w:val="24"/>
                <w:szCs w:val="24"/>
                <w:lang w:val="en-US"/>
              </w:rPr>
            </w:pPr>
            <w:r w:rsidRPr="00752DDB">
              <w:rPr>
                <w:rFonts w:ascii="Times New Roman" w:eastAsia="Calibri" w:hAnsi="Times New Roman" w:cs="Times New Roman"/>
                <w:b/>
                <w:sz w:val="24"/>
                <w:szCs w:val="24"/>
                <w:lang w:val="en-US"/>
              </w:rPr>
              <w:t>Variations</w:t>
            </w:r>
          </w:p>
        </w:tc>
        <w:tc>
          <w:tcPr>
            <w:tcW w:w="1626" w:type="dxa"/>
            <w:shd w:val="clear" w:color="auto" w:fill="F2F2F2"/>
          </w:tcPr>
          <w:p w:rsidR="00752DDB" w:rsidRPr="00752DDB" w:rsidRDefault="00752DDB" w:rsidP="00752DDB">
            <w:pPr>
              <w:jc w:val="center"/>
              <w:rPr>
                <w:rFonts w:ascii="Times New Roman" w:eastAsia="Calibri" w:hAnsi="Times New Roman" w:cs="Times New Roman"/>
                <w:b/>
                <w:sz w:val="24"/>
                <w:szCs w:val="24"/>
                <w:lang w:val="en-US"/>
              </w:rPr>
            </w:pPr>
            <w:r w:rsidRPr="00752DDB">
              <w:rPr>
                <w:rFonts w:ascii="Times New Roman" w:eastAsia="Calibri" w:hAnsi="Times New Roman" w:cs="Times New Roman"/>
                <w:b/>
                <w:sz w:val="24"/>
                <w:szCs w:val="24"/>
                <w:lang w:val="en-US"/>
              </w:rPr>
              <w:t>Recom</w:t>
            </w:r>
          </w:p>
          <w:p w:rsidR="00752DDB" w:rsidRPr="00752DDB" w:rsidRDefault="00752DDB" w:rsidP="00752DDB">
            <w:pPr>
              <w:jc w:val="center"/>
              <w:rPr>
                <w:rFonts w:ascii="Times New Roman" w:eastAsia="Calibri" w:hAnsi="Times New Roman" w:cs="Times New Roman"/>
                <w:b/>
                <w:sz w:val="24"/>
                <w:szCs w:val="24"/>
                <w:lang w:val="en-US"/>
              </w:rPr>
            </w:pPr>
            <w:r w:rsidRPr="00752DDB">
              <w:rPr>
                <w:rFonts w:ascii="Times New Roman" w:eastAsia="Calibri" w:hAnsi="Times New Roman" w:cs="Times New Roman"/>
                <w:b/>
                <w:sz w:val="24"/>
                <w:szCs w:val="24"/>
                <w:lang w:val="en-US"/>
              </w:rPr>
              <w:t>mendations</w:t>
            </w:r>
          </w:p>
        </w:tc>
      </w:tr>
      <w:tr w:rsidR="00752DDB" w:rsidRPr="00752DDB" w:rsidTr="00952525">
        <w:trPr>
          <w:trHeight w:val="1099"/>
        </w:trPr>
        <w:tc>
          <w:tcPr>
            <w:tcW w:w="1707" w:type="dxa"/>
            <w:shd w:val="clear" w:color="auto" w:fill="auto"/>
          </w:tcPr>
          <w:p w:rsidR="00752DDB" w:rsidRPr="00752DDB" w:rsidRDefault="00752DDB" w:rsidP="00752DDB">
            <w:pPr>
              <w:jc w:val="both"/>
              <w:rPr>
                <w:rFonts w:ascii="Times New Roman" w:eastAsia="Calibri" w:hAnsi="Times New Roman" w:cs="Times New Roman"/>
                <w:sz w:val="24"/>
                <w:szCs w:val="24"/>
                <w:lang w:val="en-US"/>
              </w:rPr>
            </w:pPr>
            <w:r w:rsidRPr="00752DDB">
              <w:rPr>
                <w:rFonts w:ascii="Times New Roman" w:eastAsia="Calibri" w:hAnsi="Times New Roman" w:cs="Times New Roman"/>
                <w:sz w:val="24"/>
                <w:szCs w:val="24"/>
                <w:lang w:val="en-US"/>
              </w:rPr>
              <w:t>Unconstrained Capex- plan (A)</w:t>
            </w:r>
          </w:p>
        </w:tc>
        <w:tc>
          <w:tcPr>
            <w:tcW w:w="1559" w:type="dxa"/>
            <w:shd w:val="clear" w:color="auto" w:fill="auto"/>
          </w:tcPr>
          <w:p w:rsidR="00752DDB" w:rsidRPr="00752DDB" w:rsidRDefault="00752DDB" w:rsidP="00752DDB">
            <w:pPr>
              <w:jc w:val="both"/>
              <w:rPr>
                <w:rFonts w:ascii="Times New Roman" w:eastAsia="Calibri" w:hAnsi="Times New Roman" w:cs="Times New Roman"/>
                <w:sz w:val="24"/>
                <w:szCs w:val="24"/>
                <w:lang w:val="en-US"/>
              </w:rPr>
            </w:pPr>
            <w:r w:rsidRPr="00752DDB">
              <w:rPr>
                <w:rFonts w:ascii="Times New Roman" w:eastAsia="Calibri" w:hAnsi="Times New Roman" w:cs="Times New Roman"/>
                <w:sz w:val="24"/>
                <w:szCs w:val="24"/>
                <w:lang w:val="en-US"/>
              </w:rPr>
              <w:t>Constrained Capex-budget (B)</w:t>
            </w:r>
          </w:p>
        </w:tc>
        <w:tc>
          <w:tcPr>
            <w:tcW w:w="1559" w:type="dxa"/>
            <w:shd w:val="clear" w:color="auto" w:fill="auto"/>
          </w:tcPr>
          <w:p w:rsidR="00752DDB" w:rsidRPr="00752DDB" w:rsidRDefault="00752DDB" w:rsidP="00752DDB">
            <w:pPr>
              <w:jc w:val="both"/>
              <w:rPr>
                <w:rFonts w:ascii="Times New Roman" w:eastAsia="Calibri" w:hAnsi="Times New Roman" w:cs="Times New Roman"/>
                <w:sz w:val="24"/>
                <w:szCs w:val="24"/>
                <w:lang w:val="en-US"/>
              </w:rPr>
            </w:pPr>
            <w:r w:rsidRPr="00752DDB">
              <w:rPr>
                <w:rFonts w:ascii="Times New Roman" w:eastAsia="Calibri" w:hAnsi="Times New Roman" w:cs="Times New Roman"/>
                <w:sz w:val="24"/>
                <w:szCs w:val="24"/>
                <w:lang w:val="en-US"/>
              </w:rPr>
              <w:t>(C)</w:t>
            </w:r>
          </w:p>
        </w:tc>
        <w:tc>
          <w:tcPr>
            <w:tcW w:w="1433" w:type="dxa"/>
            <w:shd w:val="clear" w:color="auto" w:fill="auto"/>
          </w:tcPr>
          <w:p w:rsidR="00752DDB" w:rsidRPr="00752DDB" w:rsidRDefault="00752DDB" w:rsidP="00752DDB">
            <w:pPr>
              <w:jc w:val="both"/>
              <w:rPr>
                <w:rFonts w:ascii="Times New Roman" w:eastAsia="Calibri" w:hAnsi="Times New Roman" w:cs="Times New Roman"/>
                <w:sz w:val="24"/>
                <w:szCs w:val="24"/>
                <w:lang w:val="en-US"/>
              </w:rPr>
            </w:pPr>
            <w:r w:rsidRPr="00752DDB">
              <w:rPr>
                <w:rFonts w:ascii="Times New Roman" w:eastAsia="Calibri" w:hAnsi="Times New Roman" w:cs="Times New Roman"/>
                <w:sz w:val="24"/>
                <w:szCs w:val="24"/>
                <w:lang w:val="en-US"/>
              </w:rPr>
              <w:t>(D)</w:t>
            </w:r>
          </w:p>
        </w:tc>
        <w:tc>
          <w:tcPr>
            <w:tcW w:w="1221" w:type="dxa"/>
            <w:shd w:val="clear" w:color="auto" w:fill="auto"/>
          </w:tcPr>
          <w:p w:rsidR="00752DDB" w:rsidRPr="00752DDB" w:rsidRDefault="00752DDB" w:rsidP="00752DDB">
            <w:pPr>
              <w:jc w:val="both"/>
              <w:rPr>
                <w:rFonts w:ascii="Times New Roman" w:eastAsia="Calibri" w:hAnsi="Times New Roman" w:cs="Times New Roman"/>
                <w:sz w:val="24"/>
                <w:szCs w:val="24"/>
                <w:lang w:val="en-US"/>
              </w:rPr>
            </w:pPr>
            <w:r w:rsidRPr="00752DDB">
              <w:rPr>
                <w:rFonts w:ascii="Times New Roman" w:eastAsia="Calibri" w:hAnsi="Times New Roman" w:cs="Times New Roman"/>
                <w:sz w:val="24"/>
                <w:szCs w:val="24"/>
                <w:lang w:val="en-US"/>
              </w:rPr>
              <w:t>(A-B)</w:t>
            </w:r>
          </w:p>
        </w:tc>
        <w:tc>
          <w:tcPr>
            <w:tcW w:w="1457" w:type="dxa"/>
            <w:shd w:val="clear" w:color="auto" w:fill="auto"/>
          </w:tcPr>
          <w:p w:rsidR="00752DDB" w:rsidRPr="00752DDB" w:rsidRDefault="00752DDB" w:rsidP="00752DDB">
            <w:pPr>
              <w:jc w:val="both"/>
              <w:rPr>
                <w:rFonts w:ascii="Times New Roman" w:eastAsia="Calibri" w:hAnsi="Times New Roman" w:cs="Times New Roman"/>
                <w:sz w:val="24"/>
                <w:szCs w:val="24"/>
                <w:lang w:val="en-US"/>
              </w:rPr>
            </w:pPr>
            <w:r w:rsidRPr="00752DDB">
              <w:rPr>
                <w:rFonts w:ascii="Times New Roman" w:eastAsia="Calibri" w:hAnsi="Times New Roman" w:cs="Times New Roman"/>
                <w:sz w:val="24"/>
                <w:szCs w:val="24"/>
                <w:lang w:val="en-US"/>
              </w:rPr>
              <w:t>(B-C)</w:t>
            </w:r>
          </w:p>
        </w:tc>
        <w:tc>
          <w:tcPr>
            <w:tcW w:w="784" w:type="dxa"/>
            <w:shd w:val="clear" w:color="auto" w:fill="auto"/>
          </w:tcPr>
          <w:p w:rsidR="00752DDB" w:rsidRPr="00752DDB" w:rsidRDefault="00752DDB" w:rsidP="00752DDB">
            <w:pPr>
              <w:jc w:val="both"/>
              <w:rPr>
                <w:rFonts w:ascii="Times New Roman" w:eastAsia="Calibri" w:hAnsi="Times New Roman" w:cs="Times New Roman"/>
                <w:sz w:val="24"/>
                <w:szCs w:val="24"/>
                <w:lang w:val="en-US"/>
              </w:rPr>
            </w:pPr>
            <w:r w:rsidRPr="00752DDB">
              <w:rPr>
                <w:rFonts w:ascii="Times New Roman" w:eastAsia="Calibri" w:hAnsi="Times New Roman" w:cs="Times New Roman"/>
                <w:sz w:val="24"/>
                <w:szCs w:val="24"/>
                <w:lang w:val="en-US"/>
              </w:rPr>
              <w:t>C-D</w:t>
            </w:r>
          </w:p>
        </w:tc>
        <w:tc>
          <w:tcPr>
            <w:tcW w:w="1626" w:type="dxa"/>
            <w:shd w:val="clear" w:color="auto" w:fill="auto"/>
          </w:tcPr>
          <w:p w:rsidR="00752DDB" w:rsidRPr="00752DDB" w:rsidRDefault="00752DDB" w:rsidP="00752DDB">
            <w:pPr>
              <w:jc w:val="both"/>
              <w:rPr>
                <w:rFonts w:ascii="Times New Roman" w:eastAsia="Calibri" w:hAnsi="Times New Roman" w:cs="Times New Roman"/>
                <w:sz w:val="24"/>
                <w:szCs w:val="24"/>
                <w:lang w:val="en-US"/>
              </w:rPr>
            </w:pPr>
          </w:p>
        </w:tc>
      </w:tr>
      <w:tr w:rsidR="00752DDB" w:rsidRPr="00752DDB" w:rsidTr="00952525">
        <w:trPr>
          <w:trHeight w:val="470"/>
        </w:trPr>
        <w:tc>
          <w:tcPr>
            <w:tcW w:w="1707" w:type="dxa"/>
            <w:shd w:val="clear" w:color="auto" w:fill="F2F2F2"/>
          </w:tcPr>
          <w:p w:rsidR="00752DDB" w:rsidRPr="00952525" w:rsidRDefault="00AB7CF9" w:rsidP="00752DDB">
            <w:pPr>
              <w:jc w:val="both"/>
              <w:rPr>
                <w:rFonts w:ascii="Times New Roman" w:eastAsia="Calibri" w:hAnsi="Times New Roman" w:cs="Times New Roman"/>
                <w:lang w:val="en-US"/>
              </w:rPr>
            </w:pPr>
            <w:r w:rsidRPr="00952525">
              <w:rPr>
                <w:rFonts w:ascii="Times New Roman" w:eastAsia="Calibri" w:hAnsi="Times New Roman" w:cs="Times New Roman"/>
                <w:lang w:val="en-US"/>
              </w:rPr>
              <w:t>7,697,839.57</w:t>
            </w:r>
          </w:p>
        </w:tc>
        <w:tc>
          <w:tcPr>
            <w:tcW w:w="1559" w:type="dxa"/>
            <w:shd w:val="clear" w:color="auto" w:fill="F2F2F2"/>
          </w:tcPr>
          <w:p w:rsidR="00752DDB" w:rsidRPr="00952525" w:rsidRDefault="00952525" w:rsidP="00752DDB">
            <w:pPr>
              <w:jc w:val="both"/>
              <w:rPr>
                <w:rFonts w:ascii="Times New Roman" w:eastAsia="Calibri" w:hAnsi="Times New Roman" w:cs="Times New Roman"/>
                <w:lang w:val="en-US"/>
              </w:rPr>
            </w:pPr>
            <w:r w:rsidRPr="00952525">
              <w:rPr>
                <w:rFonts w:ascii="Times New Roman" w:eastAsia="Calibri" w:hAnsi="Times New Roman" w:cs="Times New Roman"/>
                <w:lang w:val="en-US"/>
              </w:rPr>
              <w:t>7,697,839.57</w:t>
            </w:r>
          </w:p>
        </w:tc>
        <w:tc>
          <w:tcPr>
            <w:tcW w:w="1559" w:type="dxa"/>
            <w:shd w:val="clear" w:color="auto" w:fill="F2F2F2"/>
          </w:tcPr>
          <w:p w:rsidR="00752DDB" w:rsidRPr="00952525" w:rsidRDefault="00952525" w:rsidP="00752DDB">
            <w:pPr>
              <w:jc w:val="both"/>
              <w:rPr>
                <w:rFonts w:ascii="Times New Roman" w:eastAsia="Calibri" w:hAnsi="Times New Roman" w:cs="Times New Roman"/>
                <w:lang w:val="en-US"/>
              </w:rPr>
            </w:pPr>
            <w:r w:rsidRPr="00952525">
              <w:rPr>
                <w:rFonts w:ascii="Times New Roman" w:eastAsia="Calibri" w:hAnsi="Times New Roman" w:cs="Times New Roman"/>
                <w:lang w:val="en-US"/>
              </w:rPr>
              <w:t>1,000,834.27</w:t>
            </w:r>
          </w:p>
        </w:tc>
        <w:tc>
          <w:tcPr>
            <w:tcW w:w="1433" w:type="dxa"/>
            <w:shd w:val="clear" w:color="auto" w:fill="F2F2F2"/>
          </w:tcPr>
          <w:p w:rsidR="00752DDB" w:rsidRPr="00952525" w:rsidRDefault="00952525" w:rsidP="00752DDB">
            <w:pPr>
              <w:jc w:val="both"/>
              <w:rPr>
                <w:rFonts w:ascii="Times New Roman" w:eastAsia="Calibri" w:hAnsi="Times New Roman" w:cs="Times New Roman"/>
                <w:lang w:val="en-US"/>
              </w:rPr>
            </w:pPr>
            <w:r w:rsidRPr="00952525">
              <w:rPr>
                <w:rFonts w:ascii="Times New Roman" w:eastAsia="Calibri" w:hAnsi="Times New Roman" w:cs="Times New Roman"/>
                <w:lang w:val="en-US"/>
              </w:rPr>
              <w:t>1,000,834.27</w:t>
            </w:r>
          </w:p>
        </w:tc>
        <w:tc>
          <w:tcPr>
            <w:tcW w:w="1221" w:type="dxa"/>
            <w:shd w:val="clear" w:color="auto" w:fill="F2F2F2"/>
          </w:tcPr>
          <w:p w:rsidR="00752DDB" w:rsidRPr="00952525" w:rsidRDefault="00AB7CF9" w:rsidP="00752DDB">
            <w:pPr>
              <w:jc w:val="both"/>
              <w:rPr>
                <w:rFonts w:ascii="Times New Roman" w:eastAsia="Calibri" w:hAnsi="Times New Roman" w:cs="Times New Roman"/>
                <w:lang w:val="en-US"/>
              </w:rPr>
            </w:pPr>
            <w:r>
              <w:rPr>
                <w:rFonts w:ascii="Times New Roman" w:eastAsia="Calibri" w:hAnsi="Times New Roman" w:cs="Times New Roman"/>
                <w:lang w:val="en-US"/>
              </w:rPr>
              <w:t>0.00</w:t>
            </w:r>
          </w:p>
        </w:tc>
        <w:tc>
          <w:tcPr>
            <w:tcW w:w="1457" w:type="dxa"/>
            <w:shd w:val="clear" w:color="auto" w:fill="F2F2F2"/>
          </w:tcPr>
          <w:p w:rsidR="00752DDB" w:rsidRPr="00952525" w:rsidRDefault="00952525" w:rsidP="00752DDB">
            <w:pPr>
              <w:jc w:val="both"/>
              <w:rPr>
                <w:rFonts w:ascii="Times New Roman" w:eastAsia="Calibri" w:hAnsi="Times New Roman" w:cs="Times New Roman"/>
                <w:lang w:val="en-US"/>
              </w:rPr>
            </w:pPr>
            <w:r w:rsidRPr="00952525">
              <w:rPr>
                <w:rFonts w:ascii="Times New Roman" w:eastAsia="Calibri" w:hAnsi="Times New Roman" w:cs="Times New Roman"/>
                <w:lang w:val="en-US"/>
              </w:rPr>
              <w:t>6,697,005.30</w:t>
            </w:r>
          </w:p>
        </w:tc>
        <w:tc>
          <w:tcPr>
            <w:tcW w:w="784" w:type="dxa"/>
            <w:shd w:val="clear" w:color="auto" w:fill="F2F2F2"/>
          </w:tcPr>
          <w:p w:rsidR="00752DDB" w:rsidRPr="00952525" w:rsidRDefault="00952525" w:rsidP="00752DDB">
            <w:pPr>
              <w:jc w:val="both"/>
              <w:rPr>
                <w:rFonts w:ascii="Times New Roman" w:eastAsia="Calibri" w:hAnsi="Times New Roman" w:cs="Times New Roman"/>
                <w:lang w:val="en-US"/>
              </w:rPr>
            </w:pPr>
            <w:r w:rsidRPr="00952525">
              <w:rPr>
                <w:rFonts w:ascii="Times New Roman" w:eastAsia="Calibri" w:hAnsi="Times New Roman" w:cs="Times New Roman"/>
                <w:lang w:val="en-US"/>
              </w:rPr>
              <w:t>0.00</w:t>
            </w:r>
          </w:p>
        </w:tc>
        <w:tc>
          <w:tcPr>
            <w:tcW w:w="1626" w:type="dxa"/>
            <w:shd w:val="clear" w:color="auto" w:fill="F2F2F2"/>
          </w:tcPr>
          <w:p w:rsidR="00752DDB" w:rsidRPr="00952525" w:rsidRDefault="00752DDB" w:rsidP="00752DDB">
            <w:pPr>
              <w:jc w:val="both"/>
              <w:rPr>
                <w:rFonts w:ascii="Times New Roman" w:eastAsia="Calibri" w:hAnsi="Times New Roman" w:cs="Times New Roman"/>
                <w:lang w:val="en-US"/>
              </w:rPr>
            </w:pPr>
          </w:p>
        </w:tc>
      </w:tr>
    </w:tbl>
    <w:p w:rsidR="00C04D87" w:rsidRDefault="00C04D87" w:rsidP="00BA18EB">
      <w:pPr>
        <w:rPr>
          <w:lang w:val="en-US"/>
        </w:rPr>
        <w:sectPr w:rsidR="00C04D87" w:rsidSect="00C04D87">
          <w:pgSz w:w="11906" w:h="16838"/>
          <w:pgMar w:top="1440" w:right="1440" w:bottom="1440" w:left="992" w:header="709" w:footer="709" w:gutter="0"/>
          <w:cols w:space="708"/>
          <w:docGrid w:linePitch="360"/>
        </w:sectPr>
      </w:pPr>
    </w:p>
    <w:p w:rsidR="00752DDB" w:rsidRDefault="00752DDB" w:rsidP="00BA18EB">
      <w:pPr>
        <w:rPr>
          <w:lang w:val="en-US"/>
        </w:rPr>
      </w:pPr>
    </w:p>
    <w:p w:rsidR="00752DDB" w:rsidRPr="00752DDB" w:rsidRDefault="00752DDB" w:rsidP="006A2C86">
      <w:pPr>
        <w:spacing w:after="0"/>
        <w:rPr>
          <w:rFonts w:ascii="Times New Roman" w:eastAsia="Calibri" w:hAnsi="Times New Roman" w:cs="Times New Roman"/>
          <w:b/>
          <w:bCs/>
          <w:kern w:val="2"/>
          <w:sz w:val="24"/>
          <w:szCs w:val="24"/>
          <w:lang w:val="en-US"/>
        </w:rPr>
      </w:pPr>
      <w:r w:rsidRPr="00752DDB">
        <w:rPr>
          <w:rFonts w:ascii="Times New Roman" w:eastAsia="Calibri" w:hAnsi="Times New Roman" w:cs="Times New Roman"/>
          <w:b/>
          <w:bCs/>
          <w:kern w:val="2"/>
          <w:sz w:val="24"/>
          <w:szCs w:val="24"/>
          <w:lang w:val="en-US"/>
        </w:rPr>
        <w:t>Annex 6c: CAPEX budget allocation and implementation for ongoing projects</w:t>
      </w:r>
    </w:p>
    <w:tbl>
      <w:tblPr>
        <w:tblW w:w="16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17"/>
        <w:gridCol w:w="1134"/>
        <w:gridCol w:w="1276"/>
        <w:gridCol w:w="992"/>
        <w:gridCol w:w="2330"/>
        <w:gridCol w:w="990"/>
        <w:gridCol w:w="1080"/>
        <w:gridCol w:w="1170"/>
        <w:gridCol w:w="895"/>
        <w:gridCol w:w="995"/>
        <w:gridCol w:w="1895"/>
      </w:tblGrid>
      <w:tr w:rsidR="00752DDB" w:rsidRPr="00752DDB" w:rsidTr="00AD661C">
        <w:trPr>
          <w:jc w:val="center"/>
        </w:trPr>
        <w:tc>
          <w:tcPr>
            <w:tcW w:w="1980" w:type="dxa"/>
            <w:shd w:val="clear" w:color="auto" w:fill="F2F2F2"/>
          </w:tcPr>
          <w:p w:rsidR="00752DDB" w:rsidRPr="00752DDB" w:rsidRDefault="00752DDB" w:rsidP="00752DDB">
            <w:pPr>
              <w:spacing w:after="0" w:line="240" w:lineRule="auto"/>
              <w:jc w:val="center"/>
              <w:rPr>
                <w:rFonts w:ascii="Calibri" w:eastAsia="Calibri" w:hAnsi="Calibri" w:cs="Times New Roman"/>
                <w:b/>
                <w:kern w:val="2"/>
                <w:sz w:val="20"/>
                <w:szCs w:val="20"/>
                <w:lang w:val="en-US"/>
              </w:rPr>
            </w:pPr>
          </w:p>
        </w:tc>
        <w:tc>
          <w:tcPr>
            <w:tcW w:w="2551" w:type="dxa"/>
            <w:gridSpan w:val="2"/>
            <w:shd w:val="clear" w:color="auto" w:fill="F2F2F2"/>
          </w:tcPr>
          <w:p w:rsidR="00752DDB" w:rsidRPr="00752DDB" w:rsidRDefault="00752DDB" w:rsidP="00752DDB">
            <w:pPr>
              <w:spacing w:after="0" w:line="240" w:lineRule="auto"/>
              <w:jc w:val="center"/>
              <w:rPr>
                <w:rFonts w:ascii="Calibri" w:eastAsia="Calibri" w:hAnsi="Calibri" w:cs="Times New Roman"/>
                <w:b/>
                <w:kern w:val="2"/>
                <w:sz w:val="20"/>
                <w:szCs w:val="20"/>
                <w:lang w:val="en-US"/>
              </w:rPr>
            </w:pPr>
            <w:r w:rsidRPr="00752DDB">
              <w:rPr>
                <w:rFonts w:ascii="Calibri" w:eastAsia="Calibri" w:hAnsi="Calibri" w:cs="Times New Roman"/>
                <w:b/>
                <w:kern w:val="2"/>
                <w:sz w:val="20"/>
                <w:szCs w:val="20"/>
                <w:lang w:val="en-US"/>
              </w:rPr>
              <w:t>Multi-Year CAPEX throw forward</w:t>
            </w:r>
          </w:p>
        </w:tc>
        <w:tc>
          <w:tcPr>
            <w:tcW w:w="2268" w:type="dxa"/>
            <w:gridSpan w:val="2"/>
            <w:shd w:val="clear" w:color="auto" w:fill="F2F2F2"/>
          </w:tcPr>
          <w:p w:rsidR="00752DDB" w:rsidRPr="00752DDB" w:rsidRDefault="00752DDB" w:rsidP="00752DDB">
            <w:pPr>
              <w:spacing w:after="0" w:line="240" w:lineRule="auto"/>
              <w:jc w:val="center"/>
              <w:rPr>
                <w:rFonts w:ascii="Calibri" w:eastAsia="Calibri" w:hAnsi="Calibri" w:cs="Times New Roman"/>
                <w:b/>
                <w:kern w:val="2"/>
                <w:sz w:val="20"/>
                <w:szCs w:val="20"/>
                <w:lang w:val="en-US"/>
              </w:rPr>
            </w:pPr>
            <w:r w:rsidRPr="00752DDB">
              <w:rPr>
                <w:rFonts w:ascii="Calibri" w:eastAsia="Calibri" w:hAnsi="Calibri" w:cs="Times New Roman"/>
                <w:b/>
                <w:kern w:val="2"/>
                <w:sz w:val="20"/>
                <w:szCs w:val="20"/>
                <w:lang w:val="en-US"/>
              </w:rPr>
              <w:t>MTBF envelope</w:t>
            </w:r>
          </w:p>
        </w:tc>
        <w:tc>
          <w:tcPr>
            <w:tcW w:w="7460" w:type="dxa"/>
            <w:gridSpan w:val="6"/>
            <w:shd w:val="clear" w:color="auto" w:fill="F2F2F2"/>
          </w:tcPr>
          <w:p w:rsidR="00752DDB" w:rsidRPr="00752DDB" w:rsidRDefault="00752DDB" w:rsidP="00752DDB">
            <w:pPr>
              <w:spacing w:after="0" w:line="240" w:lineRule="auto"/>
              <w:jc w:val="center"/>
              <w:rPr>
                <w:rFonts w:ascii="Calibri" w:eastAsia="Calibri" w:hAnsi="Calibri" w:cs="Times New Roman"/>
                <w:b/>
                <w:kern w:val="2"/>
                <w:sz w:val="20"/>
                <w:szCs w:val="20"/>
                <w:lang w:val="en-US"/>
              </w:rPr>
            </w:pPr>
            <w:r w:rsidRPr="00752DDB">
              <w:rPr>
                <w:rFonts w:ascii="Calibri" w:eastAsia="Calibri" w:hAnsi="Calibri" w:cs="Times New Roman"/>
                <w:b/>
                <w:kern w:val="2"/>
                <w:sz w:val="20"/>
                <w:szCs w:val="20"/>
                <w:lang w:val="en-US"/>
              </w:rPr>
              <w:t>Details on Capital Projects 2023</w:t>
            </w:r>
          </w:p>
        </w:tc>
        <w:tc>
          <w:tcPr>
            <w:tcW w:w="1895" w:type="dxa"/>
            <w:shd w:val="clear" w:color="auto" w:fill="F2F2F2"/>
          </w:tcPr>
          <w:p w:rsidR="00752DDB" w:rsidRPr="00752DDB" w:rsidRDefault="00752DDB" w:rsidP="00752DDB">
            <w:pPr>
              <w:spacing w:after="0" w:line="240" w:lineRule="auto"/>
              <w:jc w:val="center"/>
              <w:rPr>
                <w:rFonts w:ascii="Calibri" w:eastAsia="Calibri" w:hAnsi="Calibri" w:cs="Times New Roman"/>
                <w:b/>
                <w:kern w:val="2"/>
                <w:sz w:val="20"/>
                <w:szCs w:val="20"/>
                <w:lang w:val="en-US"/>
              </w:rPr>
            </w:pPr>
            <w:r w:rsidRPr="00752DDB">
              <w:rPr>
                <w:rFonts w:ascii="Calibri" w:eastAsia="Calibri" w:hAnsi="Calibri" w:cs="Times New Roman"/>
                <w:b/>
                <w:kern w:val="2"/>
                <w:sz w:val="20"/>
                <w:szCs w:val="20"/>
                <w:lang w:val="en-US"/>
              </w:rPr>
              <w:t>Summary</w:t>
            </w:r>
          </w:p>
        </w:tc>
      </w:tr>
      <w:tr w:rsidR="00752DDB" w:rsidRPr="00752DDB" w:rsidTr="00AD661C">
        <w:trPr>
          <w:jc w:val="center"/>
        </w:trPr>
        <w:tc>
          <w:tcPr>
            <w:tcW w:w="1980" w:type="dxa"/>
            <w:shd w:val="clear" w:color="auto" w:fill="F2F2F2"/>
          </w:tcPr>
          <w:p w:rsidR="00752DDB" w:rsidRPr="00752DDB" w:rsidRDefault="00752DDB" w:rsidP="00752DDB">
            <w:pPr>
              <w:spacing w:after="0" w:line="240" w:lineRule="auto"/>
              <w:jc w:val="center"/>
              <w:rPr>
                <w:rFonts w:ascii="Times New Roman" w:eastAsia="Calibri" w:hAnsi="Times New Roman" w:cs="Times New Roman"/>
                <w:b/>
                <w:kern w:val="2"/>
                <w:sz w:val="20"/>
                <w:szCs w:val="20"/>
                <w:lang w:val="en-US"/>
              </w:rPr>
            </w:pPr>
            <w:r w:rsidRPr="00752DDB">
              <w:rPr>
                <w:rFonts w:ascii="Times New Roman" w:eastAsia="Calibri" w:hAnsi="Times New Roman" w:cs="Times New Roman"/>
                <w:b/>
                <w:kern w:val="2"/>
                <w:sz w:val="20"/>
                <w:szCs w:val="20"/>
                <w:lang w:val="en-US"/>
              </w:rPr>
              <w:t>Total Medium-Term Plan Estimate (plan)</w:t>
            </w:r>
          </w:p>
        </w:tc>
        <w:tc>
          <w:tcPr>
            <w:tcW w:w="1417" w:type="dxa"/>
            <w:shd w:val="clear" w:color="auto" w:fill="F2F2F2"/>
          </w:tcPr>
          <w:p w:rsidR="00752DDB" w:rsidRPr="00752DDB" w:rsidRDefault="00752DDB" w:rsidP="00752DDB">
            <w:pPr>
              <w:spacing w:after="0" w:line="240" w:lineRule="auto"/>
              <w:jc w:val="center"/>
              <w:rPr>
                <w:rFonts w:ascii="Calibri" w:eastAsia="Calibri" w:hAnsi="Calibri" w:cs="Times New Roman"/>
                <w:b/>
                <w:kern w:val="2"/>
                <w:sz w:val="20"/>
                <w:szCs w:val="20"/>
                <w:lang w:val="en-US"/>
              </w:rPr>
            </w:pPr>
            <w:r w:rsidRPr="00752DDB">
              <w:rPr>
                <w:rFonts w:ascii="Calibri" w:eastAsia="Calibri" w:hAnsi="Calibri" w:cs="Times New Roman"/>
                <w:b/>
                <w:kern w:val="2"/>
                <w:sz w:val="20"/>
                <w:szCs w:val="20"/>
                <w:lang w:val="en-US"/>
              </w:rPr>
              <w:t>Annual Estimate (plan)</w:t>
            </w:r>
          </w:p>
        </w:tc>
        <w:tc>
          <w:tcPr>
            <w:tcW w:w="1134" w:type="dxa"/>
            <w:shd w:val="clear" w:color="auto" w:fill="F2F2F2"/>
          </w:tcPr>
          <w:p w:rsidR="00752DDB" w:rsidRPr="00752DDB" w:rsidRDefault="00752DDB" w:rsidP="00752DDB">
            <w:pPr>
              <w:spacing w:after="0" w:line="240" w:lineRule="auto"/>
              <w:jc w:val="center"/>
              <w:rPr>
                <w:rFonts w:ascii="Calibri" w:eastAsia="Calibri" w:hAnsi="Calibri" w:cs="Times New Roman"/>
                <w:kern w:val="2"/>
                <w:sz w:val="20"/>
                <w:szCs w:val="20"/>
                <w:lang w:val="en-US"/>
              </w:rPr>
            </w:pPr>
            <w:r w:rsidRPr="00752DDB">
              <w:rPr>
                <w:rFonts w:ascii="Calibri" w:eastAsia="Calibri" w:hAnsi="Calibri" w:cs="Times New Roman"/>
                <w:b/>
                <w:kern w:val="2"/>
                <w:sz w:val="20"/>
                <w:szCs w:val="20"/>
                <w:lang w:val="en-US"/>
              </w:rPr>
              <w:t>Annual Estimate (plan)</w:t>
            </w:r>
          </w:p>
        </w:tc>
        <w:tc>
          <w:tcPr>
            <w:tcW w:w="1276" w:type="dxa"/>
            <w:shd w:val="clear" w:color="auto" w:fill="F2F2F2"/>
          </w:tcPr>
          <w:p w:rsidR="00752DDB" w:rsidRPr="00752DDB" w:rsidRDefault="00752DDB" w:rsidP="00752DDB">
            <w:pPr>
              <w:spacing w:after="0" w:line="240" w:lineRule="auto"/>
              <w:jc w:val="center"/>
              <w:rPr>
                <w:rFonts w:ascii="Calibri" w:eastAsia="Calibri" w:hAnsi="Calibri" w:cs="Times New Roman"/>
                <w:kern w:val="2"/>
                <w:sz w:val="20"/>
                <w:szCs w:val="20"/>
                <w:lang w:val="en-US"/>
              </w:rPr>
            </w:pPr>
            <w:r w:rsidRPr="00752DDB">
              <w:rPr>
                <w:rFonts w:ascii="Calibri" w:eastAsia="Calibri" w:hAnsi="Calibri" w:cs="Times New Roman"/>
                <w:b/>
                <w:kern w:val="2"/>
                <w:sz w:val="20"/>
                <w:szCs w:val="20"/>
                <w:lang w:val="en-US"/>
              </w:rPr>
              <w:t>Annual Estimate (plan)</w:t>
            </w:r>
          </w:p>
        </w:tc>
        <w:tc>
          <w:tcPr>
            <w:tcW w:w="992" w:type="dxa"/>
            <w:shd w:val="clear" w:color="auto" w:fill="F2F2F2"/>
          </w:tcPr>
          <w:p w:rsidR="00752DDB" w:rsidRPr="00752DDB" w:rsidRDefault="00752DDB" w:rsidP="00752DDB">
            <w:pPr>
              <w:spacing w:after="0" w:line="240" w:lineRule="auto"/>
              <w:jc w:val="center"/>
              <w:rPr>
                <w:rFonts w:ascii="Calibri" w:eastAsia="Calibri" w:hAnsi="Calibri" w:cs="Times New Roman"/>
                <w:kern w:val="2"/>
                <w:sz w:val="20"/>
                <w:szCs w:val="20"/>
                <w:lang w:val="en-US"/>
              </w:rPr>
            </w:pPr>
            <w:r w:rsidRPr="00752DDB">
              <w:rPr>
                <w:rFonts w:ascii="Calibri" w:eastAsia="Calibri" w:hAnsi="Calibri" w:cs="Times New Roman"/>
                <w:b/>
                <w:kern w:val="2"/>
                <w:sz w:val="20"/>
                <w:szCs w:val="20"/>
                <w:lang w:val="en-US"/>
              </w:rPr>
              <w:t>Disbursement</w:t>
            </w:r>
          </w:p>
        </w:tc>
        <w:tc>
          <w:tcPr>
            <w:tcW w:w="2330" w:type="dxa"/>
            <w:shd w:val="clear" w:color="auto" w:fill="F2F2F2"/>
          </w:tcPr>
          <w:p w:rsidR="00752DDB" w:rsidRPr="00752DDB" w:rsidRDefault="00752DDB" w:rsidP="00752DDB">
            <w:pPr>
              <w:spacing w:after="0" w:line="240" w:lineRule="auto"/>
              <w:jc w:val="center"/>
              <w:rPr>
                <w:rFonts w:ascii="Calibri" w:eastAsia="Calibri" w:hAnsi="Calibri" w:cs="Times New Roman"/>
                <w:b/>
                <w:kern w:val="2"/>
                <w:sz w:val="20"/>
                <w:szCs w:val="20"/>
                <w:lang w:val="en-US"/>
              </w:rPr>
            </w:pPr>
            <w:r w:rsidRPr="00752DDB">
              <w:rPr>
                <w:rFonts w:ascii="Calibri" w:eastAsia="Calibri" w:hAnsi="Calibri" w:cs="Times New Roman"/>
                <w:b/>
                <w:kern w:val="2"/>
                <w:sz w:val="20"/>
                <w:szCs w:val="20"/>
                <w:lang w:val="en-US"/>
              </w:rPr>
              <w:t>Name of project</w:t>
            </w:r>
          </w:p>
        </w:tc>
        <w:tc>
          <w:tcPr>
            <w:tcW w:w="990" w:type="dxa"/>
            <w:shd w:val="clear" w:color="auto" w:fill="F2F2F2"/>
          </w:tcPr>
          <w:p w:rsidR="00752DDB" w:rsidRPr="00752DDB" w:rsidRDefault="00752DDB" w:rsidP="00752DDB">
            <w:pPr>
              <w:spacing w:after="0" w:line="240" w:lineRule="auto"/>
              <w:jc w:val="center"/>
              <w:rPr>
                <w:rFonts w:ascii="Calibri" w:eastAsia="Calibri" w:hAnsi="Calibri" w:cs="Times New Roman"/>
                <w:b/>
                <w:kern w:val="2"/>
                <w:sz w:val="20"/>
                <w:szCs w:val="20"/>
                <w:lang w:val="en-US"/>
              </w:rPr>
            </w:pPr>
            <w:r w:rsidRPr="00752DDB">
              <w:rPr>
                <w:rFonts w:ascii="Calibri" w:eastAsia="Calibri" w:hAnsi="Calibri" w:cs="Times New Roman"/>
                <w:b/>
                <w:kern w:val="2"/>
                <w:sz w:val="20"/>
                <w:szCs w:val="20"/>
                <w:lang w:val="en-US"/>
              </w:rPr>
              <w:t>Project age</w:t>
            </w:r>
          </w:p>
        </w:tc>
        <w:tc>
          <w:tcPr>
            <w:tcW w:w="1080" w:type="dxa"/>
            <w:shd w:val="clear" w:color="auto" w:fill="F2F2F2"/>
          </w:tcPr>
          <w:p w:rsidR="00752DDB" w:rsidRPr="00752DDB" w:rsidRDefault="00752DDB" w:rsidP="00752DDB">
            <w:pPr>
              <w:spacing w:after="0" w:line="240" w:lineRule="auto"/>
              <w:jc w:val="center"/>
              <w:rPr>
                <w:rFonts w:ascii="Calibri" w:eastAsia="Calibri" w:hAnsi="Calibri" w:cs="Times New Roman"/>
                <w:b/>
                <w:kern w:val="2"/>
                <w:sz w:val="20"/>
                <w:szCs w:val="20"/>
                <w:lang w:val="en-US"/>
              </w:rPr>
            </w:pPr>
            <w:r w:rsidRPr="00752DDB">
              <w:rPr>
                <w:rFonts w:ascii="Calibri" w:eastAsia="Calibri" w:hAnsi="Calibri" w:cs="Times New Roman"/>
                <w:b/>
                <w:kern w:val="2"/>
                <w:sz w:val="20"/>
                <w:szCs w:val="20"/>
                <w:lang w:val="en-US"/>
              </w:rPr>
              <w:t>Estimated cost</w:t>
            </w:r>
          </w:p>
        </w:tc>
        <w:tc>
          <w:tcPr>
            <w:tcW w:w="1170" w:type="dxa"/>
            <w:shd w:val="clear" w:color="auto" w:fill="F2F2F2"/>
          </w:tcPr>
          <w:p w:rsidR="00752DDB" w:rsidRPr="00752DDB" w:rsidRDefault="00752DDB" w:rsidP="00752DDB">
            <w:pPr>
              <w:spacing w:after="0" w:line="240" w:lineRule="auto"/>
              <w:jc w:val="center"/>
              <w:rPr>
                <w:rFonts w:ascii="Calibri" w:eastAsia="Calibri" w:hAnsi="Calibri" w:cs="Times New Roman"/>
                <w:b/>
                <w:kern w:val="2"/>
                <w:sz w:val="20"/>
                <w:szCs w:val="20"/>
                <w:lang w:val="en-US"/>
              </w:rPr>
            </w:pPr>
            <w:r w:rsidRPr="00752DDB">
              <w:rPr>
                <w:rFonts w:ascii="Calibri" w:eastAsia="Calibri" w:hAnsi="Calibri" w:cs="Times New Roman"/>
                <w:b/>
                <w:kern w:val="2"/>
                <w:sz w:val="20"/>
                <w:szCs w:val="20"/>
                <w:lang w:val="en-US"/>
              </w:rPr>
              <w:t>Completion status</w:t>
            </w:r>
          </w:p>
        </w:tc>
        <w:tc>
          <w:tcPr>
            <w:tcW w:w="895" w:type="dxa"/>
            <w:shd w:val="clear" w:color="auto" w:fill="F2F2F2"/>
          </w:tcPr>
          <w:p w:rsidR="00752DDB" w:rsidRPr="00752DDB" w:rsidRDefault="00752DDB" w:rsidP="00752DDB">
            <w:pPr>
              <w:spacing w:after="0" w:line="240" w:lineRule="auto"/>
              <w:jc w:val="center"/>
              <w:rPr>
                <w:rFonts w:ascii="Calibri" w:eastAsia="Calibri" w:hAnsi="Calibri" w:cs="Times New Roman"/>
                <w:b/>
                <w:kern w:val="2"/>
                <w:sz w:val="20"/>
                <w:szCs w:val="20"/>
                <w:lang w:val="en-US"/>
              </w:rPr>
            </w:pPr>
            <w:r w:rsidRPr="00752DDB">
              <w:rPr>
                <w:rFonts w:ascii="Calibri" w:eastAsia="Calibri" w:hAnsi="Calibri" w:cs="Times New Roman"/>
                <w:b/>
                <w:kern w:val="2"/>
                <w:sz w:val="20"/>
                <w:szCs w:val="20"/>
                <w:lang w:val="en-US"/>
              </w:rPr>
              <w:t>Expenditure to date</w:t>
            </w:r>
          </w:p>
        </w:tc>
        <w:tc>
          <w:tcPr>
            <w:tcW w:w="995" w:type="dxa"/>
            <w:shd w:val="clear" w:color="auto" w:fill="F2F2F2"/>
          </w:tcPr>
          <w:p w:rsidR="00752DDB" w:rsidRPr="00752DDB" w:rsidRDefault="00752DDB" w:rsidP="00752DDB">
            <w:pPr>
              <w:spacing w:after="0" w:line="240" w:lineRule="auto"/>
              <w:jc w:val="center"/>
              <w:rPr>
                <w:rFonts w:ascii="Calibri" w:eastAsia="Calibri" w:hAnsi="Calibri" w:cs="Times New Roman"/>
                <w:b/>
                <w:kern w:val="2"/>
                <w:sz w:val="20"/>
                <w:szCs w:val="20"/>
                <w:lang w:val="en-US"/>
              </w:rPr>
            </w:pPr>
            <w:r w:rsidRPr="00752DDB">
              <w:rPr>
                <w:rFonts w:ascii="Calibri" w:eastAsia="Calibri" w:hAnsi="Calibri" w:cs="Times New Roman"/>
                <w:b/>
                <w:kern w:val="2"/>
                <w:sz w:val="20"/>
                <w:szCs w:val="20"/>
                <w:lang w:val="en-US"/>
              </w:rPr>
              <w:t>Time overruns</w:t>
            </w:r>
          </w:p>
        </w:tc>
        <w:tc>
          <w:tcPr>
            <w:tcW w:w="1895" w:type="dxa"/>
            <w:shd w:val="clear" w:color="auto" w:fill="F2F2F2"/>
          </w:tcPr>
          <w:p w:rsidR="00752DDB" w:rsidRPr="00752DDB" w:rsidRDefault="00752DDB" w:rsidP="00752DDB">
            <w:pPr>
              <w:spacing w:after="0" w:line="240" w:lineRule="auto"/>
              <w:jc w:val="center"/>
              <w:rPr>
                <w:rFonts w:ascii="Calibri" w:eastAsia="Calibri" w:hAnsi="Calibri" w:cs="Times New Roman"/>
                <w:b/>
                <w:kern w:val="2"/>
                <w:sz w:val="20"/>
                <w:szCs w:val="20"/>
                <w:lang w:val="en-US"/>
              </w:rPr>
            </w:pPr>
            <w:r w:rsidRPr="00752DDB">
              <w:rPr>
                <w:rFonts w:ascii="Calibri" w:eastAsia="Calibri" w:hAnsi="Calibri" w:cs="Times New Roman"/>
                <w:b/>
                <w:kern w:val="2"/>
                <w:sz w:val="20"/>
                <w:szCs w:val="20"/>
                <w:lang w:val="en-US"/>
              </w:rPr>
              <w:t>Land acquisition and resettlement</w:t>
            </w:r>
          </w:p>
        </w:tc>
      </w:tr>
      <w:tr w:rsidR="00752DDB" w:rsidRPr="00752DDB" w:rsidTr="00AD661C">
        <w:trPr>
          <w:jc w:val="center"/>
        </w:trPr>
        <w:tc>
          <w:tcPr>
            <w:tcW w:w="1980" w:type="dxa"/>
            <w:shd w:val="clear" w:color="auto" w:fill="F2F2F2"/>
          </w:tcPr>
          <w:p w:rsidR="00752DDB" w:rsidRPr="00752DDB" w:rsidRDefault="00752DDB" w:rsidP="00C04D87">
            <w:pPr>
              <w:spacing w:after="0" w:line="360" w:lineRule="auto"/>
              <w:jc w:val="center"/>
              <w:rPr>
                <w:rFonts w:ascii="Calibri" w:eastAsia="Calibri" w:hAnsi="Calibri" w:cs="Times New Roman"/>
                <w:b/>
                <w:kern w:val="2"/>
                <w:sz w:val="20"/>
                <w:szCs w:val="20"/>
                <w:lang w:val="en-US"/>
              </w:rPr>
            </w:pPr>
            <w:r w:rsidRPr="00752DDB">
              <w:rPr>
                <w:rFonts w:ascii="Calibri" w:eastAsia="Calibri" w:hAnsi="Calibri" w:cs="Times New Roman"/>
                <w:b/>
                <w:kern w:val="2"/>
                <w:sz w:val="20"/>
                <w:szCs w:val="20"/>
                <w:lang w:val="en-US"/>
              </w:rPr>
              <w:t>2025</w:t>
            </w:r>
          </w:p>
        </w:tc>
        <w:tc>
          <w:tcPr>
            <w:tcW w:w="1417" w:type="dxa"/>
            <w:shd w:val="clear" w:color="auto" w:fill="F2F2F2"/>
          </w:tcPr>
          <w:p w:rsidR="00752DDB" w:rsidRPr="00752DDB" w:rsidRDefault="00752DDB" w:rsidP="00C04D87">
            <w:pPr>
              <w:spacing w:after="0" w:line="360" w:lineRule="auto"/>
              <w:jc w:val="center"/>
              <w:rPr>
                <w:rFonts w:ascii="Calibri" w:eastAsia="Calibri" w:hAnsi="Calibri" w:cs="Times New Roman"/>
                <w:b/>
                <w:kern w:val="2"/>
                <w:sz w:val="20"/>
                <w:szCs w:val="20"/>
                <w:lang w:val="en-US"/>
              </w:rPr>
            </w:pPr>
            <w:r w:rsidRPr="00752DDB">
              <w:rPr>
                <w:rFonts w:ascii="Calibri" w:eastAsia="Calibri" w:hAnsi="Calibri" w:cs="Times New Roman"/>
                <w:b/>
                <w:kern w:val="2"/>
                <w:sz w:val="20"/>
                <w:szCs w:val="20"/>
                <w:lang w:val="en-US"/>
              </w:rPr>
              <w:t>2025</w:t>
            </w:r>
          </w:p>
        </w:tc>
        <w:tc>
          <w:tcPr>
            <w:tcW w:w="1134" w:type="dxa"/>
            <w:shd w:val="clear" w:color="auto" w:fill="F2F2F2"/>
          </w:tcPr>
          <w:p w:rsidR="00752DDB" w:rsidRPr="00752DDB" w:rsidRDefault="00752DDB" w:rsidP="00C04D87">
            <w:pPr>
              <w:spacing w:after="0" w:line="360" w:lineRule="auto"/>
              <w:jc w:val="center"/>
              <w:rPr>
                <w:rFonts w:ascii="Calibri" w:eastAsia="Calibri" w:hAnsi="Calibri" w:cs="Times New Roman"/>
                <w:b/>
                <w:kern w:val="2"/>
                <w:sz w:val="20"/>
                <w:szCs w:val="20"/>
                <w:lang w:val="en-US"/>
              </w:rPr>
            </w:pPr>
            <w:r w:rsidRPr="00752DDB">
              <w:rPr>
                <w:rFonts w:ascii="Calibri" w:eastAsia="Calibri" w:hAnsi="Calibri" w:cs="Times New Roman"/>
                <w:b/>
                <w:kern w:val="2"/>
                <w:sz w:val="20"/>
                <w:szCs w:val="20"/>
                <w:lang w:val="en-US"/>
              </w:rPr>
              <w:t>2024</w:t>
            </w:r>
          </w:p>
        </w:tc>
        <w:tc>
          <w:tcPr>
            <w:tcW w:w="1276" w:type="dxa"/>
            <w:shd w:val="clear" w:color="auto" w:fill="F2F2F2"/>
          </w:tcPr>
          <w:p w:rsidR="00752DDB" w:rsidRPr="00752DDB" w:rsidRDefault="00752DDB" w:rsidP="00C04D87">
            <w:pPr>
              <w:spacing w:after="0" w:line="360" w:lineRule="auto"/>
              <w:jc w:val="center"/>
              <w:rPr>
                <w:rFonts w:ascii="Calibri" w:eastAsia="Calibri" w:hAnsi="Calibri" w:cs="Times New Roman"/>
                <w:b/>
                <w:kern w:val="2"/>
                <w:sz w:val="20"/>
                <w:szCs w:val="20"/>
                <w:lang w:val="en-US"/>
              </w:rPr>
            </w:pPr>
            <w:r w:rsidRPr="00752DDB">
              <w:rPr>
                <w:rFonts w:ascii="Calibri" w:eastAsia="Calibri" w:hAnsi="Calibri" w:cs="Times New Roman"/>
                <w:b/>
                <w:kern w:val="2"/>
                <w:sz w:val="20"/>
                <w:szCs w:val="20"/>
                <w:lang w:val="en-US"/>
              </w:rPr>
              <w:t>2023</w:t>
            </w:r>
          </w:p>
        </w:tc>
        <w:tc>
          <w:tcPr>
            <w:tcW w:w="992" w:type="dxa"/>
            <w:shd w:val="clear" w:color="auto" w:fill="F2F2F2"/>
          </w:tcPr>
          <w:p w:rsidR="00752DDB" w:rsidRPr="00752DDB" w:rsidRDefault="00752DDB" w:rsidP="00C04D87">
            <w:pPr>
              <w:spacing w:after="0" w:line="360" w:lineRule="auto"/>
              <w:jc w:val="center"/>
              <w:rPr>
                <w:rFonts w:ascii="Calibri" w:eastAsia="Calibri" w:hAnsi="Calibri" w:cs="Times New Roman"/>
                <w:b/>
                <w:kern w:val="2"/>
                <w:sz w:val="20"/>
                <w:szCs w:val="20"/>
                <w:lang w:val="en-US"/>
              </w:rPr>
            </w:pPr>
            <w:r w:rsidRPr="00752DDB">
              <w:rPr>
                <w:rFonts w:ascii="Calibri" w:eastAsia="Calibri" w:hAnsi="Calibri" w:cs="Times New Roman"/>
                <w:b/>
                <w:kern w:val="2"/>
                <w:sz w:val="20"/>
                <w:szCs w:val="20"/>
                <w:lang w:val="en-US"/>
              </w:rPr>
              <w:t>2023</w:t>
            </w:r>
          </w:p>
        </w:tc>
        <w:tc>
          <w:tcPr>
            <w:tcW w:w="2330" w:type="dxa"/>
            <w:shd w:val="clear" w:color="auto" w:fill="F2F2F2"/>
          </w:tcPr>
          <w:p w:rsidR="00752DDB" w:rsidRPr="00752DDB" w:rsidRDefault="00752DDB" w:rsidP="00C04D87">
            <w:pPr>
              <w:spacing w:after="0" w:line="360" w:lineRule="auto"/>
              <w:jc w:val="center"/>
              <w:rPr>
                <w:rFonts w:ascii="Calibri" w:eastAsia="Calibri" w:hAnsi="Calibri" w:cs="Times New Roman"/>
                <w:b/>
                <w:kern w:val="2"/>
                <w:sz w:val="20"/>
                <w:szCs w:val="20"/>
                <w:lang w:val="en-US"/>
              </w:rPr>
            </w:pPr>
          </w:p>
        </w:tc>
        <w:tc>
          <w:tcPr>
            <w:tcW w:w="990" w:type="dxa"/>
            <w:shd w:val="clear" w:color="auto" w:fill="F2F2F2"/>
          </w:tcPr>
          <w:p w:rsidR="00752DDB" w:rsidRPr="00752DDB" w:rsidRDefault="00752DDB" w:rsidP="00C04D87">
            <w:pPr>
              <w:spacing w:after="0" w:line="360" w:lineRule="auto"/>
              <w:jc w:val="center"/>
              <w:rPr>
                <w:rFonts w:ascii="Calibri" w:eastAsia="Calibri" w:hAnsi="Calibri" w:cs="Times New Roman"/>
                <w:b/>
                <w:kern w:val="2"/>
                <w:sz w:val="20"/>
                <w:szCs w:val="20"/>
                <w:lang w:val="en-US"/>
              </w:rPr>
            </w:pPr>
          </w:p>
        </w:tc>
        <w:tc>
          <w:tcPr>
            <w:tcW w:w="1080" w:type="dxa"/>
            <w:shd w:val="clear" w:color="auto" w:fill="F2F2F2"/>
          </w:tcPr>
          <w:p w:rsidR="00752DDB" w:rsidRPr="00752DDB" w:rsidRDefault="00752DDB" w:rsidP="00C04D87">
            <w:pPr>
              <w:spacing w:after="0" w:line="360" w:lineRule="auto"/>
              <w:jc w:val="center"/>
              <w:rPr>
                <w:rFonts w:ascii="Calibri" w:eastAsia="Calibri" w:hAnsi="Calibri" w:cs="Times New Roman"/>
                <w:b/>
                <w:kern w:val="2"/>
                <w:sz w:val="20"/>
                <w:szCs w:val="20"/>
                <w:lang w:val="en-US"/>
              </w:rPr>
            </w:pPr>
          </w:p>
        </w:tc>
        <w:tc>
          <w:tcPr>
            <w:tcW w:w="1170" w:type="dxa"/>
            <w:shd w:val="clear" w:color="auto" w:fill="F2F2F2"/>
          </w:tcPr>
          <w:p w:rsidR="00752DDB" w:rsidRPr="00752DDB" w:rsidRDefault="00752DDB" w:rsidP="00C04D87">
            <w:pPr>
              <w:spacing w:after="0" w:line="360" w:lineRule="auto"/>
              <w:jc w:val="center"/>
              <w:rPr>
                <w:rFonts w:ascii="Calibri" w:eastAsia="Calibri" w:hAnsi="Calibri" w:cs="Times New Roman"/>
                <w:b/>
                <w:kern w:val="2"/>
                <w:sz w:val="20"/>
                <w:szCs w:val="20"/>
                <w:lang w:val="en-US"/>
              </w:rPr>
            </w:pPr>
          </w:p>
        </w:tc>
        <w:tc>
          <w:tcPr>
            <w:tcW w:w="895" w:type="dxa"/>
            <w:shd w:val="clear" w:color="auto" w:fill="F2F2F2"/>
          </w:tcPr>
          <w:p w:rsidR="00752DDB" w:rsidRPr="00752DDB" w:rsidRDefault="00752DDB" w:rsidP="00C04D87">
            <w:pPr>
              <w:spacing w:after="0" w:line="360" w:lineRule="auto"/>
              <w:jc w:val="center"/>
              <w:rPr>
                <w:rFonts w:ascii="Calibri" w:eastAsia="Calibri" w:hAnsi="Calibri" w:cs="Times New Roman"/>
                <w:b/>
                <w:kern w:val="2"/>
                <w:sz w:val="20"/>
                <w:szCs w:val="20"/>
                <w:lang w:val="en-US"/>
              </w:rPr>
            </w:pPr>
          </w:p>
        </w:tc>
        <w:tc>
          <w:tcPr>
            <w:tcW w:w="995" w:type="dxa"/>
            <w:shd w:val="clear" w:color="auto" w:fill="F2F2F2"/>
          </w:tcPr>
          <w:p w:rsidR="00752DDB" w:rsidRPr="00752DDB" w:rsidRDefault="00752DDB" w:rsidP="00C04D87">
            <w:pPr>
              <w:spacing w:after="0" w:line="360" w:lineRule="auto"/>
              <w:jc w:val="center"/>
              <w:rPr>
                <w:rFonts w:ascii="Calibri" w:eastAsia="Calibri" w:hAnsi="Calibri" w:cs="Times New Roman"/>
                <w:b/>
                <w:kern w:val="2"/>
                <w:sz w:val="20"/>
                <w:szCs w:val="20"/>
                <w:lang w:val="en-US"/>
              </w:rPr>
            </w:pPr>
          </w:p>
        </w:tc>
        <w:tc>
          <w:tcPr>
            <w:tcW w:w="1895" w:type="dxa"/>
            <w:shd w:val="clear" w:color="auto" w:fill="F2F2F2"/>
          </w:tcPr>
          <w:p w:rsidR="00752DDB" w:rsidRPr="00752DDB" w:rsidRDefault="00752DDB" w:rsidP="00C04D87">
            <w:pPr>
              <w:spacing w:after="0" w:line="360" w:lineRule="auto"/>
              <w:jc w:val="center"/>
              <w:rPr>
                <w:rFonts w:ascii="Calibri" w:eastAsia="Calibri" w:hAnsi="Calibri" w:cs="Times New Roman"/>
                <w:b/>
                <w:kern w:val="2"/>
                <w:sz w:val="20"/>
                <w:szCs w:val="20"/>
                <w:lang w:val="en-US"/>
              </w:rPr>
            </w:pPr>
          </w:p>
        </w:tc>
      </w:tr>
      <w:tr w:rsidR="00752DDB" w:rsidRPr="00752DDB" w:rsidTr="00AD661C">
        <w:trPr>
          <w:trHeight w:val="323"/>
          <w:jc w:val="center"/>
        </w:trPr>
        <w:tc>
          <w:tcPr>
            <w:tcW w:w="1980" w:type="dxa"/>
            <w:shd w:val="clear" w:color="auto" w:fill="auto"/>
          </w:tcPr>
          <w:p w:rsidR="00752DDB" w:rsidRPr="000439F7" w:rsidRDefault="009F7BF4" w:rsidP="00C04D87">
            <w:pPr>
              <w:spacing w:after="0" w:line="360" w:lineRule="auto"/>
              <w:jc w:val="both"/>
              <w:rPr>
                <w:rFonts w:ascii="Calibri" w:eastAsia="Calibri" w:hAnsi="Calibri" w:cs="Times New Roman"/>
                <w:kern w:val="2"/>
                <w:sz w:val="20"/>
                <w:szCs w:val="20"/>
                <w:highlight w:val="black"/>
                <w:lang w:val="en-US"/>
              </w:rPr>
            </w:pPr>
            <w:r>
              <w:rPr>
                <w:rFonts w:ascii="Times New Roman" w:eastAsia="Times New Roman" w:hAnsi="Times New Roman" w:cs="Times New Roman"/>
                <w:bCs/>
                <w:sz w:val="20"/>
                <w:szCs w:val="20"/>
              </w:rPr>
              <w:t>383,932.38</w:t>
            </w:r>
          </w:p>
        </w:tc>
        <w:tc>
          <w:tcPr>
            <w:tcW w:w="1417" w:type="dxa"/>
            <w:shd w:val="clear" w:color="auto" w:fill="auto"/>
          </w:tcPr>
          <w:p w:rsidR="00752DDB" w:rsidRPr="00752DDB" w:rsidRDefault="009F7BF4" w:rsidP="00C04D87">
            <w:pPr>
              <w:spacing w:after="0" w:line="360" w:lineRule="auto"/>
              <w:jc w:val="both"/>
              <w:rPr>
                <w:rFonts w:ascii="Calibri" w:eastAsia="Calibri" w:hAnsi="Calibri" w:cs="Times New Roman"/>
                <w:kern w:val="2"/>
                <w:sz w:val="20"/>
                <w:szCs w:val="20"/>
                <w:lang w:val="en-US"/>
              </w:rPr>
            </w:pPr>
            <w:r>
              <w:rPr>
                <w:rFonts w:ascii="Calibri" w:eastAsia="Calibri" w:hAnsi="Calibri" w:cs="Times New Roman"/>
                <w:kern w:val="2"/>
                <w:sz w:val="20"/>
                <w:szCs w:val="20"/>
                <w:lang w:val="en-US"/>
              </w:rPr>
              <w:t>0</w:t>
            </w:r>
          </w:p>
        </w:tc>
        <w:tc>
          <w:tcPr>
            <w:tcW w:w="1134" w:type="dxa"/>
            <w:shd w:val="clear" w:color="auto" w:fill="auto"/>
          </w:tcPr>
          <w:p w:rsidR="00752DDB" w:rsidRPr="00752DDB" w:rsidRDefault="009F7BF4" w:rsidP="00C04D87">
            <w:pPr>
              <w:spacing w:after="0" w:line="360" w:lineRule="auto"/>
              <w:jc w:val="both"/>
              <w:rPr>
                <w:rFonts w:ascii="Calibri" w:eastAsia="Calibri" w:hAnsi="Calibri" w:cs="Times New Roman"/>
                <w:kern w:val="2"/>
                <w:sz w:val="20"/>
                <w:szCs w:val="20"/>
                <w:lang w:val="en-US"/>
              </w:rPr>
            </w:pPr>
            <w:r>
              <w:rPr>
                <w:rFonts w:ascii="Times New Roman" w:eastAsia="Times New Roman" w:hAnsi="Times New Roman" w:cs="Times New Roman"/>
                <w:bCs/>
                <w:sz w:val="20"/>
                <w:szCs w:val="20"/>
              </w:rPr>
              <w:t>383,932.38</w:t>
            </w:r>
          </w:p>
        </w:tc>
        <w:tc>
          <w:tcPr>
            <w:tcW w:w="1276" w:type="dxa"/>
            <w:shd w:val="clear" w:color="auto" w:fill="auto"/>
          </w:tcPr>
          <w:p w:rsidR="00752DDB" w:rsidRPr="00752DDB" w:rsidRDefault="009F7BF4" w:rsidP="00C04D87">
            <w:pPr>
              <w:spacing w:after="0" w:line="360" w:lineRule="auto"/>
              <w:jc w:val="both"/>
              <w:rPr>
                <w:rFonts w:ascii="Calibri" w:eastAsia="Calibri" w:hAnsi="Calibri" w:cs="Times New Roman"/>
                <w:kern w:val="2"/>
                <w:sz w:val="20"/>
                <w:szCs w:val="20"/>
                <w:lang w:val="en-US"/>
              </w:rPr>
            </w:pPr>
            <w:r>
              <w:rPr>
                <w:rFonts w:ascii="Times New Roman" w:eastAsia="Times New Roman" w:hAnsi="Times New Roman" w:cs="Times New Roman"/>
                <w:bCs/>
                <w:sz w:val="20"/>
                <w:szCs w:val="20"/>
              </w:rPr>
              <w:t>383,932.38</w:t>
            </w:r>
          </w:p>
        </w:tc>
        <w:tc>
          <w:tcPr>
            <w:tcW w:w="992" w:type="dxa"/>
            <w:shd w:val="clear" w:color="auto" w:fill="auto"/>
          </w:tcPr>
          <w:p w:rsidR="00752DDB" w:rsidRPr="00752DDB" w:rsidRDefault="009F7BF4" w:rsidP="00C04D87">
            <w:pPr>
              <w:spacing w:after="0" w:line="360" w:lineRule="auto"/>
              <w:rPr>
                <w:rFonts w:ascii="Calibri" w:eastAsia="Calibri" w:hAnsi="Calibri" w:cs="Times New Roman"/>
                <w:kern w:val="2"/>
                <w:sz w:val="20"/>
                <w:szCs w:val="20"/>
                <w:lang w:val="en-US"/>
              </w:rPr>
            </w:pPr>
            <w:r>
              <w:rPr>
                <w:rFonts w:ascii="Times New Roman" w:eastAsia="Times New Roman" w:hAnsi="Times New Roman" w:cs="Times New Roman"/>
                <w:bCs/>
                <w:sz w:val="20"/>
                <w:szCs w:val="20"/>
              </w:rPr>
              <w:t>0.00</w:t>
            </w:r>
          </w:p>
        </w:tc>
        <w:tc>
          <w:tcPr>
            <w:tcW w:w="2330" w:type="dxa"/>
            <w:shd w:val="clear" w:color="auto" w:fill="auto"/>
          </w:tcPr>
          <w:p w:rsidR="00752DDB" w:rsidRPr="005447DA" w:rsidRDefault="00EF145E" w:rsidP="00EF145E">
            <w:pPr>
              <w:spacing w:after="0" w:line="240" w:lineRule="auto"/>
              <w:contextualSpacing/>
              <w:rPr>
                <w:rFonts w:ascii="Times New Roman" w:eastAsia="Calibri" w:hAnsi="Times New Roman" w:cs="Times New Roman"/>
                <w:kern w:val="2"/>
                <w:sz w:val="20"/>
                <w:szCs w:val="20"/>
                <w:lang w:val="en-US"/>
              </w:rPr>
            </w:pPr>
            <w:r w:rsidRPr="005447DA">
              <w:rPr>
                <w:rFonts w:ascii="Times New Roman" w:eastAsia="Times New Roman" w:hAnsi="Times New Roman" w:cs="Times New Roman"/>
                <w:bCs/>
                <w:sz w:val="20"/>
                <w:szCs w:val="20"/>
                <w:lang w:val="en-US"/>
              </w:rPr>
              <w:t>Construction and furnishing of 1No CHPS Compound with Mechanized Borehole at Krakosua</w:t>
            </w:r>
          </w:p>
        </w:tc>
        <w:tc>
          <w:tcPr>
            <w:tcW w:w="990" w:type="dxa"/>
            <w:shd w:val="clear" w:color="auto" w:fill="auto"/>
          </w:tcPr>
          <w:p w:rsidR="00752DDB" w:rsidRPr="00752DDB" w:rsidRDefault="007A63A3" w:rsidP="007A63A3">
            <w:pPr>
              <w:spacing w:after="0" w:line="360" w:lineRule="auto"/>
              <w:contextualSpacing/>
              <w:jc w:val="both"/>
              <w:rPr>
                <w:rFonts w:ascii="Times New Roman" w:eastAsia="Calibri" w:hAnsi="Times New Roman" w:cs="Times New Roman"/>
                <w:kern w:val="2"/>
                <w:sz w:val="20"/>
                <w:szCs w:val="20"/>
                <w:lang w:val="en-US"/>
              </w:rPr>
            </w:pPr>
            <w:r>
              <w:rPr>
                <w:rFonts w:ascii="Times New Roman" w:eastAsia="Calibri" w:hAnsi="Times New Roman" w:cs="Times New Roman"/>
                <w:kern w:val="2"/>
                <w:sz w:val="20"/>
                <w:szCs w:val="20"/>
                <w:lang w:val="en-US"/>
              </w:rPr>
              <w:t>18 Months</w:t>
            </w:r>
          </w:p>
        </w:tc>
        <w:tc>
          <w:tcPr>
            <w:tcW w:w="1080" w:type="dxa"/>
            <w:shd w:val="clear" w:color="auto" w:fill="auto"/>
          </w:tcPr>
          <w:p w:rsidR="00752DDB" w:rsidRPr="00752DDB" w:rsidRDefault="009F7BF4" w:rsidP="009F7BF4">
            <w:pPr>
              <w:spacing w:after="0" w:line="360" w:lineRule="auto"/>
              <w:contextualSpacing/>
              <w:jc w:val="both"/>
              <w:rPr>
                <w:rFonts w:ascii="Times New Roman" w:eastAsia="Calibri" w:hAnsi="Times New Roman" w:cs="Times New Roman"/>
                <w:kern w:val="2"/>
                <w:sz w:val="20"/>
                <w:szCs w:val="20"/>
                <w:lang w:val="en-US"/>
              </w:rPr>
            </w:pPr>
            <w:r>
              <w:rPr>
                <w:rFonts w:ascii="Times New Roman" w:eastAsia="Times New Roman" w:hAnsi="Times New Roman" w:cs="Times New Roman"/>
                <w:bCs/>
                <w:sz w:val="20"/>
                <w:szCs w:val="20"/>
              </w:rPr>
              <w:t>383,932.38</w:t>
            </w:r>
          </w:p>
        </w:tc>
        <w:tc>
          <w:tcPr>
            <w:tcW w:w="1170" w:type="dxa"/>
            <w:shd w:val="clear" w:color="auto" w:fill="auto"/>
          </w:tcPr>
          <w:p w:rsidR="00752DDB" w:rsidRPr="00752DDB" w:rsidRDefault="007A63A3" w:rsidP="00C04D87">
            <w:pPr>
              <w:spacing w:after="0" w:line="360" w:lineRule="auto"/>
              <w:ind w:left="360"/>
              <w:contextualSpacing/>
              <w:jc w:val="both"/>
              <w:rPr>
                <w:rFonts w:ascii="Times New Roman" w:eastAsia="Calibri" w:hAnsi="Times New Roman" w:cs="Times New Roman"/>
                <w:kern w:val="2"/>
                <w:sz w:val="20"/>
                <w:szCs w:val="20"/>
                <w:lang w:val="en-US"/>
              </w:rPr>
            </w:pPr>
            <w:r>
              <w:rPr>
                <w:rFonts w:ascii="Times New Roman" w:eastAsia="Calibri" w:hAnsi="Times New Roman" w:cs="Times New Roman"/>
                <w:kern w:val="2"/>
                <w:sz w:val="20"/>
                <w:szCs w:val="20"/>
                <w:lang w:val="en-US"/>
              </w:rPr>
              <w:t>5%</w:t>
            </w:r>
          </w:p>
        </w:tc>
        <w:tc>
          <w:tcPr>
            <w:tcW w:w="895" w:type="dxa"/>
            <w:shd w:val="clear" w:color="auto" w:fill="auto"/>
          </w:tcPr>
          <w:p w:rsidR="00752DDB" w:rsidRPr="00752DDB" w:rsidRDefault="007A63A3" w:rsidP="00C04D87">
            <w:pPr>
              <w:spacing w:after="0" w:line="360" w:lineRule="auto"/>
              <w:ind w:left="360"/>
              <w:contextualSpacing/>
              <w:jc w:val="both"/>
              <w:rPr>
                <w:rFonts w:ascii="Times New Roman" w:eastAsia="Calibri" w:hAnsi="Times New Roman" w:cs="Times New Roman"/>
                <w:kern w:val="2"/>
                <w:sz w:val="20"/>
                <w:szCs w:val="20"/>
                <w:lang w:val="en-US"/>
              </w:rPr>
            </w:pPr>
            <w:r>
              <w:rPr>
                <w:rFonts w:ascii="Times New Roman" w:eastAsia="Calibri" w:hAnsi="Times New Roman" w:cs="Times New Roman"/>
                <w:kern w:val="2"/>
                <w:sz w:val="20"/>
                <w:szCs w:val="20"/>
                <w:lang w:val="en-US"/>
              </w:rPr>
              <w:t>0</w:t>
            </w:r>
          </w:p>
        </w:tc>
        <w:tc>
          <w:tcPr>
            <w:tcW w:w="995" w:type="dxa"/>
            <w:shd w:val="clear" w:color="auto" w:fill="auto"/>
          </w:tcPr>
          <w:p w:rsidR="00752DDB" w:rsidRPr="00752DDB" w:rsidRDefault="007A63A3" w:rsidP="007A63A3">
            <w:pPr>
              <w:spacing w:after="0" w:line="360" w:lineRule="auto"/>
              <w:contextualSpacing/>
              <w:jc w:val="both"/>
              <w:rPr>
                <w:rFonts w:ascii="Times New Roman" w:eastAsia="Calibri" w:hAnsi="Times New Roman" w:cs="Times New Roman"/>
                <w:kern w:val="2"/>
                <w:sz w:val="20"/>
                <w:szCs w:val="20"/>
                <w:lang w:val="en-US"/>
              </w:rPr>
            </w:pPr>
            <w:r>
              <w:rPr>
                <w:rFonts w:ascii="Times New Roman" w:eastAsia="Calibri" w:hAnsi="Times New Roman" w:cs="Times New Roman"/>
                <w:kern w:val="2"/>
                <w:sz w:val="20"/>
                <w:szCs w:val="20"/>
                <w:lang w:val="en-US"/>
              </w:rPr>
              <w:t>15 Months</w:t>
            </w:r>
          </w:p>
        </w:tc>
        <w:tc>
          <w:tcPr>
            <w:tcW w:w="1895" w:type="dxa"/>
            <w:shd w:val="clear" w:color="auto" w:fill="auto"/>
          </w:tcPr>
          <w:p w:rsidR="00752DDB" w:rsidRPr="00752DDB" w:rsidRDefault="00752DDB" w:rsidP="00C04D87">
            <w:pPr>
              <w:spacing w:after="0" w:line="360" w:lineRule="auto"/>
              <w:ind w:left="360"/>
              <w:contextualSpacing/>
              <w:jc w:val="both"/>
              <w:rPr>
                <w:rFonts w:ascii="Times New Roman" w:eastAsia="Calibri" w:hAnsi="Times New Roman" w:cs="Times New Roman"/>
                <w:kern w:val="2"/>
                <w:sz w:val="20"/>
                <w:szCs w:val="20"/>
                <w:lang w:val="en-US"/>
              </w:rPr>
            </w:pPr>
          </w:p>
        </w:tc>
      </w:tr>
      <w:tr w:rsidR="00752DDB" w:rsidRPr="00752DDB" w:rsidTr="00AD661C">
        <w:trPr>
          <w:trHeight w:val="1007"/>
          <w:jc w:val="center"/>
        </w:trPr>
        <w:tc>
          <w:tcPr>
            <w:tcW w:w="1980" w:type="dxa"/>
            <w:shd w:val="clear" w:color="auto" w:fill="F2F2F2"/>
          </w:tcPr>
          <w:p w:rsidR="00752DDB" w:rsidRPr="000439F7" w:rsidRDefault="000644BE" w:rsidP="000644BE">
            <w:pPr>
              <w:spacing w:after="0" w:line="360" w:lineRule="auto"/>
              <w:rPr>
                <w:rFonts w:ascii="Calibri" w:eastAsia="Calibri" w:hAnsi="Calibri" w:cs="Times New Roman"/>
                <w:kern w:val="2"/>
                <w:sz w:val="20"/>
                <w:szCs w:val="20"/>
                <w:highlight w:val="black"/>
                <w:lang w:val="en-US"/>
              </w:rPr>
            </w:pPr>
            <w:r>
              <w:rPr>
                <w:rFonts w:ascii="Times New Roman" w:eastAsia="Times New Roman" w:hAnsi="Times New Roman" w:cs="Times New Roman"/>
                <w:bCs/>
                <w:sz w:val="20"/>
                <w:szCs w:val="20"/>
              </w:rPr>
              <w:t>702,004.60</w:t>
            </w:r>
          </w:p>
        </w:tc>
        <w:tc>
          <w:tcPr>
            <w:tcW w:w="1417" w:type="dxa"/>
            <w:shd w:val="clear" w:color="auto" w:fill="F2F2F2"/>
          </w:tcPr>
          <w:p w:rsidR="00752DDB" w:rsidRPr="00752DDB" w:rsidRDefault="000644BE" w:rsidP="000644BE">
            <w:pPr>
              <w:spacing w:after="0" w:line="360" w:lineRule="auto"/>
              <w:rPr>
                <w:rFonts w:ascii="Calibri" w:eastAsia="Calibri" w:hAnsi="Calibri" w:cs="Times New Roman"/>
                <w:kern w:val="2"/>
                <w:sz w:val="20"/>
                <w:szCs w:val="20"/>
                <w:lang w:val="en-US"/>
              </w:rPr>
            </w:pPr>
            <w:r>
              <w:rPr>
                <w:rFonts w:ascii="Calibri" w:eastAsia="Calibri" w:hAnsi="Calibri" w:cs="Times New Roman"/>
                <w:kern w:val="2"/>
                <w:sz w:val="20"/>
                <w:szCs w:val="20"/>
                <w:lang w:val="en-US"/>
              </w:rPr>
              <w:t>0.00</w:t>
            </w:r>
          </w:p>
        </w:tc>
        <w:tc>
          <w:tcPr>
            <w:tcW w:w="1134" w:type="dxa"/>
            <w:shd w:val="clear" w:color="auto" w:fill="F2F2F2"/>
          </w:tcPr>
          <w:p w:rsidR="00752DDB" w:rsidRPr="00752DDB" w:rsidRDefault="00373606" w:rsidP="000644BE">
            <w:pPr>
              <w:spacing w:after="0" w:line="360" w:lineRule="auto"/>
              <w:rPr>
                <w:rFonts w:ascii="Calibri" w:eastAsia="Calibri" w:hAnsi="Calibri" w:cs="Times New Roman"/>
                <w:kern w:val="2"/>
                <w:sz w:val="20"/>
                <w:szCs w:val="20"/>
                <w:lang w:val="en-US"/>
              </w:rPr>
            </w:pPr>
            <w:r>
              <w:rPr>
                <w:rFonts w:ascii="Times New Roman" w:eastAsia="Times New Roman" w:hAnsi="Times New Roman" w:cs="Times New Roman"/>
                <w:bCs/>
                <w:sz w:val="18"/>
                <w:szCs w:val="18"/>
                <w:lang w:val="en-US"/>
              </w:rPr>
              <w:t>367,701.76</w:t>
            </w:r>
          </w:p>
        </w:tc>
        <w:tc>
          <w:tcPr>
            <w:tcW w:w="1276" w:type="dxa"/>
            <w:shd w:val="clear" w:color="auto" w:fill="F2F2F2"/>
          </w:tcPr>
          <w:p w:rsidR="00752DDB" w:rsidRPr="00752DDB" w:rsidRDefault="000644BE" w:rsidP="000644BE">
            <w:pPr>
              <w:spacing w:after="0" w:line="360" w:lineRule="auto"/>
              <w:rPr>
                <w:rFonts w:ascii="Calibri" w:eastAsia="Calibri" w:hAnsi="Calibri" w:cs="Times New Roman"/>
                <w:kern w:val="2"/>
                <w:sz w:val="20"/>
                <w:szCs w:val="20"/>
                <w:lang w:val="en-US"/>
              </w:rPr>
            </w:pPr>
            <w:r>
              <w:rPr>
                <w:rFonts w:ascii="Times New Roman" w:eastAsia="Times New Roman" w:hAnsi="Times New Roman" w:cs="Times New Roman"/>
                <w:bCs/>
                <w:sz w:val="20"/>
                <w:szCs w:val="20"/>
              </w:rPr>
              <w:t>702,004.60</w:t>
            </w:r>
          </w:p>
        </w:tc>
        <w:tc>
          <w:tcPr>
            <w:tcW w:w="992" w:type="dxa"/>
            <w:shd w:val="clear" w:color="auto" w:fill="F2F2F2"/>
          </w:tcPr>
          <w:p w:rsidR="00752DDB" w:rsidRPr="00752DDB" w:rsidRDefault="000644BE" w:rsidP="000644BE">
            <w:pPr>
              <w:spacing w:after="0" w:line="360" w:lineRule="auto"/>
              <w:rPr>
                <w:rFonts w:ascii="Calibri" w:eastAsia="Calibri" w:hAnsi="Calibri" w:cs="Times New Roman"/>
                <w:kern w:val="2"/>
                <w:sz w:val="20"/>
                <w:szCs w:val="20"/>
                <w:lang w:val="en-US"/>
              </w:rPr>
            </w:pPr>
            <w:r>
              <w:rPr>
                <w:rFonts w:ascii="Calibri" w:eastAsia="Calibri" w:hAnsi="Calibri" w:cs="Times New Roman"/>
                <w:kern w:val="2"/>
                <w:sz w:val="20"/>
                <w:szCs w:val="20"/>
                <w:lang w:val="en-US"/>
              </w:rPr>
              <w:t>165,000</w:t>
            </w:r>
          </w:p>
        </w:tc>
        <w:tc>
          <w:tcPr>
            <w:tcW w:w="2330" w:type="dxa"/>
            <w:shd w:val="clear" w:color="auto" w:fill="F2F2F2"/>
          </w:tcPr>
          <w:p w:rsidR="00752DDB" w:rsidRPr="005447DA" w:rsidRDefault="00EF145E" w:rsidP="00EF145E">
            <w:pPr>
              <w:spacing w:after="0" w:line="240" w:lineRule="auto"/>
              <w:jc w:val="both"/>
              <w:rPr>
                <w:rFonts w:ascii="Calibri" w:eastAsia="Calibri" w:hAnsi="Calibri" w:cs="Times New Roman"/>
                <w:kern w:val="2"/>
                <w:sz w:val="20"/>
                <w:szCs w:val="20"/>
                <w:lang w:val="en-US"/>
              </w:rPr>
            </w:pPr>
            <w:r w:rsidRPr="005447DA">
              <w:rPr>
                <w:rFonts w:ascii="Times New Roman" w:eastAsia="Times New Roman" w:hAnsi="Times New Roman" w:cs="Times New Roman"/>
                <w:bCs/>
                <w:sz w:val="20"/>
                <w:szCs w:val="20"/>
                <w:lang w:val="en-US"/>
              </w:rPr>
              <w:t>Construction of 1No. Municipal Health Directorate with conference room and mechanized borehole at Tepa</w:t>
            </w:r>
          </w:p>
        </w:tc>
        <w:tc>
          <w:tcPr>
            <w:tcW w:w="990" w:type="dxa"/>
            <w:shd w:val="clear" w:color="auto" w:fill="F2F2F2"/>
          </w:tcPr>
          <w:p w:rsidR="00752DDB" w:rsidRPr="00752DDB" w:rsidRDefault="007A63A3" w:rsidP="00C04D87">
            <w:pPr>
              <w:spacing w:after="0" w:line="360" w:lineRule="auto"/>
              <w:jc w:val="both"/>
              <w:rPr>
                <w:rFonts w:ascii="Calibri" w:eastAsia="Calibri" w:hAnsi="Calibri" w:cs="Times New Roman"/>
                <w:kern w:val="2"/>
                <w:sz w:val="20"/>
                <w:szCs w:val="20"/>
                <w:lang w:val="en-US"/>
              </w:rPr>
            </w:pPr>
            <w:r>
              <w:rPr>
                <w:rFonts w:ascii="Calibri" w:eastAsia="Calibri" w:hAnsi="Calibri" w:cs="Times New Roman"/>
                <w:kern w:val="2"/>
                <w:sz w:val="20"/>
                <w:szCs w:val="20"/>
                <w:lang w:val="en-US"/>
              </w:rPr>
              <w:t>13 months</w:t>
            </w:r>
          </w:p>
        </w:tc>
        <w:tc>
          <w:tcPr>
            <w:tcW w:w="1080" w:type="dxa"/>
            <w:shd w:val="clear" w:color="auto" w:fill="F2F2F2"/>
          </w:tcPr>
          <w:p w:rsidR="00752DDB" w:rsidRPr="00752DDB" w:rsidRDefault="009F7BF4" w:rsidP="00C04D87">
            <w:pPr>
              <w:spacing w:after="0" w:line="360" w:lineRule="auto"/>
              <w:jc w:val="both"/>
              <w:rPr>
                <w:rFonts w:ascii="Calibri" w:eastAsia="Calibri" w:hAnsi="Calibri" w:cs="Times New Roman"/>
                <w:kern w:val="2"/>
                <w:sz w:val="20"/>
                <w:szCs w:val="20"/>
                <w:lang w:val="en-US"/>
              </w:rPr>
            </w:pPr>
            <w:r>
              <w:rPr>
                <w:rFonts w:ascii="Times New Roman" w:eastAsia="Times New Roman" w:hAnsi="Times New Roman" w:cs="Times New Roman"/>
                <w:bCs/>
                <w:sz w:val="20"/>
                <w:szCs w:val="20"/>
              </w:rPr>
              <w:t>702,004.60</w:t>
            </w:r>
          </w:p>
        </w:tc>
        <w:tc>
          <w:tcPr>
            <w:tcW w:w="1170" w:type="dxa"/>
            <w:shd w:val="clear" w:color="auto" w:fill="F2F2F2"/>
          </w:tcPr>
          <w:p w:rsidR="00752DDB" w:rsidRPr="00752DDB" w:rsidRDefault="007A63A3" w:rsidP="00C04D87">
            <w:pPr>
              <w:spacing w:after="0" w:line="360" w:lineRule="auto"/>
              <w:jc w:val="both"/>
              <w:rPr>
                <w:rFonts w:ascii="Calibri" w:eastAsia="Calibri" w:hAnsi="Calibri" w:cs="Times New Roman"/>
                <w:kern w:val="2"/>
                <w:sz w:val="20"/>
                <w:szCs w:val="20"/>
                <w:lang w:val="en-US"/>
              </w:rPr>
            </w:pPr>
            <w:r>
              <w:rPr>
                <w:rFonts w:ascii="Calibri" w:eastAsia="Calibri" w:hAnsi="Calibri" w:cs="Times New Roman"/>
                <w:kern w:val="2"/>
                <w:sz w:val="20"/>
                <w:szCs w:val="20"/>
                <w:lang w:val="en-US"/>
              </w:rPr>
              <w:t>50%</w:t>
            </w:r>
          </w:p>
        </w:tc>
        <w:tc>
          <w:tcPr>
            <w:tcW w:w="895" w:type="dxa"/>
            <w:shd w:val="clear" w:color="auto" w:fill="F2F2F2"/>
          </w:tcPr>
          <w:p w:rsidR="00752DDB" w:rsidRPr="00752DDB" w:rsidRDefault="00373606" w:rsidP="00C04D87">
            <w:pPr>
              <w:spacing w:after="0" w:line="360" w:lineRule="auto"/>
              <w:jc w:val="both"/>
              <w:rPr>
                <w:rFonts w:ascii="Calibri" w:eastAsia="Calibri" w:hAnsi="Calibri" w:cs="Times New Roman"/>
                <w:kern w:val="2"/>
                <w:sz w:val="20"/>
                <w:szCs w:val="20"/>
                <w:lang w:val="en-US"/>
              </w:rPr>
            </w:pPr>
            <w:r>
              <w:rPr>
                <w:rFonts w:ascii="Calibri" w:eastAsia="Calibri" w:hAnsi="Calibri" w:cs="Times New Roman"/>
                <w:kern w:val="2"/>
                <w:sz w:val="20"/>
                <w:szCs w:val="20"/>
                <w:lang w:val="en-US"/>
              </w:rPr>
              <w:t>334,302.84</w:t>
            </w:r>
          </w:p>
        </w:tc>
        <w:tc>
          <w:tcPr>
            <w:tcW w:w="995" w:type="dxa"/>
            <w:shd w:val="clear" w:color="auto" w:fill="F2F2F2"/>
          </w:tcPr>
          <w:p w:rsidR="00752DDB" w:rsidRPr="00752DDB" w:rsidRDefault="007A63A3" w:rsidP="00C04D87">
            <w:pPr>
              <w:spacing w:after="0" w:line="360" w:lineRule="auto"/>
              <w:jc w:val="both"/>
              <w:rPr>
                <w:rFonts w:ascii="Calibri" w:eastAsia="Calibri" w:hAnsi="Calibri" w:cs="Times New Roman"/>
                <w:kern w:val="2"/>
                <w:sz w:val="20"/>
                <w:szCs w:val="20"/>
                <w:lang w:val="en-US"/>
              </w:rPr>
            </w:pPr>
            <w:r>
              <w:rPr>
                <w:rFonts w:ascii="Calibri" w:eastAsia="Calibri" w:hAnsi="Calibri" w:cs="Times New Roman"/>
                <w:kern w:val="2"/>
                <w:sz w:val="20"/>
                <w:szCs w:val="20"/>
                <w:lang w:val="en-US"/>
              </w:rPr>
              <w:t>9 months</w:t>
            </w:r>
          </w:p>
        </w:tc>
        <w:tc>
          <w:tcPr>
            <w:tcW w:w="1895" w:type="dxa"/>
            <w:shd w:val="clear" w:color="auto" w:fill="F2F2F2"/>
          </w:tcPr>
          <w:p w:rsidR="00752DDB" w:rsidRPr="00752DDB" w:rsidRDefault="00752DDB" w:rsidP="00C04D87">
            <w:pPr>
              <w:spacing w:after="0" w:line="360" w:lineRule="auto"/>
              <w:jc w:val="both"/>
              <w:rPr>
                <w:rFonts w:ascii="Calibri" w:eastAsia="Calibri" w:hAnsi="Calibri" w:cs="Times New Roman"/>
                <w:kern w:val="2"/>
                <w:sz w:val="20"/>
                <w:szCs w:val="20"/>
                <w:lang w:val="en-US"/>
              </w:rPr>
            </w:pPr>
          </w:p>
        </w:tc>
      </w:tr>
      <w:tr w:rsidR="00752DDB" w:rsidRPr="00752DDB" w:rsidTr="00AD661C">
        <w:trPr>
          <w:trHeight w:val="1125"/>
          <w:jc w:val="center"/>
        </w:trPr>
        <w:tc>
          <w:tcPr>
            <w:tcW w:w="1980" w:type="dxa"/>
            <w:shd w:val="clear" w:color="auto" w:fill="auto"/>
          </w:tcPr>
          <w:p w:rsidR="00752DDB" w:rsidRPr="00752DDB" w:rsidRDefault="000644BE" w:rsidP="000644BE">
            <w:pPr>
              <w:spacing w:after="0" w:line="360" w:lineRule="auto"/>
              <w:rPr>
                <w:rFonts w:ascii="Calibri" w:eastAsia="Calibri" w:hAnsi="Calibri" w:cs="Times New Roman"/>
                <w:kern w:val="2"/>
                <w:sz w:val="20"/>
                <w:szCs w:val="20"/>
                <w:lang w:val="en-US"/>
              </w:rPr>
            </w:pPr>
            <w:r w:rsidRPr="006837E1">
              <w:rPr>
                <w:rFonts w:ascii="Times New Roman" w:hAnsi="Times New Roman" w:cs="Times New Roman"/>
                <w:sz w:val="20"/>
                <w:szCs w:val="20"/>
              </w:rPr>
              <w:t>273,027.07</w:t>
            </w:r>
          </w:p>
        </w:tc>
        <w:tc>
          <w:tcPr>
            <w:tcW w:w="1417" w:type="dxa"/>
            <w:shd w:val="clear" w:color="auto" w:fill="auto"/>
          </w:tcPr>
          <w:p w:rsidR="00752DDB" w:rsidRPr="00752DDB" w:rsidRDefault="000644BE" w:rsidP="000644BE">
            <w:pPr>
              <w:spacing w:after="0" w:line="360" w:lineRule="auto"/>
              <w:rPr>
                <w:rFonts w:ascii="Calibri" w:eastAsia="Calibri" w:hAnsi="Calibri" w:cs="Times New Roman"/>
                <w:kern w:val="2"/>
                <w:sz w:val="20"/>
                <w:szCs w:val="20"/>
                <w:lang w:val="en-US"/>
              </w:rPr>
            </w:pPr>
            <w:r>
              <w:rPr>
                <w:rFonts w:ascii="Calibri" w:eastAsia="Calibri" w:hAnsi="Calibri" w:cs="Times New Roman"/>
                <w:kern w:val="2"/>
                <w:sz w:val="20"/>
                <w:szCs w:val="20"/>
                <w:lang w:val="en-US"/>
              </w:rPr>
              <w:t>0.00</w:t>
            </w:r>
          </w:p>
        </w:tc>
        <w:tc>
          <w:tcPr>
            <w:tcW w:w="1134" w:type="dxa"/>
            <w:shd w:val="clear" w:color="auto" w:fill="auto"/>
          </w:tcPr>
          <w:p w:rsidR="00752DDB" w:rsidRPr="00752DDB" w:rsidRDefault="000644BE" w:rsidP="000644BE">
            <w:pPr>
              <w:spacing w:after="0" w:line="360" w:lineRule="auto"/>
              <w:rPr>
                <w:rFonts w:ascii="Calibri" w:eastAsia="Calibri" w:hAnsi="Calibri" w:cs="Times New Roman"/>
                <w:kern w:val="2"/>
                <w:sz w:val="20"/>
                <w:szCs w:val="20"/>
                <w:lang w:val="en-US"/>
              </w:rPr>
            </w:pPr>
            <w:r>
              <w:rPr>
                <w:rFonts w:ascii="Calibri" w:eastAsia="Calibri" w:hAnsi="Calibri" w:cs="Times New Roman"/>
                <w:kern w:val="2"/>
                <w:sz w:val="20"/>
                <w:szCs w:val="20"/>
                <w:lang w:val="en-US"/>
              </w:rPr>
              <w:t>0.00</w:t>
            </w:r>
          </w:p>
        </w:tc>
        <w:tc>
          <w:tcPr>
            <w:tcW w:w="1276" w:type="dxa"/>
            <w:shd w:val="clear" w:color="auto" w:fill="auto"/>
          </w:tcPr>
          <w:p w:rsidR="00752DDB" w:rsidRPr="00752DDB" w:rsidRDefault="000644BE" w:rsidP="000644BE">
            <w:pPr>
              <w:spacing w:after="0" w:line="360" w:lineRule="auto"/>
              <w:rPr>
                <w:rFonts w:ascii="Calibri" w:eastAsia="Calibri" w:hAnsi="Calibri" w:cs="Times New Roman"/>
                <w:kern w:val="2"/>
                <w:sz w:val="20"/>
                <w:szCs w:val="20"/>
                <w:lang w:val="en-US"/>
              </w:rPr>
            </w:pPr>
            <w:r>
              <w:rPr>
                <w:rFonts w:ascii="Calibri" w:eastAsia="Calibri" w:hAnsi="Calibri" w:cs="Times New Roman"/>
                <w:kern w:val="2"/>
                <w:sz w:val="20"/>
                <w:szCs w:val="20"/>
                <w:lang w:val="en-US"/>
              </w:rPr>
              <w:t>0.00</w:t>
            </w:r>
          </w:p>
        </w:tc>
        <w:tc>
          <w:tcPr>
            <w:tcW w:w="992" w:type="dxa"/>
            <w:shd w:val="clear" w:color="auto" w:fill="auto"/>
          </w:tcPr>
          <w:p w:rsidR="00752DDB" w:rsidRPr="00752DDB" w:rsidRDefault="000644BE" w:rsidP="000644BE">
            <w:pPr>
              <w:spacing w:after="0" w:line="360" w:lineRule="auto"/>
              <w:rPr>
                <w:rFonts w:ascii="Calibri" w:eastAsia="Calibri" w:hAnsi="Calibri" w:cs="Times New Roman"/>
                <w:kern w:val="2"/>
                <w:sz w:val="20"/>
                <w:szCs w:val="20"/>
                <w:lang w:val="en-US"/>
              </w:rPr>
            </w:pPr>
            <w:r>
              <w:rPr>
                <w:rFonts w:ascii="Calibri" w:eastAsia="Calibri" w:hAnsi="Calibri" w:cs="Times New Roman"/>
                <w:kern w:val="2"/>
                <w:sz w:val="20"/>
                <w:szCs w:val="20"/>
                <w:lang w:val="en-US"/>
              </w:rPr>
              <w:t>0</w:t>
            </w:r>
          </w:p>
        </w:tc>
        <w:tc>
          <w:tcPr>
            <w:tcW w:w="2330" w:type="dxa"/>
            <w:shd w:val="clear" w:color="auto" w:fill="auto"/>
          </w:tcPr>
          <w:p w:rsidR="00752DDB" w:rsidRPr="005447DA" w:rsidRDefault="000F3FC2" w:rsidP="000F3FC2">
            <w:pPr>
              <w:spacing w:after="0" w:line="240" w:lineRule="auto"/>
              <w:jc w:val="both"/>
              <w:rPr>
                <w:rFonts w:ascii="Times New Roman" w:eastAsia="Calibri" w:hAnsi="Times New Roman" w:cs="Times New Roman"/>
                <w:kern w:val="2"/>
                <w:sz w:val="20"/>
                <w:szCs w:val="20"/>
              </w:rPr>
            </w:pPr>
            <w:r w:rsidRPr="005447DA">
              <w:rPr>
                <w:rFonts w:ascii="Times New Roman" w:eastAsia="Calibri" w:hAnsi="Times New Roman" w:cs="Times New Roman"/>
                <w:sz w:val="20"/>
                <w:szCs w:val="20"/>
                <w:lang w:val="en-US"/>
              </w:rPr>
              <w:t>Construct and Furnish office for the Ghana Ambulance Service</w:t>
            </w:r>
            <w:r w:rsidR="00696478">
              <w:rPr>
                <w:rFonts w:ascii="Times New Roman" w:eastAsia="Calibri" w:hAnsi="Times New Roman" w:cs="Times New Roman"/>
                <w:sz w:val="20"/>
                <w:szCs w:val="20"/>
                <w:lang w:val="en-US"/>
              </w:rPr>
              <w:t xml:space="preserve"> at Tepa</w:t>
            </w:r>
          </w:p>
        </w:tc>
        <w:tc>
          <w:tcPr>
            <w:tcW w:w="990" w:type="dxa"/>
            <w:shd w:val="clear" w:color="auto" w:fill="auto"/>
          </w:tcPr>
          <w:p w:rsidR="00752DDB" w:rsidRPr="00752DDB" w:rsidRDefault="009F7BF4" w:rsidP="00C04D87">
            <w:pPr>
              <w:spacing w:after="0" w:line="360" w:lineRule="auto"/>
              <w:jc w:val="both"/>
              <w:rPr>
                <w:rFonts w:ascii="Times New Roman" w:eastAsia="Calibri" w:hAnsi="Times New Roman" w:cs="Times New Roman"/>
                <w:b/>
                <w:kern w:val="2"/>
                <w:sz w:val="20"/>
                <w:szCs w:val="20"/>
              </w:rPr>
            </w:pPr>
            <w:r>
              <w:rPr>
                <w:rFonts w:ascii="Times New Roman" w:eastAsia="Calibri" w:hAnsi="Times New Roman" w:cs="Times New Roman"/>
                <w:b/>
                <w:kern w:val="2"/>
                <w:sz w:val="20"/>
                <w:szCs w:val="20"/>
              </w:rPr>
              <w:t>2</w:t>
            </w:r>
            <w:r w:rsidR="007A63A3">
              <w:rPr>
                <w:rFonts w:ascii="Times New Roman" w:eastAsia="Calibri" w:hAnsi="Times New Roman" w:cs="Times New Roman"/>
                <w:b/>
                <w:kern w:val="2"/>
                <w:sz w:val="20"/>
                <w:szCs w:val="20"/>
              </w:rPr>
              <w:t xml:space="preserve"> years</w:t>
            </w:r>
            <w:r>
              <w:rPr>
                <w:rFonts w:ascii="Times New Roman" w:eastAsia="Calibri" w:hAnsi="Times New Roman" w:cs="Times New Roman"/>
                <w:b/>
                <w:kern w:val="2"/>
                <w:sz w:val="20"/>
                <w:szCs w:val="20"/>
              </w:rPr>
              <w:t xml:space="preserve"> 6 months</w:t>
            </w:r>
          </w:p>
        </w:tc>
        <w:tc>
          <w:tcPr>
            <w:tcW w:w="1080" w:type="dxa"/>
            <w:shd w:val="clear" w:color="auto" w:fill="auto"/>
          </w:tcPr>
          <w:p w:rsidR="00752DDB" w:rsidRPr="00752DDB" w:rsidRDefault="009F7BF4" w:rsidP="00C04D87">
            <w:pPr>
              <w:spacing w:after="0" w:line="360" w:lineRule="auto"/>
              <w:jc w:val="both"/>
              <w:rPr>
                <w:rFonts w:ascii="Times New Roman" w:eastAsia="Calibri" w:hAnsi="Times New Roman" w:cs="Times New Roman"/>
                <w:b/>
                <w:kern w:val="2"/>
                <w:sz w:val="20"/>
                <w:szCs w:val="20"/>
              </w:rPr>
            </w:pPr>
            <w:r w:rsidRPr="006837E1">
              <w:rPr>
                <w:rFonts w:ascii="Times New Roman" w:hAnsi="Times New Roman" w:cs="Times New Roman"/>
                <w:sz w:val="20"/>
                <w:szCs w:val="20"/>
              </w:rPr>
              <w:t>273,027.07</w:t>
            </w:r>
          </w:p>
        </w:tc>
        <w:tc>
          <w:tcPr>
            <w:tcW w:w="1170" w:type="dxa"/>
            <w:shd w:val="clear" w:color="auto" w:fill="auto"/>
          </w:tcPr>
          <w:p w:rsidR="00752DDB" w:rsidRPr="00752DDB" w:rsidRDefault="007A63A3" w:rsidP="00C04D87">
            <w:pPr>
              <w:spacing w:after="0" w:line="360" w:lineRule="auto"/>
              <w:jc w:val="both"/>
              <w:rPr>
                <w:rFonts w:ascii="Times New Roman" w:eastAsia="Calibri" w:hAnsi="Times New Roman" w:cs="Times New Roman"/>
                <w:b/>
                <w:kern w:val="2"/>
                <w:sz w:val="20"/>
                <w:szCs w:val="20"/>
              </w:rPr>
            </w:pPr>
            <w:r>
              <w:rPr>
                <w:rFonts w:ascii="Times New Roman" w:eastAsia="Calibri" w:hAnsi="Times New Roman" w:cs="Times New Roman"/>
                <w:b/>
                <w:kern w:val="2"/>
                <w:sz w:val="20"/>
                <w:szCs w:val="20"/>
              </w:rPr>
              <w:t>95%</w:t>
            </w:r>
          </w:p>
        </w:tc>
        <w:tc>
          <w:tcPr>
            <w:tcW w:w="895" w:type="dxa"/>
            <w:shd w:val="clear" w:color="auto" w:fill="auto"/>
          </w:tcPr>
          <w:p w:rsidR="00752DDB" w:rsidRPr="00752DDB" w:rsidRDefault="009F7BF4" w:rsidP="00C04D87">
            <w:pPr>
              <w:spacing w:after="0" w:line="360" w:lineRule="auto"/>
              <w:jc w:val="both"/>
              <w:rPr>
                <w:rFonts w:ascii="Times New Roman" w:eastAsia="Calibri" w:hAnsi="Times New Roman" w:cs="Times New Roman"/>
                <w:b/>
                <w:kern w:val="2"/>
                <w:sz w:val="20"/>
                <w:szCs w:val="20"/>
              </w:rPr>
            </w:pPr>
            <w:r w:rsidRPr="006837E1">
              <w:rPr>
                <w:rFonts w:ascii="Times New Roman" w:hAnsi="Times New Roman" w:cs="Times New Roman"/>
                <w:sz w:val="20"/>
                <w:szCs w:val="20"/>
              </w:rPr>
              <w:t>273,027.07</w:t>
            </w:r>
          </w:p>
        </w:tc>
        <w:tc>
          <w:tcPr>
            <w:tcW w:w="995" w:type="dxa"/>
            <w:shd w:val="clear" w:color="auto" w:fill="auto"/>
          </w:tcPr>
          <w:p w:rsidR="00752DDB" w:rsidRPr="00752DDB" w:rsidRDefault="007A63A3" w:rsidP="00C04D87">
            <w:pPr>
              <w:spacing w:after="0" w:line="360" w:lineRule="auto"/>
              <w:jc w:val="both"/>
              <w:rPr>
                <w:rFonts w:ascii="Times New Roman" w:eastAsia="Calibri" w:hAnsi="Times New Roman" w:cs="Times New Roman"/>
                <w:b/>
                <w:kern w:val="2"/>
                <w:sz w:val="20"/>
                <w:szCs w:val="20"/>
              </w:rPr>
            </w:pPr>
            <w:r>
              <w:rPr>
                <w:rFonts w:ascii="Times New Roman" w:eastAsia="Calibri" w:hAnsi="Times New Roman" w:cs="Times New Roman"/>
                <w:b/>
                <w:kern w:val="2"/>
                <w:sz w:val="20"/>
                <w:szCs w:val="20"/>
              </w:rPr>
              <w:t>2 years</w:t>
            </w:r>
          </w:p>
        </w:tc>
        <w:tc>
          <w:tcPr>
            <w:tcW w:w="1895" w:type="dxa"/>
            <w:shd w:val="clear" w:color="auto" w:fill="auto"/>
          </w:tcPr>
          <w:p w:rsidR="00752DDB" w:rsidRPr="00752DDB" w:rsidRDefault="00752DDB" w:rsidP="00C04D87">
            <w:pPr>
              <w:spacing w:after="0" w:line="360" w:lineRule="auto"/>
              <w:jc w:val="both"/>
              <w:rPr>
                <w:rFonts w:ascii="Times New Roman" w:eastAsia="Calibri" w:hAnsi="Times New Roman" w:cs="Times New Roman"/>
                <w:b/>
                <w:kern w:val="2"/>
                <w:sz w:val="20"/>
                <w:szCs w:val="20"/>
              </w:rPr>
            </w:pPr>
          </w:p>
        </w:tc>
      </w:tr>
      <w:tr w:rsidR="00752DDB" w:rsidRPr="00752DDB" w:rsidTr="00AD661C">
        <w:trPr>
          <w:trHeight w:val="704"/>
          <w:jc w:val="center"/>
        </w:trPr>
        <w:tc>
          <w:tcPr>
            <w:tcW w:w="1980" w:type="dxa"/>
            <w:shd w:val="clear" w:color="auto" w:fill="D9D9D9"/>
          </w:tcPr>
          <w:p w:rsidR="00752DDB" w:rsidRPr="00752DDB" w:rsidRDefault="000644BE" w:rsidP="000644BE">
            <w:pPr>
              <w:spacing w:after="0" w:line="360" w:lineRule="auto"/>
              <w:rPr>
                <w:rFonts w:ascii="Calibri" w:eastAsia="Calibri" w:hAnsi="Calibri" w:cs="Times New Roman"/>
                <w:kern w:val="2"/>
                <w:sz w:val="20"/>
                <w:szCs w:val="20"/>
                <w:lang w:val="en-US"/>
              </w:rPr>
            </w:pPr>
            <w:r w:rsidRPr="006837E1">
              <w:rPr>
                <w:rFonts w:ascii="Times New Roman" w:eastAsia="Times New Roman" w:hAnsi="Times New Roman" w:cs="Times New Roman"/>
                <w:bCs/>
                <w:sz w:val="20"/>
                <w:szCs w:val="20"/>
              </w:rPr>
              <w:t>396,420.00</w:t>
            </w:r>
          </w:p>
        </w:tc>
        <w:tc>
          <w:tcPr>
            <w:tcW w:w="1417" w:type="dxa"/>
            <w:shd w:val="clear" w:color="auto" w:fill="D9D9D9"/>
          </w:tcPr>
          <w:p w:rsidR="00752DDB" w:rsidRPr="00752DDB" w:rsidRDefault="000644BE" w:rsidP="000644BE">
            <w:pPr>
              <w:spacing w:after="0" w:line="360" w:lineRule="auto"/>
              <w:rPr>
                <w:rFonts w:ascii="Calibri" w:eastAsia="Calibri" w:hAnsi="Calibri" w:cs="Times New Roman"/>
                <w:kern w:val="2"/>
                <w:sz w:val="20"/>
                <w:szCs w:val="20"/>
                <w:lang w:val="en-US"/>
              </w:rPr>
            </w:pPr>
            <w:r>
              <w:rPr>
                <w:rFonts w:ascii="Calibri" w:eastAsia="Calibri" w:hAnsi="Calibri" w:cs="Times New Roman"/>
                <w:kern w:val="2"/>
                <w:sz w:val="20"/>
                <w:szCs w:val="20"/>
                <w:lang w:val="en-US"/>
              </w:rPr>
              <w:t>0.00</w:t>
            </w:r>
          </w:p>
        </w:tc>
        <w:tc>
          <w:tcPr>
            <w:tcW w:w="1134" w:type="dxa"/>
            <w:shd w:val="clear" w:color="auto" w:fill="D9D9D9"/>
          </w:tcPr>
          <w:p w:rsidR="00752DDB" w:rsidRPr="00752DDB" w:rsidRDefault="000644BE" w:rsidP="000644BE">
            <w:pPr>
              <w:spacing w:after="0" w:line="360" w:lineRule="auto"/>
              <w:rPr>
                <w:rFonts w:ascii="Calibri" w:eastAsia="Calibri" w:hAnsi="Calibri" w:cs="Times New Roman"/>
                <w:kern w:val="2"/>
                <w:sz w:val="20"/>
                <w:szCs w:val="20"/>
                <w:lang w:val="en-US"/>
              </w:rPr>
            </w:pPr>
            <w:r w:rsidRPr="006837E1">
              <w:rPr>
                <w:rFonts w:ascii="Times New Roman" w:eastAsia="Times New Roman" w:hAnsi="Times New Roman" w:cs="Times New Roman"/>
                <w:bCs/>
                <w:sz w:val="20"/>
                <w:szCs w:val="20"/>
              </w:rPr>
              <w:t>136,104.50</w:t>
            </w:r>
          </w:p>
        </w:tc>
        <w:tc>
          <w:tcPr>
            <w:tcW w:w="1276" w:type="dxa"/>
            <w:shd w:val="clear" w:color="auto" w:fill="D9D9D9"/>
          </w:tcPr>
          <w:p w:rsidR="00752DDB" w:rsidRPr="00752DDB" w:rsidRDefault="000644BE" w:rsidP="000644BE">
            <w:pPr>
              <w:spacing w:after="0" w:line="360" w:lineRule="auto"/>
              <w:rPr>
                <w:rFonts w:ascii="Calibri" w:eastAsia="Calibri" w:hAnsi="Calibri" w:cs="Times New Roman"/>
                <w:kern w:val="2"/>
                <w:sz w:val="20"/>
                <w:szCs w:val="20"/>
                <w:lang w:val="en-US"/>
              </w:rPr>
            </w:pPr>
            <w:r w:rsidRPr="006837E1">
              <w:rPr>
                <w:rFonts w:ascii="Times New Roman" w:eastAsia="Times New Roman" w:hAnsi="Times New Roman" w:cs="Times New Roman"/>
                <w:bCs/>
                <w:sz w:val="20"/>
                <w:szCs w:val="20"/>
              </w:rPr>
              <w:t>136,104.50</w:t>
            </w:r>
          </w:p>
        </w:tc>
        <w:tc>
          <w:tcPr>
            <w:tcW w:w="992" w:type="dxa"/>
            <w:shd w:val="clear" w:color="auto" w:fill="D9D9D9"/>
          </w:tcPr>
          <w:p w:rsidR="00752DDB" w:rsidRPr="00752DDB" w:rsidRDefault="000644BE" w:rsidP="000644BE">
            <w:pPr>
              <w:spacing w:after="0" w:line="360" w:lineRule="auto"/>
              <w:rPr>
                <w:rFonts w:ascii="Calibri" w:eastAsia="Calibri" w:hAnsi="Calibri" w:cs="Times New Roman"/>
                <w:kern w:val="2"/>
                <w:sz w:val="20"/>
                <w:szCs w:val="20"/>
                <w:lang w:val="en-US"/>
              </w:rPr>
            </w:pPr>
            <w:r>
              <w:rPr>
                <w:rFonts w:ascii="Calibri" w:eastAsia="Calibri" w:hAnsi="Calibri" w:cs="Times New Roman"/>
                <w:kern w:val="2"/>
                <w:sz w:val="20"/>
                <w:szCs w:val="20"/>
                <w:lang w:val="en-US"/>
              </w:rPr>
              <w:t>0.00</w:t>
            </w:r>
          </w:p>
        </w:tc>
        <w:tc>
          <w:tcPr>
            <w:tcW w:w="2330" w:type="dxa"/>
            <w:shd w:val="clear" w:color="auto" w:fill="D9D9D9"/>
          </w:tcPr>
          <w:p w:rsidR="00752DDB" w:rsidRPr="005447DA" w:rsidRDefault="000F3FC2" w:rsidP="000F3FC2">
            <w:pPr>
              <w:spacing w:after="0" w:line="240" w:lineRule="auto"/>
              <w:jc w:val="both"/>
              <w:rPr>
                <w:rFonts w:ascii="Times New Roman" w:eastAsia="Calibri" w:hAnsi="Times New Roman" w:cs="Times New Roman"/>
                <w:kern w:val="2"/>
                <w:sz w:val="20"/>
                <w:szCs w:val="20"/>
              </w:rPr>
            </w:pPr>
            <w:r w:rsidRPr="005447DA">
              <w:rPr>
                <w:rFonts w:ascii="Times New Roman" w:eastAsia="Times New Roman" w:hAnsi="Times New Roman" w:cs="Times New Roman"/>
                <w:bCs/>
                <w:sz w:val="20"/>
                <w:szCs w:val="20"/>
                <w:lang w:val="en-US"/>
              </w:rPr>
              <w:t>Construction of 1No. 6-Unit Classroom Block</w:t>
            </w:r>
            <w:r w:rsidR="00696478">
              <w:rPr>
                <w:rFonts w:ascii="Times New Roman" w:eastAsia="Times New Roman" w:hAnsi="Times New Roman" w:cs="Times New Roman"/>
                <w:bCs/>
                <w:sz w:val="20"/>
                <w:szCs w:val="20"/>
                <w:lang w:val="en-US"/>
              </w:rPr>
              <w:t xml:space="preserve"> at Odikro Nkwanta</w:t>
            </w:r>
          </w:p>
        </w:tc>
        <w:tc>
          <w:tcPr>
            <w:tcW w:w="990" w:type="dxa"/>
            <w:shd w:val="clear" w:color="auto" w:fill="D9D9D9"/>
          </w:tcPr>
          <w:p w:rsidR="00752DDB" w:rsidRPr="00752DDB" w:rsidRDefault="009F7BF4" w:rsidP="00C04D87">
            <w:pPr>
              <w:spacing w:after="0" w:line="360" w:lineRule="auto"/>
              <w:jc w:val="both"/>
              <w:rPr>
                <w:rFonts w:ascii="Times New Roman" w:eastAsia="Calibri" w:hAnsi="Times New Roman" w:cs="Times New Roman"/>
                <w:b/>
                <w:kern w:val="2"/>
                <w:sz w:val="20"/>
                <w:szCs w:val="20"/>
              </w:rPr>
            </w:pPr>
            <w:r>
              <w:rPr>
                <w:rFonts w:ascii="Times New Roman" w:eastAsia="Calibri" w:hAnsi="Times New Roman" w:cs="Times New Roman"/>
                <w:b/>
                <w:kern w:val="2"/>
                <w:sz w:val="20"/>
                <w:szCs w:val="20"/>
              </w:rPr>
              <w:t>6 years</w:t>
            </w:r>
          </w:p>
        </w:tc>
        <w:tc>
          <w:tcPr>
            <w:tcW w:w="1080" w:type="dxa"/>
            <w:shd w:val="clear" w:color="auto" w:fill="D9D9D9"/>
          </w:tcPr>
          <w:p w:rsidR="00752DDB" w:rsidRPr="00752DDB" w:rsidRDefault="009F7BF4" w:rsidP="00C04D87">
            <w:pPr>
              <w:spacing w:after="0" w:line="360" w:lineRule="auto"/>
              <w:jc w:val="both"/>
              <w:rPr>
                <w:rFonts w:ascii="Times New Roman" w:eastAsia="Calibri" w:hAnsi="Times New Roman" w:cs="Times New Roman"/>
                <w:b/>
                <w:kern w:val="2"/>
                <w:sz w:val="20"/>
                <w:szCs w:val="20"/>
              </w:rPr>
            </w:pPr>
            <w:r w:rsidRPr="006837E1">
              <w:rPr>
                <w:rFonts w:ascii="Times New Roman" w:eastAsia="Times New Roman" w:hAnsi="Times New Roman" w:cs="Times New Roman"/>
                <w:bCs/>
                <w:sz w:val="20"/>
                <w:szCs w:val="20"/>
              </w:rPr>
              <w:t>396,420.00</w:t>
            </w:r>
          </w:p>
        </w:tc>
        <w:tc>
          <w:tcPr>
            <w:tcW w:w="1170" w:type="dxa"/>
            <w:shd w:val="clear" w:color="auto" w:fill="D9D9D9"/>
          </w:tcPr>
          <w:p w:rsidR="00752DDB" w:rsidRPr="00752DDB" w:rsidRDefault="009F7BF4" w:rsidP="00C04D87">
            <w:pPr>
              <w:spacing w:after="0" w:line="360" w:lineRule="auto"/>
              <w:jc w:val="both"/>
              <w:rPr>
                <w:rFonts w:ascii="Times New Roman" w:eastAsia="Calibri" w:hAnsi="Times New Roman" w:cs="Times New Roman"/>
                <w:b/>
                <w:kern w:val="2"/>
                <w:sz w:val="20"/>
                <w:szCs w:val="20"/>
              </w:rPr>
            </w:pPr>
            <w:r w:rsidRPr="006837E1">
              <w:rPr>
                <w:rFonts w:ascii="Times New Roman" w:eastAsia="Times New Roman" w:hAnsi="Times New Roman" w:cs="Times New Roman"/>
                <w:bCs/>
                <w:sz w:val="20"/>
                <w:szCs w:val="20"/>
              </w:rPr>
              <w:t>70%</w:t>
            </w:r>
          </w:p>
        </w:tc>
        <w:tc>
          <w:tcPr>
            <w:tcW w:w="895" w:type="dxa"/>
            <w:shd w:val="clear" w:color="auto" w:fill="D9D9D9"/>
          </w:tcPr>
          <w:p w:rsidR="00752DDB" w:rsidRPr="00752DDB" w:rsidRDefault="009F7BF4" w:rsidP="00C04D87">
            <w:pPr>
              <w:spacing w:after="0" w:line="360" w:lineRule="auto"/>
              <w:jc w:val="both"/>
              <w:rPr>
                <w:rFonts w:ascii="Times New Roman" w:eastAsia="Calibri" w:hAnsi="Times New Roman" w:cs="Times New Roman"/>
                <w:b/>
                <w:kern w:val="2"/>
                <w:sz w:val="20"/>
                <w:szCs w:val="20"/>
              </w:rPr>
            </w:pPr>
            <w:r w:rsidRPr="006837E1">
              <w:rPr>
                <w:rFonts w:ascii="Times New Roman" w:eastAsia="Times New Roman" w:hAnsi="Times New Roman" w:cs="Times New Roman"/>
                <w:bCs/>
                <w:sz w:val="20"/>
                <w:szCs w:val="20"/>
              </w:rPr>
              <w:t>260,315.50</w:t>
            </w:r>
          </w:p>
        </w:tc>
        <w:tc>
          <w:tcPr>
            <w:tcW w:w="995" w:type="dxa"/>
            <w:shd w:val="clear" w:color="auto" w:fill="D9D9D9"/>
          </w:tcPr>
          <w:p w:rsidR="00752DDB" w:rsidRPr="00752DDB" w:rsidRDefault="009F7BF4" w:rsidP="00C04D87">
            <w:pPr>
              <w:spacing w:after="0" w:line="360" w:lineRule="auto"/>
              <w:jc w:val="both"/>
              <w:rPr>
                <w:rFonts w:ascii="Times New Roman" w:eastAsia="Calibri" w:hAnsi="Times New Roman" w:cs="Times New Roman"/>
                <w:b/>
                <w:kern w:val="2"/>
                <w:sz w:val="20"/>
                <w:szCs w:val="20"/>
              </w:rPr>
            </w:pPr>
            <w:r>
              <w:rPr>
                <w:rFonts w:ascii="Times New Roman" w:eastAsia="Calibri" w:hAnsi="Times New Roman" w:cs="Times New Roman"/>
                <w:b/>
                <w:kern w:val="2"/>
                <w:sz w:val="20"/>
                <w:szCs w:val="20"/>
              </w:rPr>
              <w:t>5 years 6 months</w:t>
            </w:r>
          </w:p>
        </w:tc>
        <w:tc>
          <w:tcPr>
            <w:tcW w:w="1895" w:type="dxa"/>
            <w:shd w:val="clear" w:color="auto" w:fill="D9D9D9"/>
          </w:tcPr>
          <w:p w:rsidR="00752DDB" w:rsidRPr="00752DDB" w:rsidRDefault="00752DDB" w:rsidP="00C04D87">
            <w:pPr>
              <w:spacing w:after="0" w:line="360" w:lineRule="auto"/>
              <w:jc w:val="both"/>
              <w:rPr>
                <w:rFonts w:ascii="Times New Roman" w:eastAsia="Calibri" w:hAnsi="Times New Roman" w:cs="Times New Roman"/>
                <w:b/>
                <w:kern w:val="2"/>
                <w:sz w:val="20"/>
                <w:szCs w:val="20"/>
              </w:rPr>
            </w:pPr>
          </w:p>
        </w:tc>
      </w:tr>
      <w:tr w:rsidR="005677AD" w:rsidRPr="00752DDB" w:rsidTr="00AD661C">
        <w:trPr>
          <w:trHeight w:val="704"/>
          <w:jc w:val="center"/>
        </w:trPr>
        <w:tc>
          <w:tcPr>
            <w:tcW w:w="1980" w:type="dxa"/>
            <w:shd w:val="clear" w:color="auto" w:fill="D9D9D9"/>
          </w:tcPr>
          <w:p w:rsidR="005677AD" w:rsidRPr="006837E1" w:rsidRDefault="00C86773" w:rsidP="000644BE">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3,188,000</w:t>
            </w:r>
          </w:p>
        </w:tc>
        <w:tc>
          <w:tcPr>
            <w:tcW w:w="1417" w:type="dxa"/>
            <w:shd w:val="clear" w:color="auto" w:fill="D9D9D9"/>
          </w:tcPr>
          <w:p w:rsidR="005677AD" w:rsidRDefault="00C86773" w:rsidP="000644BE">
            <w:pPr>
              <w:spacing w:after="0" w:line="360" w:lineRule="auto"/>
              <w:rPr>
                <w:rFonts w:ascii="Calibri" w:eastAsia="Calibri" w:hAnsi="Calibri" w:cs="Times New Roman"/>
                <w:kern w:val="2"/>
                <w:sz w:val="20"/>
                <w:szCs w:val="20"/>
                <w:lang w:val="en-US"/>
              </w:rPr>
            </w:pPr>
            <w:r>
              <w:rPr>
                <w:rFonts w:ascii="Calibri" w:eastAsia="Calibri" w:hAnsi="Calibri" w:cs="Times New Roman"/>
                <w:kern w:val="2"/>
                <w:sz w:val="20"/>
                <w:szCs w:val="20"/>
                <w:lang w:val="en-US"/>
              </w:rPr>
              <w:t>0.00</w:t>
            </w:r>
          </w:p>
        </w:tc>
        <w:tc>
          <w:tcPr>
            <w:tcW w:w="1134" w:type="dxa"/>
            <w:shd w:val="clear" w:color="auto" w:fill="D9D9D9"/>
          </w:tcPr>
          <w:p w:rsidR="005677AD" w:rsidRPr="006837E1" w:rsidRDefault="00C86773" w:rsidP="000644BE">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3,188,000.00</w:t>
            </w:r>
          </w:p>
        </w:tc>
        <w:tc>
          <w:tcPr>
            <w:tcW w:w="1276" w:type="dxa"/>
            <w:shd w:val="clear" w:color="auto" w:fill="D9D9D9"/>
          </w:tcPr>
          <w:p w:rsidR="005677AD" w:rsidRPr="006837E1" w:rsidRDefault="00C86773" w:rsidP="000644BE">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3,188,000.00</w:t>
            </w:r>
          </w:p>
        </w:tc>
        <w:tc>
          <w:tcPr>
            <w:tcW w:w="992" w:type="dxa"/>
            <w:shd w:val="clear" w:color="auto" w:fill="D9D9D9"/>
          </w:tcPr>
          <w:p w:rsidR="005677AD" w:rsidRDefault="00C86773" w:rsidP="000644BE">
            <w:pPr>
              <w:spacing w:after="0" w:line="360" w:lineRule="auto"/>
              <w:rPr>
                <w:rFonts w:ascii="Calibri" w:eastAsia="Calibri" w:hAnsi="Calibri" w:cs="Times New Roman"/>
                <w:kern w:val="2"/>
                <w:sz w:val="20"/>
                <w:szCs w:val="20"/>
                <w:lang w:val="en-US"/>
              </w:rPr>
            </w:pPr>
            <w:r>
              <w:rPr>
                <w:rFonts w:ascii="Calibri" w:eastAsia="Calibri" w:hAnsi="Calibri" w:cs="Times New Roman"/>
                <w:kern w:val="2"/>
                <w:sz w:val="20"/>
                <w:szCs w:val="20"/>
                <w:lang w:val="en-US"/>
              </w:rPr>
              <w:t>0.00</w:t>
            </w:r>
          </w:p>
        </w:tc>
        <w:tc>
          <w:tcPr>
            <w:tcW w:w="2330" w:type="dxa"/>
            <w:shd w:val="clear" w:color="auto" w:fill="D9D9D9"/>
          </w:tcPr>
          <w:p w:rsidR="005677AD" w:rsidRPr="005447DA" w:rsidRDefault="00C86773" w:rsidP="000F3FC2">
            <w:pPr>
              <w:spacing w:after="0" w:line="240" w:lineRule="auto"/>
              <w:jc w:val="both"/>
              <w:rPr>
                <w:rFonts w:ascii="Times New Roman" w:eastAsia="Times New Roman" w:hAnsi="Times New Roman" w:cs="Times New Roman"/>
                <w:bCs/>
                <w:sz w:val="20"/>
                <w:szCs w:val="20"/>
                <w:lang w:val="en-US"/>
              </w:rPr>
            </w:pPr>
            <w:r w:rsidRPr="00C4768C">
              <w:rPr>
                <w:rFonts w:ascii="Times New Roman" w:eastAsia="Calibri" w:hAnsi="Times New Roman" w:cs="Times New Roman"/>
                <w:color w:val="000000"/>
                <w:sz w:val="20"/>
                <w:szCs w:val="20"/>
                <w:lang w:val="en-US"/>
              </w:rPr>
              <w:t>Extension of electricity and provision of security light to newly developed areas in Tepa township</w:t>
            </w:r>
          </w:p>
        </w:tc>
        <w:tc>
          <w:tcPr>
            <w:tcW w:w="990" w:type="dxa"/>
            <w:shd w:val="clear" w:color="auto" w:fill="D9D9D9"/>
          </w:tcPr>
          <w:p w:rsidR="005677AD" w:rsidRDefault="00C86773" w:rsidP="00C04D87">
            <w:pPr>
              <w:spacing w:after="0" w:line="360" w:lineRule="auto"/>
              <w:jc w:val="both"/>
              <w:rPr>
                <w:rFonts w:ascii="Times New Roman" w:eastAsia="Calibri" w:hAnsi="Times New Roman" w:cs="Times New Roman"/>
                <w:b/>
                <w:kern w:val="2"/>
                <w:sz w:val="20"/>
                <w:szCs w:val="20"/>
              </w:rPr>
            </w:pPr>
            <w:r>
              <w:rPr>
                <w:rFonts w:ascii="Times New Roman" w:eastAsia="Calibri" w:hAnsi="Times New Roman" w:cs="Times New Roman"/>
                <w:b/>
                <w:kern w:val="2"/>
                <w:sz w:val="20"/>
                <w:szCs w:val="20"/>
              </w:rPr>
              <w:t>1 month</w:t>
            </w:r>
          </w:p>
        </w:tc>
        <w:tc>
          <w:tcPr>
            <w:tcW w:w="1080" w:type="dxa"/>
            <w:shd w:val="clear" w:color="auto" w:fill="D9D9D9"/>
          </w:tcPr>
          <w:p w:rsidR="005677AD" w:rsidRPr="006837E1" w:rsidRDefault="00C86773" w:rsidP="00C04D87">
            <w:pPr>
              <w:spacing w:after="0" w:line="36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3,188,000</w:t>
            </w:r>
          </w:p>
        </w:tc>
        <w:tc>
          <w:tcPr>
            <w:tcW w:w="1170" w:type="dxa"/>
            <w:shd w:val="clear" w:color="auto" w:fill="D9D9D9"/>
          </w:tcPr>
          <w:p w:rsidR="005677AD" w:rsidRPr="006837E1" w:rsidRDefault="00C86773" w:rsidP="00C04D87">
            <w:pPr>
              <w:spacing w:after="0" w:line="36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w:t>
            </w:r>
          </w:p>
        </w:tc>
        <w:tc>
          <w:tcPr>
            <w:tcW w:w="895" w:type="dxa"/>
            <w:shd w:val="clear" w:color="auto" w:fill="D9D9D9"/>
          </w:tcPr>
          <w:p w:rsidR="005677AD" w:rsidRPr="006837E1" w:rsidRDefault="00C86773" w:rsidP="00C04D87">
            <w:pPr>
              <w:spacing w:after="0" w:line="36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0.00</w:t>
            </w:r>
          </w:p>
        </w:tc>
        <w:tc>
          <w:tcPr>
            <w:tcW w:w="995" w:type="dxa"/>
            <w:shd w:val="clear" w:color="auto" w:fill="D9D9D9"/>
          </w:tcPr>
          <w:p w:rsidR="005677AD" w:rsidRDefault="00C86773" w:rsidP="00C04D87">
            <w:pPr>
              <w:spacing w:after="0" w:line="360" w:lineRule="auto"/>
              <w:jc w:val="both"/>
              <w:rPr>
                <w:rFonts w:ascii="Times New Roman" w:eastAsia="Calibri" w:hAnsi="Times New Roman" w:cs="Times New Roman"/>
                <w:b/>
                <w:kern w:val="2"/>
                <w:sz w:val="20"/>
                <w:szCs w:val="20"/>
              </w:rPr>
            </w:pPr>
            <w:r>
              <w:rPr>
                <w:rFonts w:ascii="Times New Roman" w:eastAsia="Calibri" w:hAnsi="Times New Roman" w:cs="Times New Roman"/>
                <w:b/>
                <w:kern w:val="2"/>
                <w:sz w:val="20"/>
                <w:szCs w:val="20"/>
              </w:rPr>
              <w:t>0</w:t>
            </w:r>
          </w:p>
        </w:tc>
        <w:tc>
          <w:tcPr>
            <w:tcW w:w="1895" w:type="dxa"/>
            <w:shd w:val="clear" w:color="auto" w:fill="D9D9D9"/>
          </w:tcPr>
          <w:p w:rsidR="005677AD" w:rsidRPr="00752DDB" w:rsidRDefault="005677AD" w:rsidP="00C04D87">
            <w:pPr>
              <w:spacing w:after="0" w:line="360" w:lineRule="auto"/>
              <w:jc w:val="both"/>
              <w:rPr>
                <w:rFonts w:ascii="Times New Roman" w:eastAsia="Calibri" w:hAnsi="Times New Roman" w:cs="Times New Roman"/>
                <w:b/>
                <w:kern w:val="2"/>
                <w:sz w:val="20"/>
                <w:szCs w:val="20"/>
              </w:rPr>
            </w:pPr>
          </w:p>
        </w:tc>
      </w:tr>
      <w:tr w:rsidR="00752DDB" w:rsidRPr="00752DDB" w:rsidTr="00AD661C">
        <w:trPr>
          <w:jc w:val="center"/>
        </w:trPr>
        <w:tc>
          <w:tcPr>
            <w:tcW w:w="1980" w:type="dxa"/>
            <w:shd w:val="clear" w:color="auto" w:fill="auto"/>
          </w:tcPr>
          <w:p w:rsidR="00752DDB" w:rsidRPr="00AD0FD8" w:rsidRDefault="00C86773" w:rsidP="00AD0FD8">
            <w:pPr>
              <w:spacing w:after="0" w:line="360" w:lineRule="auto"/>
              <w:rPr>
                <w:rFonts w:ascii="Times New Roman" w:eastAsia="Calibri" w:hAnsi="Times New Roman" w:cs="Times New Roman"/>
                <w:b/>
                <w:kern w:val="2"/>
                <w:sz w:val="20"/>
                <w:szCs w:val="20"/>
                <w:lang w:val="en-US"/>
              </w:rPr>
            </w:pPr>
            <w:r>
              <w:rPr>
                <w:rFonts w:ascii="Times New Roman" w:eastAsia="Calibri" w:hAnsi="Times New Roman" w:cs="Times New Roman"/>
                <w:b/>
                <w:kern w:val="2"/>
                <w:sz w:val="20"/>
                <w:szCs w:val="20"/>
                <w:lang w:val="en-US"/>
              </w:rPr>
              <w:t>4,943,384.05</w:t>
            </w:r>
          </w:p>
        </w:tc>
        <w:tc>
          <w:tcPr>
            <w:tcW w:w="1417" w:type="dxa"/>
            <w:shd w:val="clear" w:color="auto" w:fill="auto"/>
          </w:tcPr>
          <w:p w:rsidR="00752DDB" w:rsidRPr="00AD0FD8" w:rsidRDefault="00A864C9" w:rsidP="00AD0FD8">
            <w:pPr>
              <w:spacing w:after="0" w:line="360" w:lineRule="auto"/>
              <w:rPr>
                <w:rFonts w:ascii="Times New Roman" w:eastAsia="Calibri" w:hAnsi="Times New Roman" w:cs="Times New Roman"/>
                <w:b/>
                <w:kern w:val="2"/>
                <w:sz w:val="20"/>
                <w:szCs w:val="20"/>
                <w:lang w:val="en-US"/>
              </w:rPr>
            </w:pPr>
            <w:r w:rsidRPr="00AD0FD8">
              <w:rPr>
                <w:rFonts w:ascii="Times New Roman" w:eastAsia="Calibri" w:hAnsi="Times New Roman" w:cs="Times New Roman"/>
                <w:b/>
                <w:kern w:val="2"/>
                <w:sz w:val="20"/>
                <w:szCs w:val="20"/>
                <w:lang w:val="en-US"/>
              </w:rPr>
              <w:t>0.00</w:t>
            </w:r>
          </w:p>
        </w:tc>
        <w:tc>
          <w:tcPr>
            <w:tcW w:w="1134" w:type="dxa"/>
            <w:shd w:val="clear" w:color="auto" w:fill="auto"/>
          </w:tcPr>
          <w:p w:rsidR="00752DDB" w:rsidRPr="00AD0FD8" w:rsidRDefault="00C86773" w:rsidP="00AD0FD8">
            <w:pPr>
              <w:spacing w:after="0" w:line="360" w:lineRule="auto"/>
              <w:rPr>
                <w:rFonts w:ascii="Times New Roman" w:eastAsia="Calibri" w:hAnsi="Times New Roman" w:cs="Times New Roman"/>
                <w:b/>
                <w:kern w:val="2"/>
                <w:sz w:val="20"/>
                <w:szCs w:val="20"/>
                <w:lang w:val="en-US"/>
              </w:rPr>
            </w:pPr>
            <w:r>
              <w:rPr>
                <w:rFonts w:ascii="Times New Roman" w:eastAsia="Calibri" w:hAnsi="Times New Roman" w:cs="Times New Roman"/>
                <w:b/>
                <w:kern w:val="2"/>
                <w:sz w:val="20"/>
                <w:szCs w:val="20"/>
                <w:lang w:val="en-US"/>
              </w:rPr>
              <w:t>4,075,738.64</w:t>
            </w:r>
          </w:p>
        </w:tc>
        <w:tc>
          <w:tcPr>
            <w:tcW w:w="1276" w:type="dxa"/>
            <w:shd w:val="clear" w:color="auto" w:fill="auto"/>
          </w:tcPr>
          <w:p w:rsidR="00752DDB" w:rsidRPr="00AD0FD8" w:rsidRDefault="00C86773" w:rsidP="00AD0FD8">
            <w:pPr>
              <w:spacing w:after="0" w:line="360" w:lineRule="auto"/>
              <w:rPr>
                <w:rFonts w:ascii="Times New Roman" w:eastAsia="Calibri" w:hAnsi="Times New Roman" w:cs="Times New Roman"/>
                <w:b/>
                <w:kern w:val="2"/>
                <w:sz w:val="20"/>
                <w:szCs w:val="20"/>
                <w:lang w:val="en-US"/>
              </w:rPr>
            </w:pPr>
            <w:r>
              <w:rPr>
                <w:rFonts w:ascii="Times New Roman" w:eastAsia="Calibri" w:hAnsi="Times New Roman" w:cs="Times New Roman"/>
                <w:b/>
                <w:kern w:val="2"/>
                <w:sz w:val="20"/>
                <w:szCs w:val="20"/>
                <w:lang w:val="en-US"/>
              </w:rPr>
              <w:t>4,410,041.48</w:t>
            </w:r>
          </w:p>
        </w:tc>
        <w:tc>
          <w:tcPr>
            <w:tcW w:w="992" w:type="dxa"/>
            <w:shd w:val="clear" w:color="auto" w:fill="auto"/>
          </w:tcPr>
          <w:p w:rsidR="00752DDB" w:rsidRPr="00AD0FD8" w:rsidRDefault="00752DDB" w:rsidP="00AD0FD8">
            <w:pPr>
              <w:spacing w:after="0" w:line="360" w:lineRule="auto"/>
              <w:rPr>
                <w:rFonts w:ascii="Times New Roman" w:eastAsia="Calibri" w:hAnsi="Times New Roman" w:cs="Times New Roman"/>
                <w:b/>
                <w:kern w:val="2"/>
                <w:sz w:val="20"/>
                <w:szCs w:val="20"/>
                <w:lang w:val="en-US"/>
              </w:rPr>
            </w:pPr>
          </w:p>
        </w:tc>
        <w:tc>
          <w:tcPr>
            <w:tcW w:w="2330" w:type="dxa"/>
            <w:shd w:val="clear" w:color="auto" w:fill="auto"/>
          </w:tcPr>
          <w:p w:rsidR="00752DDB" w:rsidRPr="00AD0FD8" w:rsidRDefault="00752DDB" w:rsidP="00AD0FD8">
            <w:pPr>
              <w:spacing w:after="0" w:line="360" w:lineRule="auto"/>
              <w:rPr>
                <w:rFonts w:ascii="Times New Roman" w:eastAsia="Calibri" w:hAnsi="Times New Roman" w:cs="Times New Roman"/>
                <w:b/>
                <w:kern w:val="2"/>
                <w:sz w:val="20"/>
                <w:szCs w:val="20"/>
              </w:rPr>
            </w:pPr>
          </w:p>
        </w:tc>
        <w:tc>
          <w:tcPr>
            <w:tcW w:w="990" w:type="dxa"/>
            <w:shd w:val="clear" w:color="auto" w:fill="auto"/>
          </w:tcPr>
          <w:p w:rsidR="00752DDB" w:rsidRPr="00AD0FD8" w:rsidRDefault="00752DDB" w:rsidP="00AD0FD8">
            <w:pPr>
              <w:spacing w:after="0" w:line="360" w:lineRule="auto"/>
              <w:rPr>
                <w:rFonts w:ascii="Times New Roman" w:eastAsia="Calibri" w:hAnsi="Times New Roman" w:cs="Times New Roman"/>
                <w:b/>
                <w:kern w:val="2"/>
                <w:sz w:val="20"/>
                <w:szCs w:val="20"/>
              </w:rPr>
            </w:pPr>
          </w:p>
        </w:tc>
        <w:tc>
          <w:tcPr>
            <w:tcW w:w="1080" w:type="dxa"/>
            <w:shd w:val="clear" w:color="auto" w:fill="auto"/>
          </w:tcPr>
          <w:p w:rsidR="00752DDB" w:rsidRPr="00AD0FD8" w:rsidRDefault="00C86773" w:rsidP="00AD0FD8">
            <w:pPr>
              <w:spacing w:after="0" w:line="360" w:lineRule="auto"/>
              <w:rPr>
                <w:rFonts w:ascii="Times New Roman" w:eastAsia="Calibri" w:hAnsi="Times New Roman" w:cs="Times New Roman"/>
                <w:b/>
                <w:kern w:val="2"/>
                <w:sz w:val="20"/>
                <w:szCs w:val="20"/>
              </w:rPr>
            </w:pPr>
            <w:r>
              <w:rPr>
                <w:rFonts w:ascii="Times New Roman" w:eastAsia="Calibri" w:hAnsi="Times New Roman" w:cs="Times New Roman"/>
                <w:b/>
                <w:kern w:val="2"/>
                <w:sz w:val="20"/>
                <w:szCs w:val="20"/>
              </w:rPr>
              <w:t>4,943,384.05</w:t>
            </w:r>
          </w:p>
        </w:tc>
        <w:tc>
          <w:tcPr>
            <w:tcW w:w="1170" w:type="dxa"/>
            <w:shd w:val="clear" w:color="auto" w:fill="auto"/>
          </w:tcPr>
          <w:p w:rsidR="00752DDB" w:rsidRPr="00AD0FD8" w:rsidRDefault="00752DDB" w:rsidP="00AD0FD8">
            <w:pPr>
              <w:spacing w:after="0" w:line="360" w:lineRule="auto"/>
              <w:rPr>
                <w:rFonts w:ascii="Times New Roman" w:eastAsia="Calibri" w:hAnsi="Times New Roman" w:cs="Times New Roman"/>
                <w:b/>
                <w:kern w:val="2"/>
                <w:sz w:val="20"/>
                <w:szCs w:val="20"/>
              </w:rPr>
            </w:pPr>
          </w:p>
        </w:tc>
        <w:tc>
          <w:tcPr>
            <w:tcW w:w="895" w:type="dxa"/>
            <w:shd w:val="clear" w:color="auto" w:fill="auto"/>
          </w:tcPr>
          <w:p w:rsidR="00752DDB" w:rsidRPr="00AD0FD8" w:rsidRDefault="00561255" w:rsidP="00AD0FD8">
            <w:pPr>
              <w:spacing w:after="0" w:line="360" w:lineRule="auto"/>
              <w:rPr>
                <w:rFonts w:ascii="Times New Roman" w:eastAsia="Calibri" w:hAnsi="Times New Roman" w:cs="Times New Roman"/>
                <w:b/>
                <w:kern w:val="2"/>
                <w:sz w:val="20"/>
                <w:szCs w:val="20"/>
              </w:rPr>
            </w:pPr>
            <w:r>
              <w:rPr>
                <w:rFonts w:ascii="Times New Roman" w:eastAsia="Calibri" w:hAnsi="Times New Roman" w:cs="Times New Roman"/>
                <w:b/>
                <w:kern w:val="2"/>
                <w:sz w:val="20"/>
                <w:szCs w:val="20"/>
              </w:rPr>
              <w:t>867,645.41</w:t>
            </w:r>
          </w:p>
        </w:tc>
        <w:tc>
          <w:tcPr>
            <w:tcW w:w="995" w:type="dxa"/>
            <w:shd w:val="clear" w:color="auto" w:fill="auto"/>
          </w:tcPr>
          <w:p w:rsidR="00752DDB" w:rsidRPr="00AD0FD8" w:rsidRDefault="00752DDB" w:rsidP="00AD0FD8">
            <w:pPr>
              <w:spacing w:after="0" w:line="360" w:lineRule="auto"/>
              <w:rPr>
                <w:rFonts w:ascii="Times New Roman" w:eastAsia="Calibri" w:hAnsi="Times New Roman" w:cs="Times New Roman"/>
                <w:b/>
                <w:kern w:val="2"/>
                <w:sz w:val="20"/>
                <w:szCs w:val="20"/>
              </w:rPr>
            </w:pPr>
          </w:p>
        </w:tc>
        <w:tc>
          <w:tcPr>
            <w:tcW w:w="1895" w:type="dxa"/>
            <w:shd w:val="clear" w:color="auto" w:fill="auto"/>
          </w:tcPr>
          <w:p w:rsidR="00752DDB" w:rsidRPr="00AD0FD8" w:rsidRDefault="00752DDB" w:rsidP="00AD0FD8">
            <w:pPr>
              <w:spacing w:after="0" w:line="360" w:lineRule="auto"/>
              <w:rPr>
                <w:rFonts w:ascii="Times New Roman" w:eastAsia="Calibri" w:hAnsi="Times New Roman" w:cs="Times New Roman"/>
                <w:b/>
                <w:kern w:val="2"/>
                <w:sz w:val="20"/>
                <w:szCs w:val="20"/>
              </w:rPr>
            </w:pPr>
          </w:p>
        </w:tc>
      </w:tr>
    </w:tbl>
    <w:p w:rsidR="00752DDB" w:rsidRPr="00C55700" w:rsidRDefault="00752DDB" w:rsidP="00BA18EB">
      <w:pPr>
        <w:rPr>
          <w:lang w:val="en-US"/>
        </w:rPr>
      </w:pPr>
    </w:p>
    <w:p w:rsidR="00F65DED" w:rsidRPr="00C55700" w:rsidRDefault="00BA18EB" w:rsidP="00BA18EB">
      <w:pPr>
        <w:tabs>
          <w:tab w:val="left" w:pos="7901"/>
        </w:tabs>
        <w:rPr>
          <w:lang w:val="en-US"/>
        </w:rPr>
        <w:sectPr w:rsidR="00F65DED" w:rsidRPr="00C55700" w:rsidSect="00C322D3">
          <w:pgSz w:w="16838" w:h="11906" w:orient="landscape"/>
          <w:pgMar w:top="993" w:right="1440" w:bottom="1440" w:left="1440" w:header="709" w:footer="709" w:gutter="0"/>
          <w:cols w:space="708"/>
          <w:docGrid w:linePitch="360"/>
        </w:sectPr>
      </w:pPr>
      <w:r w:rsidRPr="00C55700">
        <w:rPr>
          <w:lang w:val="en-US"/>
        </w:rPr>
        <w:tab/>
      </w:r>
      <w:r w:rsidRPr="00C55700">
        <w:rPr>
          <w:lang w:val="en-US"/>
        </w:rPr>
        <w:tab/>
      </w:r>
    </w:p>
    <w:p w:rsidR="00E15F19" w:rsidRPr="00C55700" w:rsidRDefault="00E15F19" w:rsidP="00E15F19">
      <w:pPr>
        <w:pStyle w:val="Heading2"/>
      </w:pPr>
      <w:bookmarkStart w:id="48" w:name="_Toc456270074"/>
      <w:bookmarkStart w:id="49" w:name="_Toc506990867"/>
      <w:bookmarkStart w:id="50" w:name="_Toc2077047"/>
      <w:bookmarkStart w:id="51" w:name="_Toc2078761"/>
      <w:bookmarkStart w:id="52" w:name="_Toc2087117"/>
      <w:bookmarkStart w:id="53" w:name="_Toc2087606"/>
      <w:bookmarkStart w:id="54" w:name="_Toc97794551"/>
      <w:bookmarkStart w:id="55" w:name="_Toc97794549"/>
      <w:r w:rsidRPr="00C55700">
        <w:lastRenderedPageBreak/>
        <w:t>2.5 Update on Critical Development and Poverty Issues</w:t>
      </w:r>
      <w:bookmarkEnd w:id="48"/>
      <w:bookmarkEnd w:id="49"/>
      <w:r w:rsidRPr="00C55700">
        <w:t xml:space="preserve"> in 20</w:t>
      </w:r>
      <w:bookmarkEnd w:id="50"/>
      <w:bookmarkEnd w:id="51"/>
      <w:bookmarkEnd w:id="52"/>
      <w:bookmarkEnd w:id="53"/>
      <w:r w:rsidRPr="00C55700">
        <w:t>2</w:t>
      </w:r>
      <w:bookmarkEnd w:id="54"/>
      <w:r>
        <w:t>3</w:t>
      </w:r>
    </w:p>
    <w:p w:rsidR="00E15F19" w:rsidRPr="00C55700" w:rsidRDefault="00E15F19" w:rsidP="00E15F19">
      <w:pPr>
        <w:spacing w:line="276" w:lineRule="auto"/>
        <w:jc w:val="both"/>
        <w:rPr>
          <w:rFonts w:ascii="Times New Roman" w:hAnsi="Times New Roman" w:cs="Times New Roman"/>
          <w:sz w:val="24"/>
          <w:lang w:val="en-US"/>
        </w:rPr>
      </w:pPr>
      <w:r w:rsidRPr="00C55700">
        <w:rPr>
          <w:rFonts w:ascii="Times New Roman" w:hAnsi="Times New Roman" w:cs="Times New Roman"/>
          <w:sz w:val="24"/>
          <w:lang w:val="en-US"/>
        </w:rPr>
        <w:t>The overall goal of Government’s social development policies and programmes is to create a fair and inclusive society, with opportunity for all. In this regard, critical development and poverty reduction programmes implemented aimed to expand opportunities where large-scale job creation is possible; expand access to and improve quality education at all levels for all socio-economic groups; expand access to quality healthcare and increased agricultural production le</w:t>
      </w:r>
      <w:r>
        <w:rPr>
          <w:rFonts w:ascii="Times New Roman" w:hAnsi="Times New Roman" w:cs="Times New Roman"/>
          <w:sz w:val="24"/>
          <w:lang w:val="en-US"/>
        </w:rPr>
        <w:t xml:space="preserve">ading to food security. Annex </w:t>
      </w:r>
      <w:r w:rsidRPr="00C55700">
        <w:rPr>
          <w:rFonts w:ascii="Times New Roman" w:hAnsi="Times New Roman" w:cs="Times New Roman"/>
          <w:sz w:val="24"/>
          <w:lang w:val="en-US"/>
        </w:rPr>
        <w:t>7</w:t>
      </w:r>
      <w:r>
        <w:rPr>
          <w:rFonts w:ascii="Times New Roman" w:hAnsi="Times New Roman" w:cs="Times New Roman"/>
          <w:sz w:val="24"/>
          <w:lang w:val="en-US"/>
        </w:rPr>
        <w:t>a</w:t>
      </w:r>
      <w:r w:rsidRPr="00C55700">
        <w:rPr>
          <w:rFonts w:ascii="Times New Roman" w:hAnsi="Times New Roman" w:cs="Times New Roman"/>
          <w:sz w:val="24"/>
          <w:lang w:val="en-US"/>
        </w:rPr>
        <w:t xml:space="preserve"> provides an update of the critical development and poverty issues implemented at the </w:t>
      </w:r>
      <w:r>
        <w:rPr>
          <w:rFonts w:ascii="Times New Roman" w:hAnsi="Times New Roman" w:cs="Times New Roman"/>
          <w:sz w:val="24"/>
          <w:lang w:val="en-US"/>
        </w:rPr>
        <w:t>Municipal level in 2023</w:t>
      </w:r>
      <w:r w:rsidRPr="00C55700">
        <w:rPr>
          <w:rFonts w:ascii="Times New Roman" w:hAnsi="Times New Roman" w:cs="Times New Roman"/>
          <w:sz w:val="24"/>
          <w:lang w:val="en-US"/>
        </w:rPr>
        <w:t>.</w:t>
      </w:r>
    </w:p>
    <w:p w:rsidR="00E15F19" w:rsidRDefault="00E15F19" w:rsidP="00752DDB">
      <w:pPr>
        <w:spacing w:after="0" w:line="240" w:lineRule="auto"/>
        <w:rPr>
          <w:rFonts w:ascii="Times New Roman" w:eastAsia="Times New Roman" w:hAnsi="Times New Roman" w:cs="Times New Roman"/>
          <w:b/>
          <w:sz w:val="24"/>
          <w:szCs w:val="24"/>
          <w:lang w:val="en-US"/>
        </w:rPr>
      </w:pPr>
    </w:p>
    <w:p w:rsidR="00752DDB" w:rsidRPr="00752DDB" w:rsidRDefault="00752DDB" w:rsidP="00752DDB">
      <w:pPr>
        <w:spacing w:after="0" w:line="240" w:lineRule="auto"/>
        <w:rPr>
          <w:rFonts w:ascii="Times New Roman" w:eastAsia="Times New Roman" w:hAnsi="Times New Roman" w:cs="Times New Roman"/>
          <w:sz w:val="24"/>
          <w:szCs w:val="24"/>
          <w:lang w:val="en-US"/>
        </w:rPr>
      </w:pPr>
      <w:r w:rsidRPr="00752DDB">
        <w:rPr>
          <w:rFonts w:ascii="Times New Roman" w:eastAsia="Times New Roman" w:hAnsi="Times New Roman" w:cs="Times New Roman"/>
          <w:b/>
          <w:sz w:val="24"/>
          <w:szCs w:val="24"/>
          <w:lang w:val="en-US"/>
        </w:rPr>
        <w:t xml:space="preserve">Annex 7a: Update on Critical Development and Poverty Issues </w:t>
      </w: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1620"/>
        <w:gridCol w:w="1620"/>
        <w:gridCol w:w="1620"/>
        <w:gridCol w:w="1260"/>
      </w:tblGrid>
      <w:tr w:rsidR="00752DDB" w:rsidRPr="00752DDB" w:rsidTr="001E0C69">
        <w:trPr>
          <w:trHeight w:val="135"/>
        </w:trPr>
        <w:tc>
          <w:tcPr>
            <w:tcW w:w="4500"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752DDB" w:rsidRPr="00752DDB" w:rsidRDefault="00752DDB" w:rsidP="00752DDB">
            <w:pPr>
              <w:spacing w:after="0" w:line="240" w:lineRule="auto"/>
              <w:rPr>
                <w:rFonts w:ascii="Times New Roman" w:eastAsia="Calibri" w:hAnsi="Times New Roman" w:cs="Times New Roman"/>
                <w:b/>
                <w:sz w:val="24"/>
                <w:lang w:val="en-US"/>
              </w:rPr>
            </w:pPr>
            <w:r w:rsidRPr="00752DDB">
              <w:rPr>
                <w:rFonts w:ascii="Calibri" w:eastAsia="Calibri" w:hAnsi="Calibri" w:cs="Times New Roman"/>
                <w:b/>
                <w:sz w:val="24"/>
                <w:szCs w:val="24"/>
                <w:lang w:val="en-US"/>
              </w:rPr>
              <w:t>Critical Development and Poverty Issues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752DDB" w:rsidRPr="00752DDB" w:rsidRDefault="00752DDB" w:rsidP="00752DDB">
            <w:pPr>
              <w:spacing w:after="0" w:line="240" w:lineRule="auto"/>
              <w:rPr>
                <w:rFonts w:ascii="Times New Roman" w:eastAsia="Calibri" w:hAnsi="Times New Roman" w:cs="Times New Roman"/>
                <w:b/>
                <w:sz w:val="24"/>
                <w:lang w:val="en-US"/>
              </w:rPr>
            </w:pPr>
            <w:r w:rsidRPr="00752DDB">
              <w:rPr>
                <w:rFonts w:ascii="Times New Roman" w:eastAsia="Calibri" w:hAnsi="Times New Roman" w:cs="Times New Roman"/>
                <w:b/>
                <w:sz w:val="24"/>
                <w:lang w:val="en-US"/>
              </w:rPr>
              <w:t>Allocation GH¢</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752DDB" w:rsidRPr="00752DDB" w:rsidRDefault="00752DDB" w:rsidP="00752DDB">
            <w:pPr>
              <w:spacing w:after="0" w:line="240" w:lineRule="auto"/>
              <w:rPr>
                <w:rFonts w:ascii="Times New Roman" w:eastAsia="Calibri" w:hAnsi="Times New Roman" w:cs="Times New Roman"/>
                <w:b/>
                <w:sz w:val="24"/>
                <w:lang w:val="en-US"/>
              </w:rPr>
            </w:pPr>
            <w:r w:rsidRPr="00752DDB">
              <w:rPr>
                <w:rFonts w:ascii="Times New Roman" w:eastAsia="Calibri" w:hAnsi="Times New Roman" w:cs="Times New Roman"/>
                <w:b/>
                <w:sz w:val="24"/>
                <w:lang w:val="en-US"/>
              </w:rPr>
              <w:t>Actual receipt GH¢</w:t>
            </w:r>
          </w:p>
        </w:tc>
        <w:tc>
          <w:tcPr>
            <w:tcW w:w="2880" w:type="dxa"/>
            <w:gridSpan w:val="2"/>
            <w:tcBorders>
              <w:top w:val="single" w:sz="4" w:space="0" w:color="auto"/>
              <w:left w:val="single" w:sz="4" w:space="0" w:color="auto"/>
              <w:bottom w:val="single" w:sz="4" w:space="0" w:color="auto"/>
              <w:right w:val="single" w:sz="4" w:space="0" w:color="auto"/>
            </w:tcBorders>
            <w:shd w:val="clear" w:color="auto" w:fill="F2F2F2"/>
            <w:hideMark/>
          </w:tcPr>
          <w:p w:rsidR="00752DDB" w:rsidRPr="00752DDB" w:rsidRDefault="00752DDB" w:rsidP="00752DDB">
            <w:pPr>
              <w:spacing w:after="0" w:line="240" w:lineRule="auto"/>
              <w:rPr>
                <w:rFonts w:ascii="Times New Roman" w:eastAsia="Calibri" w:hAnsi="Times New Roman" w:cs="Times New Roman"/>
                <w:b/>
                <w:sz w:val="24"/>
                <w:lang w:val="en-US"/>
              </w:rPr>
            </w:pPr>
            <w:r w:rsidRPr="00752DDB">
              <w:rPr>
                <w:rFonts w:ascii="Times New Roman" w:eastAsia="Calibri" w:hAnsi="Times New Roman" w:cs="Times New Roman"/>
                <w:b/>
                <w:sz w:val="24"/>
                <w:lang w:val="en-US"/>
              </w:rPr>
              <w:t>No of beneficiaries</w:t>
            </w:r>
          </w:p>
        </w:tc>
      </w:tr>
      <w:tr w:rsidR="00752DDB" w:rsidRPr="00752DDB" w:rsidTr="001E0C69">
        <w:trPr>
          <w:trHeight w:val="135"/>
        </w:trPr>
        <w:tc>
          <w:tcPr>
            <w:tcW w:w="4500" w:type="dxa"/>
            <w:vMerge/>
            <w:tcBorders>
              <w:top w:val="single" w:sz="4" w:space="0" w:color="auto"/>
              <w:left w:val="single" w:sz="4" w:space="0" w:color="auto"/>
              <w:bottom w:val="single" w:sz="4" w:space="0" w:color="auto"/>
              <w:right w:val="single" w:sz="4" w:space="0" w:color="auto"/>
            </w:tcBorders>
            <w:vAlign w:val="center"/>
            <w:hideMark/>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F2F2F2"/>
            <w:hideMark/>
          </w:tcPr>
          <w:p w:rsidR="00752DDB" w:rsidRPr="00752DDB" w:rsidRDefault="00752DDB" w:rsidP="00752DDB">
            <w:pPr>
              <w:spacing w:after="0" w:line="240" w:lineRule="auto"/>
              <w:rPr>
                <w:rFonts w:ascii="Times New Roman" w:eastAsia="Calibri" w:hAnsi="Times New Roman" w:cs="Times New Roman"/>
                <w:b/>
                <w:sz w:val="24"/>
                <w:lang w:val="en-US"/>
              </w:rPr>
            </w:pPr>
            <w:r w:rsidRPr="00752DDB">
              <w:rPr>
                <w:rFonts w:ascii="Times New Roman" w:eastAsia="Calibri" w:hAnsi="Times New Roman" w:cs="Times New Roman"/>
                <w:b/>
                <w:sz w:val="24"/>
                <w:lang w:val="en-US"/>
              </w:rPr>
              <w:t>Targets</w:t>
            </w:r>
          </w:p>
        </w:tc>
        <w:tc>
          <w:tcPr>
            <w:tcW w:w="1260" w:type="dxa"/>
            <w:tcBorders>
              <w:top w:val="single" w:sz="4" w:space="0" w:color="auto"/>
              <w:left w:val="single" w:sz="4" w:space="0" w:color="auto"/>
              <w:bottom w:val="single" w:sz="4" w:space="0" w:color="auto"/>
              <w:right w:val="single" w:sz="4" w:space="0" w:color="auto"/>
            </w:tcBorders>
            <w:shd w:val="clear" w:color="auto" w:fill="F2F2F2"/>
            <w:hideMark/>
          </w:tcPr>
          <w:p w:rsidR="00752DDB" w:rsidRPr="00752DDB" w:rsidRDefault="00752DDB" w:rsidP="00752DDB">
            <w:pPr>
              <w:spacing w:after="0" w:line="240" w:lineRule="auto"/>
              <w:rPr>
                <w:rFonts w:ascii="Times New Roman" w:eastAsia="Calibri" w:hAnsi="Times New Roman" w:cs="Times New Roman"/>
                <w:b/>
                <w:sz w:val="24"/>
                <w:lang w:val="en-US"/>
              </w:rPr>
            </w:pPr>
            <w:r w:rsidRPr="00752DDB">
              <w:rPr>
                <w:rFonts w:ascii="Times New Roman" w:eastAsia="Calibri" w:hAnsi="Times New Roman" w:cs="Times New Roman"/>
                <w:b/>
                <w:sz w:val="24"/>
                <w:lang w:val="en-US"/>
              </w:rPr>
              <w:t>Actuals</w:t>
            </w:r>
          </w:p>
        </w:tc>
      </w:tr>
      <w:tr w:rsidR="00752DDB" w:rsidRPr="00752DDB" w:rsidTr="001E0C69">
        <w:tc>
          <w:tcPr>
            <w:tcW w:w="4500" w:type="dxa"/>
            <w:tcBorders>
              <w:top w:val="single" w:sz="4" w:space="0" w:color="auto"/>
              <w:left w:val="single" w:sz="4" w:space="0" w:color="auto"/>
              <w:bottom w:val="single" w:sz="4" w:space="0" w:color="auto"/>
              <w:right w:val="single" w:sz="4" w:space="0" w:color="auto"/>
            </w:tcBorders>
            <w:vAlign w:val="center"/>
            <w:hideMark/>
          </w:tcPr>
          <w:p w:rsidR="00752DDB" w:rsidRPr="00752DDB" w:rsidRDefault="00752DDB" w:rsidP="00752DDB">
            <w:pPr>
              <w:spacing w:after="0" w:line="240" w:lineRule="auto"/>
              <w:jc w:val="both"/>
              <w:rPr>
                <w:rFonts w:ascii="Times New Roman" w:eastAsia="Times New Roman" w:hAnsi="Times New Roman" w:cs="Times New Roman"/>
                <w:color w:val="000000"/>
                <w:sz w:val="20"/>
                <w:szCs w:val="20"/>
                <w:lang w:val="en-US"/>
              </w:rPr>
            </w:pPr>
            <w:r w:rsidRPr="00752DDB">
              <w:rPr>
                <w:rFonts w:ascii="Times New Roman" w:eastAsia="Times New Roman" w:hAnsi="Times New Roman" w:cs="Times New Roman"/>
                <w:color w:val="000000"/>
                <w:sz w:val="20"/>
                <w:szCs w:val="20"/>
                <w:lang w:val="en-US"/>
              </w:rPr>
              <w:t>Ghana School Feeding Programme</w:t>
            </w:r>
          </w:p>
        </w:tc>
        <w:tc>
          <w:tcPr>
            <w:tcW w:w="1620" w:type="dxa"/>
            <w:tcBorders>
              <w:top w:val="single" w:sz="4" w:space="0" w:color="auto"/>
              <w:left w:val="single" w:sz="4" w:space="0" w:color="auto"/>
              <w:bottom w:val="single" w:sz="4" w:space="0" w:color="auto"/>
              <w:right w:val="single" w:sz="4" w:space="0" w:color="auto"/>
            </w:tcBorders>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620" w:type="dxa"/>
            <w:tcBorders>
              <w:top w:val="single" w:sz="4" w:space="0" w:color="auto"/>
              <w:left w:val="single" w:sz="4" w:space="0" w:color="auto"/>
              <w:bottom w:val="single" w:sz="4" w:space="0" w:color="auto"/>
              <w:right w:val="single" w:sz="4" w:space="0" w:color="auto"/>
            </w:tcBorders>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620" w:type="dxa"/>
            <w:tcBorders>
              <w:top w:val="single" w:sz="4" w:space="0" w:color="auto"/>
              <w:left w:val="single" w:sz="4" w:space="0" w:color="auto"/>
              <w:bottom w:val="single" w:sz="4" w:space="0" w:color="auto"/>
              <w:right w:val="single" w:sz="4" w:space="0" w:color="auto"/>
            </w:tcBorders>
          </w:tcPr>
          <w:p w:rsidR="00752DDB" w:rsidRPr="00985D4A" w:rsidRDefault="00D25FF9" w:rsidP="00752DDB">
            <w:pPr>
              <w:spacing w:after="0" w:line="240" w:lineRule="auto"/>
              <w:rPr>
                <w:rFonts w:ascii="Times New Roman" w:eastAsia="Calibri" w:hAnsi="Times New Roman" w:cs="Times New Roman"/>
                <w:sz w:val="24"/>
                <w:lang w:val="en-US"/>
              </w:rPr>
            </w:pPr>
            <w:r w:rsidRPr="00985D4A">
              <w:rPr>
                <w:rFonts w:ascii="Times New Roman" w:eastAsia="Calibri" w:hAnsi="Times New Roman" w:cs="Times New Roman"/>
                <w:sz w:val="24"/>
                <w:lang w:val="en-US"/>
              </w:rPr>
              <w:t>13,800</w:t>
            </w:r>
          </w:p>
        </w:tc>
        <w:tc>
          <w:tcPr>
            <w:tcW w:w="1260" w:type="dxa"/>
            <w:tcBorders>
              <w:top w:val="single" w:sz="4" w:space="0" w:color="auto"/>
              <w:left w:val="single" w:sz="4" w:space="0" w:color="auto"/>
              <w:bottom w:val="single" w:sz="4" w:space="0" w:color="auto"/>
              <w:right w:val="single" w:sz="4" w:space="0" w:color="auto"/>
            </w:tcBorders>
          </w:tcPr>
          <w:p w:rsidR="00752DDB" w:rsidRPr="00985D4A" w:rsidRDefault="00D25FF9" w:rsidP="00752DDB">
            <w:pPr>
              <w:spacing w:after="0" w:line="240" w:lineRule="auto"/>
              <w:rPr>
                <w:rFonts w:ascii="Times New Roman" w:eastAsia="Calibri" w:hAnsi="Times New Roman" w:cs="Times New Roman"/>
                <w:sz w:val="24"/>
                <w:lang w:val="en-US"/>
              </w:rPr>
            </w:pPr>
            <w:r w:rsidRPr="00985D4A">
              <w:rPr>
                <w:rFonts w:ascii="Times New Roman" w:eastAsia="Calibri" w:hAnsi="Times New Roman" w:cs="Times New Roman"/>
                <w:sz w:val="24"/>
                <w:lang w:val="en-US"/>
              </w:rPr>
              <w:t>1</w:t>
            </w:r>
            <w:r w:rsidR="00985D4A" w:rsidRPr="00985D4A">
              <w:rPr>
                <w:rFonts w:ascii="Times New Roman" w:eastAsia="Calibri" w:hAnsi="Times New Roman" w:cs="Times New Roman"/>
                <w:sz w:val="24"/>
                <w:lang w:val="en-US"/>
              </w:rPr>
              <w:t>1</w:t>
            </w:r>
            <w:r w:rsidRPr="00985D4A">
              <w:rPr>
                <w:rFonts w:ascii="Times New Roman" w:eastAsia="Calibri" w:hAnsi="Times New Roman" w:cs="Times New Roman"/>
                <w:sz w:val="24"/>
                <w:lang w:val="en-US"/>
              </w:rPr>
              <w:t>,7</w:t>
            </w:r>
            <w:r w:rsidR="00985D4A" w:rsidRPr="00985D4A">
              <w:rPr>
                <w:rFonts w:ascii="Times New Roman" w:eastAsia="Calibri" w:hAnsi="Times New Roman" w:cs="Times New Roman"/>
                <w:sz w:val="24"/>
                <w:lang w:val="en-US"/>
              </w:rPr>
              <w:t>80</w:t>
            </w:r>
          </w:p>
        </w:tc>
      </w:tr>
      <w:tr w:rsidR="00752DDB" w:rsidRPr="00752DDB" w:rsidTr="001E0C69">
        <w:tc>
          <w:tcPr>
            <w:tcW w:w="450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52DDB" w:rsidRPr="00752DDB" w:rsidRDefault="00752DDB" w:rsidP="00752DDB">
            <w:pPr>
              <w:spacing w:after="0" w:line="240" w:lineRule="auto"/>
              <w:jc w:val="both"/>
              <w:rPr>
                <w:rFonts w:ascii="Times New Roman" w:eastAsia="Times New Roman" w:hAnsi="Times New Roman" w:cs="Times New Roman"/>
                <w:color w:val="000000"/>
                <w:sz w:val="20"/>
                <w:szCs w:val="20"/>
                <w:lang w:val="en-US"/>
              </w:rPr>
            </w:pPr>
            <w:r w:rsidRPr="00752DDB">
              <w:rPr>
                <w:rFonts w:ascii="Times New Roman" w:eastAsia="Times New Roman" w:hAnsi="Times New Roman" w:cs="Times New Roman"/>
                <w:color w:val="000000"/>
                <w:sz w:val="20"/>
                <w:szCs w:val="20"/>
                <w:lang w:val="en-US"/>
              </w:rPr>
              <w:t>Capitation Grants</w:t>
            </w:r>
          </w:p>
        </w:tc>
        <w:tc>
          <w:tcPr>
            <w:tcW w:w="1620" w:type="dxa"/>
            <w:tcBorders>
              <w:top w:val="single" w:sz="4" w:space="0" w:color="auto"/>
              <w:left w:val="single" w:sz="4" w:space="0" w:color="auto"/>
              <w:bottom w:val="single" w:sz="4" w:space="0" w:color="auto"/>
              <w:right w:val="single" w:sz="4" w:space="0" w:color="auto"/>
            </w:tcBorders>
            <w:shd w:val="clear" w:color="auto" w:fill="F2F2F2"/>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F2F2F2"/>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F2F2F2"/>
          </w:tcPr>
          <w:p w:rsidR="00752DDB" w:rsidRPr="00985D4A" w:rsidRDefault="00D25FF9" w:rsidP="00752DDB">
            <w:pPr>
              <w:spacing w:after="0" w:line="240" w:lineRule="auto"/>
              <w:rPr>
                <w:rFonts w:ascii="Times New Roman" w:eastAsia="Calibri" w:hAnsi="Times New Roman" w:cs="Times New Roman"/>
                <w:sz w:val="24"/>
                <w:lang w:val="en-US"/>
              </w:rPr>
            </w:pPr>
            <w:r w:rsidRPr="00985D4A">
              <w:rPr>
                <w:rFonts w:ascii="Times New Roman" w:eastAsia="Calibri" w:hAnsi="Times New Roman" w:cs="Times New Roman"/>
                <w:sz w:val="24"/>
                <w:lang w:val="en-US"/>
              </w:rPr>
              <w:t>23,140</w:t>
            </w:r>
          </w:p>
        </w:tc>
        <w:tc>
          <w:tcPr>
            <w:tcW w:w="1260" w:type="dxa"/>
            <w:tcBorders>
              <w:top w:val="single" w:sz="4" w:space="0" w:color="auto"/>
              <w:left w:val="single" w:sz="4" w:space="0" w:color="auto"/>
              <w:bottom w:val="single" w:sz="4" w:space="0" w:color="auto"/>
              <w:right w:val="single" w:sz="4" w:space="0" w:color="auto"/>
            </w:tcBorders>
            <w:shd w:val="clear" w:color="auto" w:fill="F2F2F2"/>
          </w:tcPr>
          <w:p w:rsidR="00752DDB" w:rsidRPr="00985D4A" w:rsidRDefault="00D25FF9" w:rsidP="00752DDB">
            <w:pPr>
              <w:spacing w:after="0" w:line="240" w:lineRule="auto"/>
              <w:rPr>
                <w:rFonts w:ascii="Times New Roman" w:eastAsia="Calibri" w:hAnsi="Times New Roman" w:cs="Times New Roman"/>
                <w:sz w:val="24"/>
                <w:lang w:val="en-US"/>
              </w:rPr>
            </w:pPr>
            <w:r w:rsidRPr="00985D4A">
              <w:rPr>
                <w:rFonts w:ascii="Times New Roman" w:eastAsia="Calibri" w:hAnsi="Times New Roman" w:cs="Times New Roman"/>
                <w:sz w:val="24"/>
                <w:lang w:val="en-US"/>
              </w:rPr>
              <w:t>21,720</w:t>
            </w:r>
          </w:p>
        </w:tc>
      </w:tr>
      <w:tr w:rsidR="00752DDB" w:rsidRPr="00752DDB" w:rsidTr="001E0C69">
        <w:tc>
          <w:tcPr>
            <w:tcW w:w="4500" w:type="dxa"/>
            <w:tcBorders>
              <w:top w:val="single" w:sz="4" w:space="0" w:color="auto"/>
              <w:left w:val="single" w:sz="4" w:space="0" w:color="auto"/>
              <w:bottom w:val="single" w:sz="4" w:space="0" w:color="auto"/>
              <w:right w:val="single" w:sz="4" w:space="0" w:color="auto"/>
            </w:tcBorders>
            <w:vAlign w:val="center"/>
            <w:hideMark/>
          </w:tcPr>
          <w:p w:rsidR="00752DDB" w:rsidRPr="00752DDB" w:rsidRDefault="00752DDB" w:rsidP="00752DDB">
            <w:pPr>
              <w:spacing w:after="0" w:line="240" w:lineRule="auto"/>
              <w:jc w:val="both"/>
              <w:rPr>
                <w:rFonts w:ascii="Times New Roman" w:eastAsia="Times New Roman" w:hAnsi="Times New Roman" w:cs="Times New Roman"/>
                <w:color w:val="000000"/>
                <w:sz w:val="20"/>
                <w:szCs w:val="20"/>
                <w:lang w:val="en-US"/>
              </w:rPr>
            </w:pPr>
            <w:r w:rsidRPr="00752DDB">
              <w:rPr>
                <w:rFonts w:ascii="Times New Roman" w:eastAsia="Times New Roman" w:hAnsi="Times New Roman" w:cs="Times New Roman"/>
                <w:color w:val="000000"/>
                <w:sz w:val="20"/>
                <w:szCs w:val="20"/>
                <w:lang w:val="en-US"/>
              </w:rPr>
              <w:t>National Health Insurance Scheme</w:t>
            </w:r>
          </w:p>
        </w:tc>
        <w:tc>
          <w:tcPr>
            <w:tcW w:w="1620" w:type="dxa"/>
            <w:tcBorders>
              <w:top w:val="single" w:sz="4" w:space="0" w:color="auto"/>
              <w:left w:val="single" w:sz="4" w:space="0" w:color="auto"/>
              <w:bottom w:val="single" w:sz="4" w:space="0" w:color="auto"/>
              <w:right w:val="single" w:sz="4" w:space="0" w:color="auto"/>
            </w:tcBorders>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620" w:type="dxa"/>
            <w:tcBorders>
              <w:top w:val="single" w:sz="4" w:space="0" w:color="auto"/>
              <w:left w:val="single" w:sz="4" w:space="0" w:color="auto"/>
              <w:bottom w:val="single" w:sz="4" w:space="0" w:color="auto"/>
              <w:right w:val="single" w:sz="4" w:space="0" w:color="auto"/>
            </w:tcBorders>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620" w:type="dxa"/>
            <w:tcBorders>
              <w:top w:val="single" w:sz="4" w:space="0" w:color="auto"/>
              <w:left w:val="single" w:sz="4" w:space="0" w:color="auto"/>
              <w:bottom w:val="single" w:sz="4" w:space="0" w:color="auto"/>
              <w:right w:val="single" w:sz="4" w:space="0" w:color="auto"/>
            </w:tcBorders>
          </w:tcPr>
          <w:p w:rsidR="00752DDB" w:rsidRPr="00985D4A" w:rsidRDefault="00E26B91" w:rsidP="00752DDB">
            <w:pPr>
              <w:spacing w:after="0" w:line="240" w:lineRule="auto"/>
              <w:rPr>
                <w:rFonts w:ascii="Times New Roman" w:eastAsia="Calibri" w:hAnsi="Times New Roman" w:cs="Times New Roman"/>
                <w:sz w:val="24"/>
                <w:lang w:val="en-US"/>
              </w:rPr>
            </w:pPr>
            <w:r w:rsidRPr="00985D4A">
              <w:rPr>
                <w:rFonts w:ascii="Times New Roman" w:eastAsia="Calibri" w:hAnsi="Times New Roman" w:cs="Times New Roman"/>
                <w:sz w:val="24"/>
                <w:lang w:val="en-US"/>
              </w:rPr>
              <w:t>90,025</w:t>
            </w:r>
          </w:p>
        </w:tc>
        <w:tc>
          <w:tcPr>
            <w:tcW w:w="1260" w:type="dxa"/>
            <w:tcBorders>
              <w:top w:val="single" w:sz="4" w:space="0" w:color="auto"/>
              <w:left w:val="single" w:sz="4" w:space="0" w:color="auto"/>
              <w:bottom w:val="single" w:sz="4" w:space="0" w:color="auto"/>
              <w:right w:val="single" w:sz="4" w:space="0" w:color="auto"/>
            </w:tcBorders>
          </w:tcPr>
          <w:p w:rsidR="00752DDB" w:rsidRPr="00985D4A" w:rsidRDefault="00E26B91" w:rsidP="00752DDB">
            <w:pPr>
              <w:spacing w:after="0" w:line="240" w:lineRule="auto"/>
              <w:rPr>
                <w:rFonts w:ascii="Times New Roman" w:eastAsia="Calibri" w:hAnsi="Times New Roman" w:cs="Times New Roman"/>
                <w:sz w:val="24"/>
                <w:lang w:val="en-US"/>
              </w:rPr>
            </w:pPr>
            <w:r w:rsidRPr="00985D4A">
              <w:rPr>
                <w:rFonts w:ascii="Times New Roman" w:eastAsia="Calibri" w:hAnsi="Times New Roman" w:cs="Times New Roman"/>
                <w:sz w:val="24"/>
                <w:lang w:val="en-US"/>
              </w:rPr>
              <w:t>80,905</w:t>
            </w:r>
          </w:p>
        </w:tc>
      </w:tr>
      <w:tr w:rsidR="00752DDB" w:rsidRPr="00752DDB" w:rsidTr="001E0C69">
        <w:tc>
          <w:tcPr>
            <w:tcW w:w="450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52DDB" w:rsidRPr="00752DDB" w:rsidRDefault="00752DDB" w:rsidP="00752DDB">
            <w:pPr>
              <w:spacing w:after="0" w:line="240" w:lineRule="auto"/>
              <w:jc w:val="both"/>
              <w:rPr>
                <w:rFonts w:ascii="Times New Roman" w:eastAsia="Times New Roman" w:hAnsi="Times New Roman" w:cs="Times New Roman"/>
                <w:color w:val="000000"/>
                <w:sz w:val="20"/>
                <w:szCs w:val="20"/>
                <w:lang w:val="en-US"/>
              </w:rPr>
            </w:pPr>
            <w:r w:rsidRPr="00752DDB">
              <w:rPr>
                <w:rFonts w:ascii="Times New Roman" w:eastAsia="Times New Roman" w:hAnsi="Times New Roman" w:cs="Times New Roman"/>
                <w:color w:val="000000"/>
                <w:sz w:val="20"/>
                <w:szCs w:val="20"/>
                <w:lang w:val="en-US"/>
              </w:rPr>
              <w:t>Livelihood</w:t>
            </w:r>
            <w:r w:rsidRPr="00752DDB">
              <w:rPr>
                <w:rFonts w:ascii="Calibri" w:eastAsia="Calibri" w:hAnsi="Calibri" w:cs="Times New Roman"/>
                <w:lang w:val="en-US"/>
              </w:rPr>
              <w:t xml:space="preserve"> </w:t>
            </w:r>
            <w:r w:rsidRPr="00752DDB">
              <w:rPr>
                <w:rFonts w:ascii="Times New Roman" w:eastAsia="Times New Roman" w:hAnsi="Times New Roman" w:cs="Times New Roman"/>
                <w:color w:val="000000"/>
                <w:sz w:val="20"/>
                <w:szCs w:val="20"/>
                <w:lang w:val="en-US"/>
              </w:rPr>
              <w:t>Empowerment Against Poverty (LEAP) programme</w:t>
            </w:r>
          </w:p>
        </w:tc>
        <w:tc>
          <w:tcPr>
            <w:tcW w:w="1620" w:type="dxa"/>
            <w:tcBorders>
              <w:top w:val="single" w:sz="4" w:space="0" w:color="auto"/>
              <w:left w:val="single" w:sz="4" w:space="0" w:color="auto"/>
              <w:bottom w:val="single" w:sz="4" w:space="0" w:color="auto"/>
              <w:right w:val="single" w:sz="4" w:space="0" w:color="auto"/>
            </w:tcBorders>
            <w:shd w:val="clear" w:color="auto" w:fill="F2F2F2"/>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F2F2F2"/>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F2F2F2"/>
          </w:tcPr>
          <w:p w:rsidR="00752DDB" w:rsidRPr="00985D4A" w:rsidRDefault="006B7035" w:rsidP="00752DDB">
            <w:pPr>
              <w:spacing w:after="0" w:line="240" w:lineRule="auto"/>
              <w:rPr>
                <w:rFonts w:ascii="Times New Roman" w:eastAsia="Calibri" w:hAnsi="Times New Roman" w:cs="Times New Roman"/>
                <w:sz w:val="24"/>
                <w:lang w:val="en-US"/>
              </w:rPr>
            </w:pPr>
            <w:r w:rsidRPr="00985D4A">
              <w:rPr>
                <w:rFonts w:ascii="Times New Roman" w:eastAsia="Calibri" w:hAnsi="Times New Roman" w:cs="Times New Roman"/>
                <w:sz w:val="24"/>
                <w:lang w:val="en-US"/>
              </w:rPr>
              <w:t>1,612</w:t>
            </w:r>
          </w:p>
        </w:tc>
        <w:tc>
          <w:tcPr>
            <w:tcW w:w="1260" w:type="dxa"/>
            <w:tcBorders>
              <w:top w:val="single" w:sz="4" w:space="0" w:color="auto"/>
              <w:left w:val="single" w:sz="4" w:space="0" w:color="auto"/>
              <w:bottom w:val="single" w:sz="4" w:space="0" w:color="auto"/>
              <w:right w:val="single" w:sz="4" w:space="0" w:color="auto"/>
            </w:tcBorders>
            <w:shd w:val="clear" w:color="auto" w:fill="F2F2F2"/>
          </w:tcPr>
          <w:p w:rsidR="00752DDB" w:rsidRPr="00985D4A" w:rsidRDefault="006B7035" w:rsidP="00752DDB">
            <w:pPr>
              <w:spacing w:after="0" w:line="240" w:lineRule="auto"/>
              <w:rPr>
                <w:rFonts w:ascii="Times New Roman" w:eastAsia="Calibri" w:hAnsi="Times New Roman" w:cs="Times New Roman"/>
                <w:sz w:val="24"/>
                <w:lang w:val="en-US"/>
              </w:rPr>
            </w:pPr>
            <w:r w:rsidRPr="00985D4A">
              <w:rPr>
                <w:rFonts w:ascii="Times New Roman" w:eastAsia="Calibri" w:hAnsi="Times New Roman" w:cs="Times New Roman"/>
                <w:sz w:val="24"/>
                <w:lang w:val="en-US"/>
              </w:rPr>
              <w:t>1,111</w:t>
            </w:r>
          </w:p>
        </w:tc>
      </w:tr>
      <w:tr w:rsidR="00752DDB" w:rsidRPr="00752DDB" w:rsidTr="001E0C69">
        <w:tc>
          <w:tcPr>
            <w:tcW w:w="4500" w:type="dxa"/>
            <w:tcBorders>
              <w:top w:val="single" w:sz="4" w:space="0" w:color="auto"/>
              <w:left w:val="single" w:sz="4" w:space="0" w:color="auto"/>
              <w:bottom w:val="single" w:sz="4" w:space="0" w:color="auto"/>
              <w:right w:val="single" w:sz="4" w:space="0" w:color="auto"/>
            </w:tcBorders>
            <w:vAlign w:val="center"/>
            <w:hideMark/>
          </w:tcPr>
          <w:p w:rsidR="00752DDB" w:rsidRPr="00752DDB" w:rsidRDefault="00752DDB" w:rsidP="00752DDB">
            <w:pPr>
              <w:spacing w:after="0" w:line="240" w:lineRule="auto"/>
              <w:rPr>
                <w:rFonts w:ascii="Times New Roman" w:eastAsia="Times New Roman" w:hAnsi="Times New Roman" w:cs="Times New Roman"/>
                <w:color w:val="000000"/>
                <w:sz w:val="20"/>
                <w:szCs w:val="20"/>
                <w:lang w:val="en-US"/>
              </w:rPr>
            </w:pPr>
            <w:r w:rsidRPr="00752DDB">
              <w:rPr>
                <w:rFonts w:ascii="Times New Roman" w:eastAsia="Times New Roman" w:hAnsi="Times New Roman" w:cs="Times New Roman"/>
                <w:iCs/>
                <w:color w:val="000000"/>
                <w:sz w:val="20"/>
                <w:szCs w:val="20"/>
                <w:lang w:val="en-US"/>
              </w:rPr>
              <w:t>National Youth Employment</w:t>
            </w:r>
            <w:r w:rsidRPr="00752DDB">
              <w:rPr>
                <w:rFonts w:ascii="Times New Roman" w:eastAsia="Times New Roman" w:hAnsi="Times New Roman" w:cs="Times New Roman"/>
                <w:color w:val="000000"/>
                <w:sz w:val="20"/>
                <w:szCs w:val="20"/>
                <w:lang w:val="en-US"/>
              </w:rPr>
              <w:t xml:space="preserve"> Program</w:t>
            </w:r>
          </w:p>
        </w:tc>
        <w:tc>
          <w:tcPr>
            <w:tcW w:w="1620" w:type="dxa"/>
            <w:tcBorders>
              <w:top w:val="single" w:sz="4" w:space="0" w:color="auto"/>
              <w:left w:val="single" w:sz="4" w:space="0" w:color="auto"/>
              <w:bottom w:val="single" w:sz="4" w:space="0" w:color="auto"/>
              <w:right w:val="single" w:sz="4" w:space="0" w:color="auto"/>
            </w:tcBorders>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620" w:type="dxa"/>
            <w:tcBorders>
              <w:top w:val="single" w:sz="4" w:space="0" w:color="auto"/>
              <w:left w:val="single" w:sz="4" w:space="0" w:color="auto"/>
              <w:bottom w:val="single" w:sz="4" w:space="0" w:color="auto"/>
              <w:right w:val="single" w:sz="4" w:space="0" w:color="auto"/>
            </w:tcBorders>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620" w:type="dxa"/>
            <w:tcBorders>
              <w:top w:val="single" w:sz="4" w:space="0" w:color="auto"/>
              <w:left w:val="single" w:sz="4" w:space="0" w:color="auto"/>
              <w:bottom w:val="single" w:sz="4" w:space="0" w:color="auto"/>
              <w:right w:val="single" w:sz="4" w:space="0" w:color="auto"/>
            </w:tcBorders>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260" w:type="dxa"/>
            <w:tcBorders>
              <w:top w:val="single" w:sz="4" w:space="0" w:color="auto"/>
              <w:left w:val="single" w:sz="4" w:space="0" w:color="auto"/>
              <w:bottom w:val="single" w:sz="4" w:space="0" w:color="auto"/>
              <w:right w:val="single" w:sz="4" w:space="0" w:color="auto"/>
            </w:tcBorders>
          </w:tcPr>
          <w:p w:rsidR="00752DDB" w:rsidRPr="00752DDB" w:rsidRDefault="00752DDB" w:rsidP="00752DDB">
            <w:pPr>
              <w:spacing w:after="0" w:line="240" w:lineRule="auto"/>
              <w:rPr>
                <w:rFonts w:ascii="Times New Roman" w:eastAsia="Calibri" w:hAnsi="Times New Roman" w:cs="Times New Roman"/>
                <w:b/>
                <w:sz w:val="24"/>
                <w:lang w:val="en-US"/>
              </w:rPr>
            </w:pPr>
          </w:p>
        </w:tc>
      </w:tr>
      <w:tr w:rsidR="00752DDB" w:rsidRPr="00752DDB" w:rsidTr="001E0C69">
        <w:tc>
          <w:tcPr>
            <w:tcW w:w="450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52DDB" w:rsidRPr="00752DDB" w:rsidRDefault="00752DDB" w:rsidP="00752DDB">
            <w:pPr>
              <w:spacing w:after="0" w:line="240" w:lineRule="auto"/>
              <w:rPr>
                <w:rFonts w:ascii="Times New Roman" w:eastAsia="Times New Roman" w:hAnsi="Times New Roman" w:cs="Times New Roman"/>
                <w:iCs/>
                <w:color w:val="000000"/>
                <w:sz w:val="20"/>
                <w:szCs w:val="20"/>
                <w:lang w:val="en-US"/>
              </w:rPr>
            </w:pPr>
            <w:r w:rsidRPr="00752DDB">
              <w:rPr>
                <w:rFonts w:ascii="Times New Roman" w:eastAsia="Times New Roman" w:hAnsi="Times New Roman" w:cs="Times New Roman"/>
                <w:iCs/>
                <w:color w:val="000000"/>
                <w:sz w:val="20"/>
                <w:szCs w:val="20"/>
                <w:lang w:val="en-US"/>
              </w:rPr>
              <w:t>One District-One Factory Programme</w:t>
            </w:r>
          </w:p>
        </w:tc>
        <w:tc>
          <w:tcPr>
            <w:tcW w:w="1620" w:type="dxa"/>
            <w:tcBorders>
              <w:top w:val="single" w:sz="4" w:space="0" w:color="auto"/>
              <w:left w:val="single" w:sz="4" w:space="0" w:color="auto"/>
              <w:bottom w:val="single" w:sz="4" w:space="0" w:color="auto"/>
              <w:right w:val="single" w:sz="4" w:space="0" w:color="auto"/>
            </w:tcBorders>
            <w:shd w:val="clear" w:color="auto" w:fill="F2F2F2"/>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F2F2F2"/>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F2F2F2"/>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260" w:type="dxa"/>
            <w:tcBorders>
              <w:top w:val="single" w:sz="4" w:space="0" w:color="auto"/>
              <w:left w:val="single" w:sz="4" w:space="0" w:color="auto"/>
              <w:bottom w:val="single" w:sz="4" w:space="0" w:color="auto"/>
              <w:right w:val="single" w:sz="4" w:space="0" w:color="auto"/>
            </w:tcBorders>
            <w:shd w:val="clear" w:color="auto" w:fill="F2F2F2"/>
          </w:tcPr>
          <w:p w:rsidR="00752DDB" w:rsidRPr="00752DDB" w:rsidRDefault="00752DDB" w:rsidP="00752DDB">
            <w:pPr>
              <w:spacing w:after="0" w:line="240" w:lineRule="auto"/>
              <w:rPr>
                <w:rFonts w:ascii="Times New Roman" w:eastAsia="Calibri" w:hAnsi="Times New Roman" w:cs="Times New Roman"/>
                <w:b/>
                <w:sz w:val="24"/>
                <w:lang w:val="en-US"/>
              </w:rPr>
            </w:pPr>
          </w:p>
        </w:tc>
      </w:tr>
      <w:tr w:rsidR="00752DDB" w:rsidRPr="00752DDB" w:rsidTr="001E0C69">
        <w:tc>
          <w:tcPr>
            <w:tcW w:w="4500" w:type="dxa"/>
            <w:tcBorders>
              <w:top w:val="single" w:sz="4" w:space="0" w:color="auto"/>
              <w:left w:val="single" w:sz="4" w:space="0" w:color="auto"/>
              <w:bottom w:val="single" w:sz="4" w:space="0" w:color="auto"/>
              <w:right w:val="single" w:sz="4" w:space="0" w:color="auto"/>
            </w:tcBorders>
            <w:vAlign w:val="center"/>
            <w:hideMark/>
          </w:tcPr>
          <w:p w:rsidR="00752DDB" w:rsidRPr="00752DDB" w:rsidRDefault="00752DDB" w:rsidP="00752DDB">
            <w:pPr>
              <w:spacing w:after="0" w:line="240" w:lineRule="auto"/>
              <w:rPr>
                <w:rFonts w:ascii="Times New Roman" w:eastAsia="Times New Roman" w:hAnsi="Times New Roman" w:cs="Times New Roman"/>
                <w:iCs/>
                <w:color w:val="000000"/>
                <w:sz w:val="20"/>
                <w:szCs w:val="20"/>
                <w:lang w:val="en-US"/>
              </w:rPr>
            </w:pPr>
            <w:r w:rsidRPr="00752DDB">
              <w:rPr>
                <w:rFonts w:ascii="Times New Roman" w:eastAsia="Times New Roman" w:hAnsi="Times New Roman" w:cs="Times New Roman"/>
                <w:iCs/>
                <w:color w:val="000000"/>
                <w:sz w:val="20"/>
                <w:szCs w:val="20"/>
                <w:lang w:val="en-US"/>
              </w:rPr>
              <w:t>One Village-One Dam Programme</w:t>
            </w:r>
          </w:p>
        </w:tc>
        <w:tc>
          <w:tcPr>
            <w:tcW w:w="1620" w:type="dxa"/>
            <w:tcBorders>
              <w:top w:val="single" w:sz="4" w:space="0" w:color="auto"/>
              <w:left w:val="single" w:sz="4" w:space="0" w:color="auto"/>
              <w:bottom w:val="single" w:sz="4" w:space="0" w:color="auto"/>
              <w:right w:val="single" w:sz="4" w:space="0" w:color="auto"/>
            </w:tcBorders>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620" w:type="dxa"/>
            <w:tcBorders>
              <w:top w:val="single" w:sz="4" w:space="0" w:color="auto"/>
              <w:left w:val="single" w:sz="4" w:space="0" w:color="auto"/>
              <w:bottom w:val="single" w:sz="4" w:space="0" w:color="auto"/>
              <w:right w:val="single" w:sz="4" w:space="0" w:color="auto"/>
            </w:tcBorders>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620" w:type="dxa"/>
            <w:tcBorders>
              <w:top w:val="single" w:sz="4" w:space="0" w:color="auto"/>
              <w:left w:val="single" w:sz="4" w:space="0" w:color="auto"/>
              <w:bottom w:val="single" w:sz="4" w:space="0" w:color="auto"/>
              <w:right w:val="single" w:sz="4" w:space="0" w:color="auto"/>
            </w:tcBorders>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260" w:type="dxa"/>
            <w:tcBorders>
              <w:top w:val="single" w:sz="4" w:space="0" w:color="auto"/>
              <w:left w:val="single" w:sz="4" w:space="0" w:color="auto"/>
              <w:bottom w:val="single" w:sz="4" w:space="0" w:color="auto"/>
              <w:right w:val="single" w:sz="4" w:space="0" w:color="auto"/>
            </w:tcBorders>
          </w:tcPr>
          <w:p w:rsidR="00752DDB" w:rsidRPr="00752DDB" w:rsidRDefault="00752DDB" w:rsidP="00752DDB">
            <w:pPr>
              <w:spacing w:after="0" w:line="240" w:lineRule="auto"/>
              <w:rPr>
                <w:rFonts w:ascii="Times New Roman" w:eastAsia="Calibri" w:hAnsi="Times New Roman" w:cs="Times New Roman"/>
                <w:b/>
                <w:sz w:val="24"/>
                <w:lang w:val="en-US"/>
              </w:rPr>
            </w:pPr>
          </w:p>
        </w:tc>
      </w:tr>
      <w:tr w:rsidR="00752DDB" w:rsidRPr="00752DDB" w:rsidTr="001E0C69">
        <w:tc>
          <w:tcPr>
            <w:tcW w:w="450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52DDB" w:rsidRPr="00752DDB" w:rsidRDefault="00752DDB" w:rsidP="00752DDB">
            <w:pPr>
              <w:spacing w:after="0" w:line="240" w:lineRule="auto"/>
              <w:rPr>
                <w:rFonts w:ascii="Times New Roman" w:eastAsia="Times New Roman" w:hAnsi="Times New Roman" w:cs="Times New Roman"/>
                <w:iCs/>
                <w:color w:val="000000"/>
                <w:sz w:val="20"/>
                <w:szCs w:val="20"/>
                <w:lang w:val="en-US"/>
              </w:rPr>
            </w:pPr>
            <w:r w:rsidRPr="00752DDB">
              <w:rPr>
                <w:rFonts w:ascii="Times New Roman" w:eastAsia="Times New Roman" w:hAnsi="Times New Roman" w:cs="Times New Roman"/>
                <w:iCs/>
                <w:color w:val="000000"/>
                <w:sz w:val="20"/>
                <w:szCs w:val="20"/>
                <w:lang w:val="en-US"/>
              </w:rPr>
              <w:t>Planting for Food and Jobs Programme</w:t>
            </w:r>
          </w:p>
        </w:tc>
        <w:tc>
          <w:tcPr>
            <w:tcW w:w="1620" w:type="dxa"/>
            <w:tcBorders>
              <w:top w:val="single" w:sz="4" w:space="0" w:color="auto"/>
              <w:left w:val="single" w:sz="4" w:space="0" w:color="auto"/>
              <w:bottom w:val="single" w:sz="4" w:space="0" w:color="auto"/>
              <w:right w:val="single" w:sz="4" w:space="0" w:color="auto"/>
            </w:tcBorders>
            <w:shd w:val="clear" w:color="auto" w:fill="F2F2F2"/>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F2F2F2"/>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F2F2F2"/>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260" w:type="dxa"/>
            <w:tcBorders>
              <w:top w:val="single" w:sz="4" w:space="0" w:color="auto"/>
              <w:left w:val="single" w:sz="4" w:space="0" w:color="auto"/>
              <w:bottom w:val="single" w:sz="4" w:space="0" w:color="auto"/>
              <w:right w:val="single" w:sz="4" w:space="0" w:color="auto"/>
            </w:tcBorders>
            <w:shd w:val="clear" w:color="auto" w:fill="F2F2F2"/>
          </w:tcPr>
          <w:p w:rsidR="00752DDB" w:rsidRPr="00752DDB" w:rsidRDefault="00752DDB" w:rsidP="00752DDB">
            <w:pPr>
              <w:spacing w:after="0" w:line="240" w:lineRule="auto"/>
              <w:rPr>
                <w:rFonts w:ascii="Times New Roman" w:eastAsia="Calibri" w:hAnsi="Times New Roman" w:cs="Times New Roman"/>
                <w:b/>
                <w:sz w:val="24"/>
                <w:lang w:val="en-US"/>
              </w:rPr>
            </w:pPr>
          </w:p>
        </w:tc>
      </w:tr>
      <w:tr w:rsidR="00752DDB" w:rsidRPr="00752DDB" w:rsidTr="001E0C69">
        <w:tc>
          <w:tcPr>
            <w:tcW w:w="4500" w:type="dxa"/>
            <w:tcBorders>
              <w:top w:val="single" w:sz="4" w:space="0" w:color="auto"/>
              <w:left w:val="single" w:sz="4" w:space="0" w:color="auto"/>
              <w:bottom w:val="single" w:sz="4" w:space="0" w:color="auto"/>
              <w:right w:val="single" w:sz="4" w:space="0" w:color="auto"/>
            </w:tcBorders>
            <w:vAlign w:val="center"/>
            <w:hideMark/>
          </w:tcPr>
          <w:p w:rsidR="00752DDB" w:rsidRPr="00752DDB" w:rsidRDefault="00752DDB" w:rsidP="00752DDB">
            <w:pPr>
              <w:spacing w:after="0" w:line="240" w:lineRule="auto"/>
              <w:rPr>
                <w:rFonts w:ascii="Times New Roman" w:eastAsia="Times New Roman" w:hAnsi="Times New Roman" w:cs="Times New Roman"/>
                <w:iCs/>
                <w:color w:val="000000"/>
                <w:sz w:val="20"/>
                <w:szCs w:val="20"/>
                <w:lang w:val="en-US"/>
              </w:rPr>
            </w:pPr>
            <w:r w:rsidRPr="00752DDB">
              <w:rPr>
                <w:rFonts w:ascii="Times New Roman" w:eastAsia="Times New Roman" w:hAnsi="Times New Roman" w:cs="Times New Roman"/>
                <w:iCs/>
                <w:color w:val="000000"/>
                <w:sz w:val="20"/>
                <w:szCs w:val="20"/>
                <w:lang w:val="en-US"/>
              </w:rPr>
              <w:t>Free SHS Programme</w:t>
            </w:r>
          </w:p>
        </w:tc>
        <w:tc>
          <w:tcPr>
            <w:tcW w:w="1620" w:type="dxa"/>
            <w:tcBorders>
              <w:top w:val="single" w:sz="4" w:space="0" w:color="auto"/>
              <w:left w:val="single" w:sz="4" w:space="0" w:color="auto"/>
              <w:bottom w:val="single" w:sz="4" w:space="0" w:color="auto"/>
              <w:right w:val="single" w:sz="4" w:space="0" w:color="auto"/>
            </w:tcBorders>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620" w:type="dxa"/>
            <w:tcBorders>
              <w:top w:val="single" w:sz="4" w:space="0" w:color="auto"/>
              <w:left w:val="single" w:sz="4" w:space="0" w:color="auto"/>
              <w:bottom w:val="single" w:sz="4" w:space="0" w:color="auto"/>
              <w:right w:val="single" w:sz="4" w:space="0" w:color="auto"/>
            </w:tcBorders>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620" w:type="dxa"/>
            <w:tcBorders>
              <w:top w:val="single" w:sz="4" w:space="0" w:color="auto"/>
              <w:left w:val="single" w:sz="4" w:space="0" w:color="auto"/>
              <w:bottom w:val="single" w:sz="4" w:space="0" w:color="auto"/>
              <w:right w:val="single" w:sz="4" w:space="0" w:color="auto"/>
            </w:tcBorders>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260" w:type="dxa"/>
            <w:tcBorders>
              <w:top w:val="single" w:sz="4" w:space="0" w:color="auto"/>
              <w:left w:val="single" w:sz="4" w:space="0" w:color="auto"/>
              <w:bottom w:val="single" w:sz="4" w:space="0" w:color="auto"/>
              <w:right w:val="single" w:sz="4" w:space="0" w:color="auto"/>
            </w:tcBorders>
          </w:tcPr>
          <w:p w:rsidR="00752DDB" w:rsidRPr="00752DDB" w:rsidRDefault="00752DDB" w:rsidP="00752DDB">
            <w:pPr>
              <w:spacing w:after="0" w:line="240" w:lineRule="auto"/>
              <w:rPr>
                <w:rFonts w:ascii="Times New Roman" w:eastAsia="Calibri" w:hAnsi="Times New Roman" w:cs="Times New Roman"/>
                <w:b/>
                <w:sz w:val="24"/>
                <w:lang w:val="en-US"/>
              </w:rPr>
            </w:pPr>
          </w:p>
        </w:tc>
      </w:tr>
      <w:tr w:rsidR="00752DDB" w:rsidRPr="00752DDB" w:rsidTr="001E0C69">
        <w:tc>
          <w:tcPr>
            <w:tcW w:w="450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52DDB" w:rsidRPr="00752DDB" w:rsidRDefault="00752DDB" w:rsidP="00752DDB">
            <w:pPr>
              <w:spacing w:after="0" w:line="240" w:lineRule="auto"/>
              <w:rPr>
                <w:rFonts w:ascii="Times New Roman" w:eastAsia="Times New Roman" w:hAnsi="Times New Roman" w:cs="Times New Roman"/>
                <w:iCs/>
                <w:color w:val="000000"/>
                <w:sz w:val="20"/>
                <w:szCs w:val="20"/>
                <w:lang w:val="en-US"/>
              </w:rPr>
            </w:pPr>
            <w:r w:rsidRPr="00752DDB">
              <w:rPr>
                <w:rFonts w:ascii="Times New Roman" w:eastAsia="Times New Roman" w:hAnsi="Times New Roman" w:cs="Times New Roman"/>
                <w:iCs/>
                <w:color w:val="000000"/>
                <w:sz w:val="20"/>
                <w:szCs w:val="20"/>
                <w:lang w:val="en-US"/>
              </w:rPr>
              <w:t>National Entrepreneurship and Innovation Plan (NEIP)</w:t>
            </w:r>
          </w:p>
        </w:tc>
        <w:tc>
          <w:tcPr>
            <w:tcW w:w="1620" w:type="dxa"/>
            <w:tcBorders>
              <w:top w:val="single" w:sz="4" w:space="0" w:color="auto"/>
              <w:left w:val="single" w:sz="4" w:space="0" w:color="auto"/>
              <w:bottom w:val="single" w:sz="4" w:space="0" w:color="auto"/>
              <w:right w:val="single" w:sz="4" w:space="0" w:color="auto"/>
            </w:tcBorders>
            <w:shd w:val="clear" w:color="auto" w:fill="F2F2F2"/>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F2F2F2"/>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F2F2F2"/>
          </w:tcPr>
          <w:p w:rsidR="00752DDB" w:rsidRPr="00752DDB" w:rsidRDefault="00752DDB" w:rsidP="00752DDB">
            <w:pPr>
              <w:spacing w:after="0" w:line="240" w:lineRule="auto"/>
              <w:rPr>
                <w:rFonts w:ascii="Times New Roman" w:eastAsia="Calibri" w:hAnsi="Times New Roman" w:cs="Times New Roman"/>
                <w:b/>
                <w:sz w:val="24"/>
                <w:lang w:val="en-US"/>
              </w:rPr>
            </w:pPr>
          </w:p>
        </w:tc>
        <w:tc>
          <w:tcPr>
            <w:tcW w:w="1260" w:type="dxa"/>
            <w:tcBorders>
              <w:top w:val="single" w:sz="4" w:space="0" w:color="auto"/>
              <w:left w:val="single" w:sz="4" w:space="0" w:color="auto"/>
              <w:bottom w:val="single" w:sz="4" w:space="0" w:color="auto"/>
              <w:right w:val="single" w:sz="4" w:space="0" w:color="auto"/>
            </w:tcBorders>
            <w:shd w:val="clear" w:color="auto" w:fill="F2F2F2"/>
          </w:tcPr>
          <w:p w:rsidR="00752DDB" w:rsidRPr="00752DDB" w:rsidRDefault="00752DDB" w:rsidP="00752DDB">
            <w:pPr>
              <w:spacing w:after="0" w:line="240" w:lineRule="auto"/>
              <w:rPr>
                <w:rFonts w:ascii="Times New Roman" w:eastAsia="Calibri" w:hAnsi="Times New Roman" w:cs="Times New Roman"/>
                <w:b/>
                <w:sz w:val="24"/>
                <w:lang w:val="en-US"/>
              </w:rPr>
            </w:pPr>
          </w:p>
        </w:tc>
      </w:tr>
      <w:tr w:rsidR="00752DDB" w:rsidRPr="00752DDB" w:rsidTr="001E0C69">
        <w:tc>
          <w:tcPr>
            <w:tcW w:w="4500" w:type="dxa"/>
            <w:tcBorders>
              <w:top w:val="single" w:sz="4" w:space="0" w:color="auto"/>
              <w:left w:val="single" w:sz="4" w:space="0" w:color="auto"/>
              <w:bottom w:val="single" w:sz="4" w:space="0" w:color="auto"/>
              <w:right w:val="single" w:sz="4" w:space="0" w:color="auto"/>
            </w:tcBorders>
            <w:vAlign w:val="center"/>
            <w:hideMark/>
          </w:tcPr>
          <w:p w:rsidR="00752DDB" w:rsidRPr="00752DDB" w:rsidRDefault="00752DDB" w:rsidP="00752DDB">
            <w:pPr>
              <w:spacing w:after="0" w:line="240" w:lineRule="auto"/>
              <w:rPr>
                <w:rFonts w:ascii="Times New Roman" w:eastAsia="Times New Roman" w:hAnsi="Times New Roman" w:cs="Times New Roman"/>
                <w:iCs/>
                <w:color w:val="000000"/>
                <w:sz w:val="20"/>
                <w:szCs w:val="20"/>
                <w:lang w:val="en-US"/>
              </w:rPr>
            </w:pPr>
            <w:r w:rsidRPr="00752DDB">
              <w:rPr>
                <w:rFonts w:ascii="Times New Roman" w:eastAsia="Times New Roman" w:hAnsi="Times New Roman" w:cs="Times New Roman"/>
                <w:iCs/>
                <w:color w:val="000000"/>
                <w:sz w:val="20"/>
                <w:szCs w:val="20"/>
                <w:lang w:val="en-US"/>
              </w:rPr>
              <w:t>Others</w:t>
            </w:r>
          </w:p>
        </w:tc>
        <w:tc>
          <w:tcPr>
            <w:tcW w:w="1620" w:type="dxa"/>
            <w:tcBorders>
              <w:top w:val="single" w:sz="4" w:space="0" w:color="auto"/>
              <w:left w:val="single" w:sz="4" w:space="0" w:color="auto"/>
              <w:bottom w:val="single" w:sz="4" w:space="0" w:color="auto"/>
              <w:right w:val="single" w:sz="4" w:space="0" w:color="auto"/>
            </w:tcBorders>
          </w:tcPr>
          <w:p w:rsidR="00752DDB" w:rsidRPr="00752DDB" w:rsidRDefault="00752DDB" w:rsidP="00752DDB">
            <w:pPr>
              <w:spacing w:after="0" w:line="240" w:lineRule="auto"/>
              <w:rPr>
                <w:rFonts w:ascii="Calibri" w:eastAsia="Calibri" w:hAnsi="Calibri" w:cs="Times New Roman"/>
                <w:b/>
                <w:lang w:val="en-US"/>
              </w:rPr>
            </w:pPr>
          </w:p>
        </w:tc>
        <w:tc>
          <w:tcPr>
            <w:tcW w:w="1620" w:type="dxa"/>
            <w:tcBorders>
              <w:top w:val="single" w:sz="4" w:space="0" w:color="auto"/>
              <w:left w:val="single" w:sz="4" w:space="0" w:color="auto"/>
              <w:bottom w:val="single" w:sz="4" w:space="0" w:color="auto"/>
              <w:right w:val="single" w:sz="4" w:space="0" w:color="auto"/>
            </w:tcBorders>
          </w:tcPr>
          <w:p w:rsidR="00752DDB" w:rsidRPr="00752DDB" w:rsidRDefault="00752DDB" w:rsidP="00752DDB">
            <w:pPr>
              <w:spacing w:after="0" w:line="240" w:lineRule="auto"/>
              <w:rPr>
                <w:rFonts w:ascii="Calibri" w:eastAsia="Calibri" w:hAnsi="Calibri" w:cs="Times New Roman"/>
                <w:b/>
                <w:lang w:val="en-US"/>
              </w:rPr>
            </w:pPr>
          </w:p>
        </w:tc>
        <w:tc>
          <w:tcPr>
            <w:tcW w:w="1620" w:type="dxa"/>
            <w:tcBorders>
              <w:top w:val="single" w:sz="4" w:space="0" w:color="auto"/>
              <w:left w:val="single" w:sz="4" w:space="0" w:color="auto"/>
              <w:bottom w:val="single" w:sz="4" w:space="0" w:color="auto"/>
              <w:right w:val="single" w:sz="4" w:space="0" w:color="auto"/>
            </w:tcBorders>
          </w:tcPr>
          <w:p w:rsidR="00752DDB" w:rsidRPr="00752DDB" w:rsidRDefault="00752DDB" w:rsidP="00752DDB">
            <w:pPr>
              <w:spacing w:after="0" w:line="240" w:lineRule="auto"/>
              <w:rPr>
                <w:rFonts w:ascii="Calibri" w:eastAsia="Calibri" w:hAnsi="Calibri" w:cs="Times New Roman"/>
                <w:b/>
                <w:lang w:val="en-US"/>
              </w:rPr>
            </w:pPr>
          </w:p>
        </w:tc>
        <w:tc>
          <w:tcPr>
            <w:tcW w:w="1260" w:type="dxa"/>
            <w:tcBorders>
              <w:top w:val="single" w:sz="4" w:space="0" w:color="auto"/>
              <w:left w:val="single" w:sz="4" w:space="0" w:color="auto"/>
              <w:bottom w:val="single" w:sz="4" w:space="0" w:color="auto"/>
              <w:right w:val="single" w:sz="4" w:space="0" w:color="auto"/>
            </w:tcBorders>
          </w:tcPr>
          <w:p w:rsidR="00752DDB" w:rsidRPr="00752DDB" w:rsidRDefault="00752DDB" w:rsidP="00752DDB">
            <w:pPr>
              <w:spacing w:after="0" w:line="240" w:lineRule="auto"/>
              <w:rPr>
                <w:rFonts w:ascii="Calibri" w:eastAsia="Calibri" w:hAnsi="Calibri" w:cs="Times New Roman"/>
                <w:b/>
                <w:lang w:val="en-US"/>
              </w:rPr>
            </w:pPr>
          </w:p>
        </w:tc>
      </w:tr>
    </w:tbl>
    <w:p w:rsidR="00752DDB" w:rsidRDefault="00752DDB" w:rsidP="00C322D3">
      <w:pPr>
        <w:pStyle w:val="Heading2"/>
        <w:rPr>
          <w:rStyle w:val="Heading2Char"/>
          <w:b/>
        </w:rPr>
      </w:pPr>
    </w:p>
    <w:p w:rsidR="00752DDB" w:rsidRPr="00752DDB" w:rsidRDefault="00752DDB" w:rsidP="00752DDB">
      <w:pPr>
        <w:spacing w:after="0" w:line="240" w:lineRule="auto"/>
        <w:rPr>
          <w:rFonts w:ascii="Times New Roman" w:eastAsia="Calibri" w:hAnsi="Times New Roman" w:cs="Times New Roman"/>
          <w:b/>
          <w:sz w:val="24"/>
          <w:szCs w:val="24"/>
          <w:lang w:val="en-US"/>
        </w:rPr>
      </w:pPr>
      <w:r w:rsidRPr="00752DDB">
        <w:rPr>
          <w:rFonts w:ascii="Times New Roman" w:eastAsia="Times New Roman" w:hAnsi="Times New Roman" w:cs="Times New Roman"/>
          <w:b/>
          <w:sz w:val="24"/>
          <w:szCs w:val="24"/>
          <w:lang w:val="en-US"/>
        </w:rPr>
        <w:t>Annex 7b:</w:t>
      </w:r>
      <w:r w:rsidRPr="00752DDB">
        <w:rPr>
          <w:rFonts w:ascii="Times New Roman" w:eastAsia="Calibri" w:hAnsi="Times New Roman" w:cs="Times New Roman"/>
          <w:b/>
          <w:sz w:val="24"/>
          <w:szCs w:val="24"/>
          <w:lang w:val="en-US"/>
        </w:rPr>
        <w:t xml:space="preserve"> Staff Strengths of MMDAs </w:t>
      </w:r>
    </w:p>
    <w:tbl>
      <w:tblPr>
        <w:tblStyle w:val="TableGrid"/>
        <w:tblW w:w="0" w:type="auto"/>
        <w:tblLayout w:type="fixed"/>
        <w:tblLook w:val="04A0" w:firstRow="1" w:lastRow="0" w:firstColumn="1" w:lastColumn="0" w:noHBand="0" w:noVBand="1"/>
      </w:tblPr>
      <w:tblGrid>
        <w:gridCol w:w="3114"/>
        <w:gridCol w:w="1276"/>
        <w:gridCol w:w="1275"/>
        <w:gridCol w:w="941"/>
        <w:gridCol w:w="1158"/>
        <w:gridCol w:w="1252"/>
      </w:tblGrid>
      <w:tr w:rsidR="00F95C72" w:rsidRPr="006C05D0" w:rsidTr="00F95C72">
        <w:trPr>
          <w:trHeight w:val="266"/>
        </w:trPr>
        <w:tc>
          <w:tcPr>
            <w:tcW w:w="3114" w:type="dxa"/>
            <w:vMerge w:val="restart"/>
          </w:tcPr>
          <w:p w:rsidR="00F95C72" w:rsidRPr="00F95C72" w:rsidRDefault="00F95C72" w:rsidP="001E0C69">
            <w:pPr>
              <w:rPr>
                <w:rFonts w:ascii="Times New Roman" w:hAnsi="Times New Roman" w:cs="Times New Roman"/>
                <w:b/>
              </w:rPr>
            </w:pPr>
            <w:r w:rsidRPr="00F95C72">
              <w:rPr>
                <w:rFonts w:ascii="Times New Roman" w:hAnsi="Times New Roman" w:cs="Times New Roman"/>
                <w:b/>
              </w:rPr>
              <w:t>Departments</w:t>
            </w:r>
          </w:p>
        </w:tc>
        <w:tc>
          <w:tcPr>
            <w:tcW w:w="2551" w:type="dxa"/>
            <w:gridSpan w:val="2"/>
          </w:tcPr>
          <w:p w:rsidR="00F95C72" w:rsidRPr="00F95C72" w:rsidRDefault="00F95C72" w:rsidP="00F95C72">
            <w:pPr>
              <w:jc w:val="center"/>
              <w:rPr>
                <w:rFonts w:ascii="Times New Roman" w:hAnsi="Times New Roman" w:cs="Times New Roman"/>
                <w:b/>
              </w:rPr>
            </w:pPr>
            <w:r w:rsidRPr="00F95C72">
              <w:rPr>
                <w:rFonts w:ascii="Times New Roman" w:hAnsi="Times New Roman" w:cs="Times New Roman"/>
                <w:b/>
              </w:rPr>
              <w:t>Requirements</w:t>
            </w:r>
          </w:p>
        </w:tc>
        <w:tc>
          <w:tcPr>
            <w:tcW w:w="941" w:type="dxa"/>
          </w:tcPr>
          <w:p w:rsidR="00F95C72" w:rsidRPr="00F95C72" w:rsidRDefault="00F95C72" w:rsidP="001E0C69">
            <w:pPr>
              <w:rPr>
                <w:rFonts w:ascii="Times New Roman" w:hAnsi="Times New Roman" w:cs="Times New Roman"/>
                <w:b/>
              </w:rPr>
            </w:pPr>
            <w:r w:rsidRPr="00F95C72">
              <w:rPr>
                <w:rFonts w:ascii="Times New Roman" w:hAnsi="Times New Roman" w:cs="Times New Roman"/>
                <w:b/>
              </w:rPr>
              <w:t>Actual</w:t>
            </w:r>
          </w:p>
        </w:tc>
        <w:tc>
          <w:tcPr>
            <w:tcW w:w="1158" w:type="dxa"/>
            <w:vMerge w:val="restart"/>
          </w:tcPr>
          <w:p w:rsidR="00F95C72" w:rsidRPr="00F95C72" w:rsidRDefault="00F95C72" w:rsidP="001E0C69">
            <w:pPr>
              <w:rPr>
                <w:rFonts w:ascii="Times New Roman" w:hAnsi="Times New Roman" w:cs="Times New Roman"/>
                <w:b/>
              </w:rPr>
            </w:pPr>
            <w:r w:rsidRPr="00F95C72">
              <w:rPr>
                <w:rFonts w:ascii="Times New Roman" w:hAnsi="Times New Roman" w:cs="Times New Roman"/>
                <w:b/>
              </w:rPr>
              <w:t>Gap(Min-Actual)</w:t>
            </w:r>
          </w:p>
        </w:tc>
        <w:tc>
          <w:tcPr>
            <w:tcW w:w="1252" w:type="dxa"/>
            <w:vMerge w:val="restart"/>
          </w:tcPr>
          <w:p w:rsidR="00F95C72" w:rsidRPr="00F95C72" w:rsidRDefault="00F95C72" w:rsidP="001E0C69">
            <w:pPr>
              <w:rPr>
                <w:rFonts w:ascii="Times New Roman" w:hAnsi="Times New Roman" w:cs="Times New Roman"/>
                <w:b/>
              </w:rPr>
            </w:pPr>
            <w:r w:rsidRPr="00F95C72">
              <w:rPr>
                <w:rFonts w:ascii="Times New Roman" w:hAnsi="Times New Roman" w:cs="Times New Roman"/>
                <w:b/>
              </w:rPr>
              <w:t>%Covered</w:t>
            </w:r>
          </w:p>
        </w:tc>
      </w:tr>
      <w:tr w:rsidR="00F95C72" w:rsidRPr="006C05D0" w:rsidTr="00F95C72">
        <w:trPr>
          <w:trHeight w:val="128"/>
        </w:trPr>
        <w:tc>
          <w:tcPr>
            <w:tcW w:w="3114" w:type="dxa"/>
            <w:vMerge/>
          </w:tcPr>
          <w:p w:rsidR="00F95C72" w:rsidRPr="006C05D0" w:rsidRDefault="00F95C72" w:rsidP="001E0C69">
            <w:pPr>
              <w:rPr>
                <w:rFonts w:ascii="Times New Roman" w:hAnsi="Times New Roman" w:cs="Times New Roman"/>
              </w:rPr>
            </w:pPr>
          </w:p>
        </w:tc>
        <w:tc>
          <w:tcPr>
            <w:tcW w:w="1276" w:type="dxa"/>
          </w:tcPr>
          <w:p w:rsidR="00F95C72" w:rsidRPr="00F95C72" w:rsidRDefault="00F95C72" w:rsidP="001E0C69">
            <w:pPr>
              <w:rPr>
                <w:rFonts w:ascii="Times New Roman" w:hAnsi="Times New Roman" w:cs="Times New Roman"/>
                <w:b/>
              </w:rPr>
            </w:pPr>
            <w:r w:rsidRPr="00F95C72">
              <w:rPr>
                <w:rFonts w:ascii="Times New Roman" w:hAnsi="Times New Roman" w:cs="Times New Roman"/>
                <w:b/>
              </w:rPr>
              <w:t>Minimum</w:t>
            </w:r>
          </w:p>
        </w:tc>
        <w:tc>
          <w:tcPr>
            <w:tcW w:w="1275" w:type="dxa"/>
          </w:tcPr>
          <w:p w:rsidR="00F95C72" w:rsidRPr="00F95C72" w:rsidRDefault="00F95C72" w:rsidP="001E0C69">
            <w:pPr>
              <w:rPr>
                <w:rFonts w:ascii="Times New Roman" w:hAnsi="Times New Roman" w:cs="Times New Roman"/>
                <w:b/>
              </w:rPr>
            </w:pPr>
            <w:r w:rsidRPr="00F95C72">
              <w:rPr>
                <w:rFonts w:ascii="Times New Roman" w:hAnsi="Times New Roman" w:cs="Times New Roman"/>
                <w:b/>
              </w:rPr>
              <w:t>Maximum</w:t>
            </w:r>
          </w:p>
        </w:tc>
        <w:tc>
          <w:tcPr>
            <w:tcW w:w="941" w:type="dxa"/>
          </w:tcPr>
          <w:p w:rsidR="00F95C72" w:rsidRPr="00F95C72" w:rsidRDefault="00F95C72" w:rsidP="001E0C69">
            <w:pPr>
              <w:rPr>
                <w:rFonts w:ascii="Times New Roman" w:hAnsi="Times New Roman" w:cs="Times New Roman"/>
                <w:b/>
              </w:rPr>
            </w:pPr>
            <w:r w:rsidRPr="00F95C72">
              <w:rPr>
                <w:rFonts w:ascii="Times New Roman" w:hAnsi="Times New Roman" w:cs="Times New Roman"/>
                <w:b/>
              </w:rPr>
              <w:t>2023</w:t>
            </w:r>
          </w:p>
        </w:tc>
        <w:tc>
          <w:tcPr>
            <w:tcW w:w="1158" w:type="dxa"/>
            <w:vMerge/>
          </w:tcPr>
          <w:p w:rsidR="00F95C72" w:rsidRPr="006C05D0" w:rsidRDefault="00F95C72" w:rsidP="001E0C69">
            <w:pPr>
              <w:rPr>
                <w:rFonts w:ascii="Times New Roman" w:hAnsi="Times New Roman" w:cs="Times New Roman"/>
              </w:rPr>
            </w:pPr>
          </w:p>
        </w:tc>
        <w:tc>
          <w:tcPr>
            <w:tcW w:w="1252" w:type="dxa"/>
            <w:vMerge/>
          </w:tcPr>
          <w:p w:rsidR="00F95C72" w:rsidRPr="006C05D0" w:rsidRDefault="00F95C72" w:rsidP="001E0C69">
            <w:pPr>
              <w:rPr>
                <w:rFonts w:ascii="Times New Roman" w:hAnsi="Times New Roman" w:cs="Times New Roman"/>
              </w:rPr>
            </w:pPr>
          </w:p>
        </w:tc>
      </w:tr>
      <w:tr w:rsidR="007271AE" w:rsidRPr="006C05D0" w:rsidTr="00F95C72">
        <w:tc>
          <w:tcPr>
            <w:tcW w:w="3114" w:type="dxa"/>
          </w:tcPr>
          <w:p w:rsidR="007271AE" w:rsidRPr="006C05D0" w:rsidRDefault="007271AE" w:rsidP="007271AE">
            <w:pPr>
              <w:rPr>
                <w:rFonts w:ascii="Times New Roman" w:hAnsi="Times New Roman" w:cs="Times New Roman"/>
              </w:rPr>
            </w:pPr>
            <w:r>
              <w:rPr>
                <w:rFonts w:ascii="Times New Roman" w:hAnsi="Times New Roman" w:cs="Times New Roman"/>
              </w:rPr>
              <w:t>Central Administration</w:t>
            </w:r>
          </w:p>
        </w:tc>
        <w:tc>
          <w:tcPr>
            <w:tcW w:w="1276" w:type="dxa"/>
          </w:tcPr>
          <w:p w:rsidR="007271AE" w:rsidRPr="006C05D0" w:rsidRDefault="007271AE" w:rsidP="007271AE">
            <w:pPr>
              <w:rPr>
                <w:rFonts w:ascii="Times New Roman" w:hAnsi="Times New Roman" w:cs="Times New Roman"/>
              </w:rPr>
            </w:pPr>
            <w:r>
              <w:rPr>
                <w:rFonts w:ascii="Times New Roman" w:hAnsi="Times New Roman" w:cs="Times New Roman"/>
              </w:rPr>
              <w:t>111</w:t>
            </w:r>
          </w:p>
        </w:tc>
        <w:tc>
          <w:tcPr>
            <w:tcW w:w="1275" w:type="dxa"/>
          </w:tcPr>
          <w:p w:rsidR="007271AE" w:rsidRPr="006C05D0" w:rsidRDefault="007271AE" w:rsidP="007271AE">
            <w:pPr>
              <w:rPr>
                <w:rFonts w:ascii="Times New Roman" w:hAnsi="Times New Roman" w:cs="Times New Roman"/>
              </w:rPr>
            </w:pPr>
            <w:r>
              <w:rPr>
                <w:rFonts w:ascii="Times New Roman" w:hAnsi="Times New Roman" w:cs="Times New Roman"/>
              </w:rPr>
              <w:t>156</w:t>
            </w:r>
          </w:p>
        </w:tc>
        <w:tc>
          <w:tcPr>
            <w:tcW w:w="941"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67</w:t>
            </w:r>
          </w:p>
        </w:tc>
        <w:tc>
          <w:tcPr>
            <w:tcW w:w="1158"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44</w:t>
            </w:r>
          </w:p>
        </w:tc>
        <w:tc>
          <w:tcPr>
            <w:tcW w:w="1252" w:type="dxa"/>
          </w:tcPr>
          <w:p w:rsidR="007271AE" w:rsidRPr="006C05D0" w:rsidRDefault="007271AE" w:rsidP="007271AE">
            <w:pPr>
              <w:rPr>
                <w:rFonts w:ascii="Times New Roman" w:hAnsi="Times New Roman" w:cs="Times New Roman"/>
              </w:rPr>
            </w:pPr>
            <w:r>
              <w:rPr>
                <w:rFonts w:ascii="Times New Roman" w:hAnsi="Times New Roman" w:cs="Times New Roman"/>
              </w:rPr>
              <w:t>39.64</w:t>
            </w:r>
          </w:p>
        </w:tc>
      </w:tr>
      <w:tr w:rsidR="007271AE" w:rsidRPr="006C05D0" w:rsidTr="00F95C72">
        <w:tc>
          <w:tcPr>
            <w:tcW w:w="3114" w:type="dxa"/>
          </w:tcPr>
          <w:p w:rsidR="007271AE" w:rsidRPr="006C05D0" w:rsidRDefault="007271AE" w:rsidP="007271AE">
            <w:pPr>
              <w:rPr>
                <w:rFonts w:ascii="Times New Roman" w:hAnsi="Times New Roman" w:cs="Times New Roman"/>
              </w:rPr>
            </w:pPr>
            <w:r>
              <w:rPr>
                <w:rFonts w:ascii="Times New Roman" w:hAnsi="Times New Roman" w:cs="Times New Roman"/>
              </w:rPr>
              <w:t>Works</w:t>
            </w:r>
          </w:p>
        </w:tc>
        <w:tc>
          <w:tcPr>
            <w:tcW w:w="1276" w:type="dxa"/>
          </w:tcPr>
          <w:p w:rsidR="007271AE" w:rsidRPr="006C05D0" w:rsidRDefault="007271AE" w:rsidP="007271AE">
            <w:pPr>
              <w:rPr>
                <w:rFonts w:ascii="Times New Roman" w:hAnsi="Times New Roman" w:cs="Times New Roman"/>
              </w:rPr>
            </w:pPr>
            <w:r>
              <w:rPr>
                <w:rFonts w:ascii="Times New Roman" w:hAnsi="Times New Roman" w:cs="Times New Roman"/>
              </w:rPr>
              <w:t>57</w:t>
            </w:r>
          </w:p>
        </w:tc>
        <w:tc>
          <w:tcPr>
            <w:tcW w:w="1275"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84</w:t>
            </w:r>
          </w:p>
        </w:tc>
        <w:tc>
          <w:tcPr>
            <w:tcW w:w="941"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4</w:t>
            </w:r>
          </w:p>
        </w:tc>
        <w:tc>
          <w:tcPr>
            <w:tcW w:w="1158"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53</w:t>
            </w:r>
          </w:p>
        </w:tc>
        <w:tc>
          <w:tcPr>
            <w:tcW w:w="1252"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7.02</w:t>
            </w:r>
          </w:p>
        </w:tc>
      </w:tr>
      <w:tr w:rsidR="007271AE" w:rsidRPr="006C05D0" w:rsidTr="00F95C72">
        <w:tc>
          <w:tcPr>
            <w:tcW w:w="3114" w:type="dxa"/>
          </w:tcPr>
          <w:p w:rsidR="007271AE" w:rsidRPr="006C05D0" w:rsidRDefault="007271AE" w:rsidP="007271AE">
            <w:pPr>
              <w:rPr>
                <w:rFonts w:ascii="Times New Roman" w:hAnsi="Times New Roman" w:cs="Times New Roman"/>
              </w:rPr>
            </w:pPr>
            <w:r>
              <w:rPr>
                <w:rFonts w:ascii="Times New Roman" w:hAnsi="Times New Roman" w:cs="Times New Roman"/>
              </w:rPr>
              <w:t>Physical Planning</w:t>
            </w:r>
          </w:p>
        </w:tc>
        <w:tc>
          <w:tcPr>
            <w:tcW w:w="1276" w:type="dxa"/>
          </w:tcPr>
          <w:p w:rsidR="007271AE" w:rsidRPr="006C05D0" w:rsidRDefault="007271AE" w:rsidP="007271AE">
            <w:pPr>
              <w:rPr>
                <w:rFonts w:ascii="Times New Roman" w:hAnsi="Times New Roman" w:cs="Times New Roman"/>
              </w:rPr>
            </w:pPr>
            <w:r>
              <w:rPr>
                <w:rFonts w:ascii="Times New Roman" w:hAnsi="Times New Roman" w:cs="Times New Roman"/>
              </w:rPr>
              <w:t>17</w:t>
            </w:r>
          </w:p>
        </w:tc>
        <w:tc>
          <w:tcPr>
            <w:tcW w:w="1275"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24</w:t>
            </w:r>
          </w:p>
        </w:tc>
        <w:tc>
          <w:tcPr>
            <w:tcW w:w="941"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6</w:t>
            </w:r>
          </w:p>
        </w:tc>
        <w:tc>
          <w:tcPr>
            <w:tcW w:w="1158"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11</w:t>
            </w:r>
          </w:p>
        </w:tc>
        <w:tc>
          <w:tcPr>
            <w:tcW w:w="1252" w:type="dxa"/>
          </w:tcPr>
          <w:p w:rsidR="007271AE" w:rsidRPr="006C05D0" w:rsidRDefault="007271AE" w:rsidP="007271AE">
            <w:pPr>
              <w:rPr>
                <w:rFonts w:ascii="Times New Roman" w:hAnsi="Times New Roman" w:cs="Times New Roman"/>
              </w:rPr>
            </w:pPr>
            <w:r>
              <w:rPr>
                <w:rFonts w:ascii="Times New Roman" w:hAnsi="Times New Roman" w:cs="Times New Roman"/>
              </w:rPr>
              <w:t>35.29</w:t>
            </w:r>
          </w:p>
        </w:tc>
      </w:tr>
      <w:tr w:rsidR="007271AE" w:rsidRPr="006C05D0" w:rsidTr="00F95C72">
        <w:tc>
          <w:tcPr>
            <w:tcW w:w="3114" w:type="dxa"/>
          </w:tcPr>
          <w:p w:rsidR="007271AE" w:rsidRPr="006C05D0" w:rsidRDefault="007271AE" w:rsidP="007271AE">
            <w:pPr>
              <w:rPr>
                <w:rFonts w:ascii="Times New Roman" w:hAnsi="Times New Roman" w:cs="Times New Roman"/>
              </w:rPr>
            </w:pPr>
            <w:r>
              <w:rPr>
                <w:rFonts w:ascii="Times New Roman" w:hAnsi="Times New Roman" w:cs="Times New Roman"/>
              </w:rPr>
              <w:t>Social Welfare and Community Development</w:t>
            </w:r>
          </w:p>
        </w:tc>
        <w:tc>
          <w:tcPr>
            <w:tcW w:w="1276" w:type="dxa"/>
          </w:tcPr>
          <w:p w:rsidR="007271AE" w:rsidRPr="006C05D0" w:rsidRDefault="007271AE" w:rsidP="007271AE">
            <w:pPr>
              <w:rPr>
                <w:rFonts w:ascii="Times New Roman" w:hAnsi="Times New Roman" w:cs="Times New Roman"/>
              </w:rPr>
            </w:pPr>
            <w:r>
              <w:rPr>
                <w:rFonts w:ascii="Times New Roman" w:hAnsi="Times New Roman" w:cs="Times New Roman"/>
              </w:rPr>
              <w:t>10</w:t>
            </w:r>
          </w:p>
        </w:tc>
        <w:tc>
          <w:tcPr>
            <w:tcW w:w="1275"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13</w:t>
            </w:r>
          </w:p>
        </w:tc>
        <w:tc>
          <w:tcPr>
            <w:tcW w:w="941"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6</w:t>
            </w:r>
          </w:p>
        </w:tc>
        <w:tc>
          <w:tcPr>
            <w:tcW w:w="1158"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4</w:t>
            </w:r>
          </w:p>
        </w:tc>
        <w:tc>
          <w:tcPr>
            <w:tcW w:w="1252" w:type="dxa"/>
          </w:tcPr>
          <w:p w:rsidR="007271AE" w:rsidRPr="006C05D0" w:rsidRDefault="007271AE" w:rsidP="007271AE">
            <w:pPr>
              <w:rPr>
                <w:rFonts w:ascii="Times New Roman" w:hAnsi="Times New Roman" w:cs="Times New Roman"/>
              </w:rPr>
            </w:pPr>
            <w:r>
              <w:rPr>
                <w:rFonts w:ascii="Times New Roman" w:hAnsi="Times New Roman" w:cs="Times New Roman"/>
              </w:rPr>
              <w:t>60</w:t>
            </w:r>
          </w:p>
        </w:tc>
      </w:tr>
      <w:tr w:rsidR="007271AE" w:rsidRPr="006C05D0" w:rsidTr="00F95C72">
        <w:tc>
          <w:tcPr>
            <w:tcW w:w="3114" w:type="dxa"/>
          </w:tcPr>
          <w:p w:rsidR="007271AE" w:rsidRPr="006C05D0" w:rsidRDefault="007271AE" w:rsidP="007271AE">
            <w:pPr>
              <w:rPr>
                <w:rFonts w:ascii="Times New Roman" w:hAnsi="Times New Roman" w:cs="Times New Roman"/>
              </w:rPr>
            </w:pPr>
            <w:r>
              <w:rPr>
                <w:rFonts w:ascii="Times New Roman" w:hAnsi="Times New Roman" w:cs="Times New Roman"/>
              </w:rPr>
              <w:t>Finance</w:t>
            </w:r>
          </w:p>
        </w:tc>
        <w:tc>
          <w:tcPr>
            <w:tcW w:w="1276" w:type="dxa"/>
          </w:tcPr>
          <w:p w:rsidR="007271AE" w:rsidRPr="006C05D0" w:rsidRDefault="007271AE" w:rsidP="007271AE">
            <w:pPr>
              <w:rPr>
                <w:rFonts w:ascii="Times New Roman" w:hAnsi="Times New Roman" w:cs="Times New Roman"/>
              </w:rPr>
            </w:pPr>
            <w:r>
              <w:rPr>
                <w:rFonts w:ascii="Times New Roman" w:hAnsi="Times New Roman" w:cs="Times New Roman"/>
              </w:rPr>
              <w:t>28</w:t>
            </w:r>
          </w:p>
        </w:tc>
        <w:tc>
          <w:tcPr>
            <w:tcW w:w="1275"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45</w:t>
            </w:r>
          </w:p>
        </w:tc>
        <w:tc>
          <w:tcPr>
            <w:tcW w:w="941"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9</w:t>
            </w:r>
          </w:p>
        </w:tc>
        <w:tc>
          <w:tcPr>
            <w:tcW w:w="1158"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19</w:t>
            </w:r>
          </w:p>
        </w:tc>
        <w:tc>
          <w:tcPr>
            <w:tcW w:w="1252" w:type="dxa"/>
          </w:tcPr>
          <w:p w:rsidR="007271AE" w:rsidRPr="006C05D0" w:rsidRDefault="007271AE" w:rsidP="007271AE">
            <w:pPr>
              <w:rPr>
                <w:rFonts w:ascii="Times New Roman" w:hAnsi="Times New Roman" w:cs="Times New Roman"/>
              </w:rPr>
            </w:pPr>
            <w:r>
              <w:rPr>
                <w:rFonts w:ascii="Times New Roman" w:hAnsi="Times New Roman" w:cs="Times New Roman"/>
              </w:rPr>
              <w:t>21.43</w:t>
            </w:r>
          </w:p>
        </w:tc>
      </w:tr>
      <w:tr w:rsidR="007271AE" w:rsidRPr="006C05D0" w:rsidTr="00F95C72">
        <w:tc>
          <w:tcPr>
            <w:tcW w:w="3114" w:type="dxa"/>
          </w:tcPr>
          <w:p w:rsidR="007271AE" w:rsidRPr="006C05D0" w:rsidRDefault="007271AE" w:rsidP="007271AE">
            <w:pPr>
              <w:rPr>
                <w:rFonts w:ascii="Times New Roman" w:hAnsi="Times New Roman" w:cs="Times New Roman"/>
              </w:rPr>
            </w:pPr>
            <w:r>
              <w:rPr>
                <w:rFonts w:ascii="Times New Roman" w:hAnsi="Times New Roman" w:cs="Times New Roman"/>
              </w:rPr>
              <w:t>Agric</w:t>
            </w:r>
          </w:p>
        </w:tc>
        <w:tc>
          <w:tcPr>
            <w:tcW w:w="1276" w:type="dxa"/>
          </w:tcPr>
          <w:p w:rsidR="007271AE" w:rsidRPr="006C05D0" w:rsidRDefault="007271AE" w:rsidP="007271AE">
            <w:pPr>
              <w:rPr>
                <w:rFonts w:ascii="Times New Roman" w:hAnsi="Times New Roman" w:cs="Times New Roman"/>
              </w:rPr>
            </w:pPr>
            <w:r>
              <w:rPr>
                <w:rFonts w:ascii="Times New Roman" w:hAnsi="Times New Roman" w:cs="Times New Roman"/>
              </w:rPr>
              <w:t>52</w:t>
            </w:r>
          </w:p>
        </w:tc>
        <w:tc>
          <w:tcPr>
            <w:tcW w:w="1275"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78</w:t>
            </w:r>
          </w:p>
        </w:tc>
        <w:tc>
          <w:tcPr>
            <w:tcW w:w="941"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12</w:t>
            </w:r>
          </w:p>
        </w:tc>
        <w:tc>
          <w:tcPr>
            <w:tcW w:w="1158"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40</w:t>
            </w:r>
          </w:p>
        </w:tc>
        <w:tc>
          <w:tcPr>
            <w:tcW w:w="1252" w:type="dxa"/>
          </w:tcPr>
          <w:p w:rsidR="007271AE" w:rsidRPr="006C05D0" w:rsidRDefault="007271AE" w:rsidP="007271AE">
            <w:pPr>
              <w:rPr>
                <w:rFonts w:ascii="Times New Roman" w:hAnsi="Times New Roman" w:cs="Times New Roman"/>
              </w:rPr>
            </w:pPr>
            <w:r>
              <w:rPr>
                <w:rFonts w:ascii="Times New Roman" w:hAnsi="Times New Roman" w:cs="Times New Roman"/>
              </w:rPr>
              <w:t>23.08</w:t>
            </w:r>
          </w:p>
        </w:tc>
      </w:tr>
      <w:tr w:rsidR="007271AE" w:rsidRPr="006C05D0" w:rsidTr="00F95C72">
        <w:tc>
          <w:tcPr>
            <w:tcW w:w="3114" w:type="dxa"/>
          </w:tcPr>
          <w:p w:rsidR="007271AE" w:rsidRPr="006C05D0" w:rsidRDefault="007271AE" w:rsidP="007271AE">
            <w:pPr>
              <w:rPr>
                <w:rFonts w:ascii="Times New Roman" w:hAnsi="Times New Roman" w:cs="Times New Roman"/>
              </w:rPr>
            </w:pPr>
            <w:r>
              <w:rPr>
                <w:rFonts w:ascii="Times New Roman" w:hAnsi="Times New Roman" w:cs="Times New Roman"/>
              </w:rPr>
              <w:t>Urban Roads</w:t>
            </w:r>
          </w:p>
        </w:tc>
        <w:tc>
          <w:tcPr>
            <w:tcW w:w="1276" w:type="dxa"/>
          </w:tcPr>
          <w:p w:rsidR="007271AE" w:rsidRPr="006C05D0" w:rsidRDefault="007271AE" w:rsidP="007271AE">
            <w:pPr>
              <w:rPr>
                <w:rFonts w:ascii="Times New Roman" w:hAnsi="Times New Roman" w:cs="Times New Roman"/>
              </w:rPr>
            </w:pPr>
            <w:r>
              <w:rPr>
                <w:rFonts w:ascii="Times New Roman" w:hAnsi="Times New Roman" w:cs="Times New Roman"/>
              </w:rPr>
              <w:t>4</w:t>
            </w:r>
          </w:p>
        </w:tc>
        <w:tc>
          <w:tcPr>
            <w:tcW w:w="1275"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8</w:t>
            </w:r>
          </w:p>
        </w:tc>
        <w:tc>
          <w:tcPr>
            <w:tcW w:w="941"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1</w:t>
            </w:r>
          </w:p>
        </w:tc>
        <w:tc>
          <w:tcPr>
            <w:tcW w:w="1158"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3</w:t>
            </w:r>
          </w:p>
        </w:tc>
        <w:tc>
          <w:tcPr>
            <w:tcW w:w="1252" w:type="dxa"/>
          </w:tcPr>
          <w:p w:rsidR="007271AE" w:rsidRPr="006C05D0" w:rsidRDefault="007271AE" w:rsidP="007271AE">
            <w:pPr>
              <w:rPr>
                <w:rFonts w:ascii="Times New Roman" w:hAnsi="Times New Roman" w:cs="Times New Roman"/>
              </w:rPr>
            </w:pPr>
            <w:r>
              <w:rPr>
                <w:rFonts w:ascii="Times New Roman" w:hAnsi="Times New Roman" w:cs="Times New Roman"/>
              </w:rPr>
              <w:t>25</w:t>
            </w:r>
          </w:p>
        </w:tc>
      </w:tr>
      <w:tr w:rsidR="007271AE" w:rsidRPr="006C05D0" w:rsidTr="00F95C72">
        <w:tc>
          <w:tcPr>
            <w:tcW w:w="3114" w:type="dxa"/>
          </w:tcPr>
          <w:p w:rsidR="007271AE" w:rsidRPr="006C05D0" w:rsidRDefault="007271AE" w:rsidP="007271AE">
            <w:pPr>
              <w:rPr>
                <w:rFonts w:ascii="Times New Roman" w:hAnsi="Times New Roman" w:cs="Times New Roman"/>
              </w:rPr>
            </w:pPr>
            <w:r>
              <w:rPr>
                <w:rFonts w:ascii="Times New Roman" w:hAnsi="Times New Roman" w:cs="Times New Roman"/>
              </w:rPr>
              <w:t>Trade &amp; Industry</w:t>
            </w:r>
          </w:p>
        </w:tc>
        <w:tc>
          <w:tcPr>
            <w:tcW w:w="1276" w:type="dxa"/>
          </w:tcPr>
          <w:p w:rsidR="007271AE" w:rsidRPr="006C05D0" w:rsidRDefault="007271AE" w:rsidP="007271AE">
            <w:pPr>
              <w:rPr>
                <w:rFonts w:ascii="Times New Roman" w:hAnsi="Times New Roman" w:cs="Times New Roman"/>
              </w:rPr>
            </w:pPr>
            <w:r>
              <w:rPr>
                <w:rFonts w:ascii="Times New Roman" w:hAnsi="Times New Roman" w:cs="Times New Roman"/>
              </w:rPr>
              <w:t>12</w:t>
            </w:r>
          </w:p>
        </w:tc>
        <w:tc>
          <w:tcPr>
            <w:tcW w:w="1275"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22</w:t>
            </w:r>
          </w:p>
        </w:tc>
        <w:tc>
          <w:tcPr>
            <w:tcW w:w="941"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1</w:t>
            </w:r>
          </w:p>
        </w:tc>
        <w:tc>
          <w:tcPr>
            <w:tcW w:w="1158"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11</w:t>
            </w:r>
          </w:p>
        </w:tc>
        <w:tc>
          <w:tcPr>
            <w:tcW w:w="1252"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8,33</w:t>
            </w:r>
          </w:p>
        </w:tc>
      </w:tr>
      <w:tr w:rsidR="007271AE" w:rsidRPr="006C05D0" w:rsidTr="00F95C72">
        <w:tc>
          <w:tcPr>
            <w:tcW w:w="3114" w:type="dxa"/>
          </w:tcPr>
          <w:p w:rsidR="007271AE" w:rsidRPr="006C05D0" w:rsidRDefault="007271AE" w:rsidP="007271AE">
            <w:pPr>
              <w:rPr>
                <w:rFonts w:ascii="Times New Roman" w:hAnsi="Times New Roman" w:cs="Times New Roman"/>
              </w:rPr>
            </w:pPr>
            <w:r>
              <w:rPr>
                <w:rFonts w:ascii="Times New Roman" w:hAnsi="Times New Roman" w:cs="Times New Roman"/>
              </w:rPr>
              <w:t>Transport</w:t>
            </w:r>
          </w:p>
        </w:tc>
        <w:tc>
          <w:tcPr>
            <w:tcW w:w="1276" w:type="dxa"/>
          </w:tcPr>
          <w:p w:rsidR="007271AE" w:rsidRPr="006C05D0" w:rsidRDefault="007271AE" w:rsidP="007271AE">
            <w:pPr>
              <w:rPr>
                <w:rFonts w:ascii="Times New Roman" w:hAnsi="Times New Roman" w:cs="Times New Roman"/>
              </w:rPr>
            </w:pPr>
            <w:r>
              <w:rPr>
                <w:rFonts w:ascii="Times New Roman" w:hAnsi="Times New Roman" w:cs="Times New Roman"/>
              </w:rPr>
              <w:t>9</w:t>
            </w:r>
          </w:p>
        </w:tc>
        <w:tc>
          <w:tcPr>
            <w:tcW w:w="1275"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11</w:t>
            </w:r>
          </w:p>
        </w:tc>
        <w:tc>
          <w:tcPr>
            <w:tcW w:w="941"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0</w:t>
            </w:r>
          </w:p>
        </w:tc>
        <w:tc>
          <w:tcPr>
            <w:tcW w:w="1158"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9</w:t>
            </w:r>
          </w:p>
        </w:tc>
        <w:tc>
          <w:tcPr>
            <w:tcW w:w="1252" w:type="dxa"/>
          </w:tcPr>
          <w:p w:rsidR="007271AE" w:rsidRPr="006C05D0" w:rsidRDefault="007271AE" w:rsidP="007271AE">
            <w:pPr>
              <w:rPr>
                <w:rFonts w:ascii="Times New Roman" w:hAnsi="Times New Roman" w:cs="Times New Roman"/>
              </w:rPr>
            </w:pPr>
            <w:r>
              <w:rPr>
                <w:rFonts w:ascii="Times New Roman" w:hAnsi="Times New Roman" w:cs="Times New Roman"/>
              </w:rPr>
              <w:t xml:space="preserve"> 0</w:t>
            </w:r>
          </w:p>
        </w:tc>
      </w:tr>
      <w:tr w:rsidR="007271AE" w:rsidRPr="006C05D0" w:rsidTr="00F95C72">
        <w:tc>
          <w:tcPr>
            <w:tcW w:w="3114" w:type="dxa"/>
          </w:tcPr>
          <w:p w:rsidR="007271AE" w:rsidRPr="00F95C72" w:rsidRDefault="007271AE" w:rsidP="007271AE">
            <w:pPr>
              <w:ind w:left="1440" w:hanging="1440"/>
              <w:rPr>
                <w:rFonts w:ascii="Times New Roman" w:hAnsi="Times New Roman" w:cs="Times New Roman"/>
                <w:b/>
              </w:rPr>
            </w:pPr>
            <w:r w:rsidRPr="00F95C72">
              <w:rPr>
                <w:rFonts w:ascii="Times New Roman" w:hAnsi="Times New Roman" w:cs="Times New Roman"/>
                <w:b/>
              </w:rPr>
              <w:t>Total</w:t>
            </w:r>
          </w:p>
        </w:tc>
        <w:tc>
          <w:tcPr>
            <w:tcW w:w="1276" w:type="dxa"/>
          </w:tcPr>
          <w:p w:rsidR="007271AE" w:rsidRPr="00F95C72" w:rsidRDefault="007271AE" w:rsidP="007271AE">
            <w:pPr>
              <w:rPr>
                <w:rFonts w:ascii="Times New Roman" w:hAnsi="Times New Roman" w:cs="Times New Roman"/>
                <w:b/>
              </w:rPr>
            </w:pPr>
            <w:r w:rsidRPr="00F95C72">
              <w:rPr>
                <w:rFonts w:ascii="Times New Roman" w:hAnsi="Times New Roman" w:cs="Times New Roman"/>
                <w:b/>
              </w:rPr>
              <w:t>300</w:t>
            </w:r>
          </w:p>
        </w:tc>
        <w:tc>
          <w:tcPr>
            <w:tcW w:w="1275" w:type="dxa"/>
          </w:tcPr>
          <w:p w:rsidR="007271AE" w:rsidRPr="00F95C72" w:rsidRDefault="007271AE" w:rsidP="007271AE">
            <w:pPr>
              <w:rPr>
                <w:rFonts w:ascii="Times New Roman" w:hAnsi="Times New Roman" w:cs="Times New Roman"/>
                <w:b/>
              </w:rPr>
            </w:pPr>
            <w:r w:rsidRPr="00F95C72">
              <w:rPr>
                <w:rFonts w:ascii="Times New Roman" w:hAnsi="Times New Roman" w:cs="Times New Roman"/>
                <w:b/>
              </w:rPr>
              <w:t>441</w:t>
            </w:r>
          </w:p>
        </w:tc>
        <w:tc>
          <w:tcPr>
            <w:tcW w:w="941" w:type="dxa"/>
          </w:tcPr>
          <w:p w:rsidR="007271AE" w:rsidRPr="00F95C72" w:rsidRDefault="007271AE" w:rsidP="007271AE">
            <w:pPr>
              <w:rPr>
                <w:rFonts w:ascii="Times New Roman" w:hAnsi="Times New Roman" w:cs="Times New Roman"/>
                <w:b/>
              </w:rPr>
            </w:pPr>
            <w:r w:rsidRPr="00F95C72">
              <w:rPr>
                <w:rFonts w:ascii="Times New Roman" w:hAnsi="Times New Roman" w:cs="Times New Roman"/>
                <w:b/>
              </w:rPr>
              <w:t>106</w:t>
            </w:r>
          </w:p>
        </w:tc>
        <w:tc>
          <w:tcPr>
            <w:tcW w:w="1158" w:type="dxa"/>
          </w:tcPr>
          <w:p w:rsidR="007271AE" w:rsidRPr="00F95C72" w:rsidRDefault="007271AE" w:rsidP="007271AE">
            <w:pPr>
              <w:rPr>
                <w:rFonts w:ascii="Times New Roman" w:hAnsi="Times New Roman" w:cs="Times New Roman"/>
                <w:b/>
              </w:rPr>
            </w:pPr>
            <w:r w:rsidRPr="00F95C72">
              <w:rPr>
                <w:rFonts w:ascii="Times New Roman" w:hAnsi="Times New Roman" w:cs="Times New Roman"/>
                <w:b/>
              </w:rPr>
              <w:t>194</w:t>
            </w:r>
          </w:p>
        </w:tc>
        <w:tc>
          <w:tcPr>
            <w:tcW w:w="1252" w:type="dxa"/>
          </w:tcPr>
          <w:p w:rsidR="007271AE" w:rsidRPr="00F95C72" w:rsidRDefault="007271AE" w:rsidP="007271AE">
            <w:pPr>
              <w:rPr>
                <w:rFonts w:ascii="Times New Roman" w:hAnsi="Times New Roman" w:cs="Times New Roman"/>
                <w:b/>
              </w:rPr>
            </w:pPr>
          </w:p>
        </w:tc>
      </w:tr>
    </w:tbl>
    <w:p w:rsidR="00752DDB" w:rsidRPr="00752DDB" w:rsidRDefault="00752DDB" w:rsidP="00752DDB">
      <w:pPr>
        <w:rPr>
          <w:lang w:val="en-US"/>
        </w:rPr>
      </w:pPr>
    </w:p>
    <w:p w:rsidR="00DE2DFA" w:rsidRPr="00DE2DFA" w:rsidRDefault="00DE2DFA" w:rsidP="00DE2DFA">
      <w:pPr>
        <w:spacing w:after="0" w:line="240" w:lineRule="auto"/>
        <w:rPr>
          <w:rFonts w:ascii="Times New Roman" w:eastAsia="Calibri" w:hAnsi="Times New Roman" w:cs="Times New Roman"/>
          <w:b/>
          <w:sz w:val="24"/>
          <w:szCs w:val="24"/>
          <w:lang w:val="en-US"/>
        </w:rPr>
      </w:pPr>
      <w:r w:rsidRPr="00DE2DFA">
        <w:rPr>
          <w:rFonts w:ascii="Times New Roman" w:eastAsia="Times New Roman" w:hAnsi="Times New Roman" w:cs="Times New Roman"/>
          <w:b/>
          <w:sz w:val="24"/>
          <w:szCs w:val="24"/>
          <w:lang w:val="en-US"/>
        </w:rPr>
        <w:t>Annex 7c:</w:t>
      </w:r>
      <w:r w:rsidRPr="00DE2DFA">
        <w:rPr>
          <w:rFonts w:ascii="Times New Roman" w:eastAsia="Calibri" w:hAnsi="Times New Roman" w:cs="Times New Roman"/>
          <w:b/>
          <w:sz w:val="24"/>
          <w:szCs w:val="24"/>
          <w:lang w:val="en-US"/>
        </w:rPr>
        <w:t xml:space="preserve"> Staff Strengths of MMDAs </w:t>
      </w:r>
    </w:p>
    <w:tbl>
      <w:tblPr>
        <w:tblStyle w:val="TableGrid"/>
        <w:tblW w:w="11160" w:type="dxa"/>
        <w:tblInd w:w="-815" w:type="dxa"/>
        <w:tblLayout w:type="fixed"/>
        <w:tblLook w:val="04A0" w:firstRow="1" w:lastRow="0" w:firstColumn="1" w:lastColumn="0" w:noHBand="0" w:noVBand="1"/>
      </w:tblPr>
      <w:tblGrid>
        <w:gridCol w:w="1561"/>
        <w:gridCol w:w="1336"/>
        <w:gridCol w:w="1882"/>
        <w:gridCol w:w="1134"/>
        <w:gridCol w:w="1276"/>
        <w:gridCol w:w="1418"/>
        <w:gridCol w:w="850"/>
        <w:gridCol w:w="709"/>
        <w:gridCol w:w="994"/>
      </w:tblGrid>
      <w:tr w:rsidR="00DE2DFA" w:rsidTr="00B76BE4">
        <w:trPr>
          <w:trHeight w:val="420"/>
        </w:trPr>
        <w:tc>
          <w:tcPr>
            <w:tcW w:w="1561" w:type="dxa"/>
            <w:vMerge w:val="restart"/>
          </w:tcPr>
          <w:p w:rsidR="00DE2DFA" w:rsidRPr="00B76BE4" w:rsidRDefault="00DE2DFA" w:rsidP="001E0C69">
            <w:pPr>
              <w:rPr>
                <w:rFonts w:ascii="Times New Roman" w:hAnsi="Times New Roman" w:cs="Times New Roman"/>
                <w:b/>
                <w:sz w:val="24"/>
                <w:szCs w:val="24"/>
              </w:rPr>
            </w:pPr>
            <w:r w:rsidRPr="00B76BE4">
              <w:rPr>
                <w:rFonts w:ascii="Times New Roman" w:hAnsi="Times New Roman" w:cs="Times New Roman"/>
                <w:b/>
                <w:sz w:val="24"/>
                <w:szCs w:val="24"/>
              </w:rPr>
              <w:t xml:space="preserve">Name of type of the capacity development </w:t>
            </w:r>
          </w:p>
        </w:tc>
        <w:tc>
          <w:tcPr>
            <w:tcW w:w="1336" w:type="dxa"/>
            <w:vMerge w:val="restart"/>
          </w:tcPr>
          <w:p w:rsidR="00DE2DFA" w:rsidRPr="00B76BE4" w:rsidRDefault="00DE2DFA" w:rsidP="001E0C69">
            <w:pPr>
              <w:jc w:val="center"/>
              <w:rPr>
                <w:rFonts w:ascii="Times New Roman" w:hAnsi="Times New Roman" w:cs="Times New Roman"/>
                <w:b/>
                <w:sz w:val="24"/>
                <w:szCs w:val="24"/>
              </w:rPr>
            </w:pPr>
            <w:r w:rsidRPr="00B76BE4">
              <w:rPr>
                <w:rFonts w:ascii="Times New Roman" w:hAnsi="Times New Roman" w:cs="Times New Roman"/>
                <w:b/>
                <w:sz w:val="24"/>
                <w:szCs w:val="24"/>
              </w:rPr>
              <w:t>Venue /</w:t>
            </w:r>
          </w:p>
          <w:p w:rsidR="00DE2DFA" w:rsidRPr="00B76BE4" w:rsidRDefault="00DE2DFA" w:rsidP="001E0C69">
            <w:pPr>
              <w:jc w:val="center"/>
              <w:rPr>
                <w:rFonts w:ascii="Times New Roman" w:hAnsi="Times New Roman" w:cs="Times New Roman"/>
                <w:b/>
                <w:sz w:val="24"/>
                <w:szCs w:val="24"/>
              </w:rPr>
            </w:pPr>
            <w:r w:rsidRPr="00B76BE4">
              <w:rPr>
                <w:rFonts w:ascii="Times New Roman" w:hAnsi="Times New Roman" w:cs="Times New Roman"/>
                <w:b/>
                <w:sz w:val="24"/>
                <w:szCs w:val="24"/>
              </w:rPr>
              <w:t>location</w:t>
            </w:r>
          </w:p>
        </w:tc>
        <w:tc>
          <w:tcPr>
            <w:tcW w:w="1882" w:type="dxa"/>
            <w:vMerge w:val="restart"/>
          </w:tcPr>
          <w:p w:rsidR="00DE2DFA" w:rsidRPr="00B76BE4" w:rsidRDefault="00DE2DFA" w:rsidP="001E0C69">
            <w:pPr>
              <w:rPr>
                <w:rFonts w:ascii="Times New Roman" w:hAnsi="Times New Roman" w:cs="Times New Roman"/>
                <w:b/>
                <w:sz w:val="24"/>
                <w:szCs w:val="24"/>
              </w:rPr>
            </w:pPr>
            <w:r w:rsidRPr="00B76BE4">
              <w:rPr>
                <w:rFonts w:ascii="Times New Roman" w:hAnsi="Times New Roman" w:cs="Times New Roman"/>
                <w:b/>
                <w:sz w:val="24"/>
                <w:szCs w:val="24"/>
              </w:rPr>
              <w:t>Purpose of program</w:t>
            </w:r>
          </w:p>
        </w:tc>
        <w:tc>
          <w:tcPr>
            <w:tcW w:w="1134" w:type="dxa"/>
            <w:vMerge w:val="restart"/>
          </w:tcPr>
          <w:p w:rsidR="00DE2DFA" w:rsidRPr="00B76BE4" w:rsidRDefault="00DE2DFA" w:rsidP="00DE2DFA">
            <w:pPr>
              <w:rPr>
                <w:rFonts w:ascii="Times New Roman" w:hAnsi="Times New Roman" w:cs="Times New Roman"/>
                <w:b/>
                <w:sz w:val="24"/>
                <w:szCs w:val="24"/>
              </w:rPr>
            </w:pPr>
            <w:r w:rsidRPr="00B76BE4">
              <w:rPr>
                <w:rFonts w:ascii="Times New Roman" w:hAnsi="Times New Roman" w:cs="Times New Roman"/>
                <w:b/>
                <w:sz w:val="24"/>
                <w:szCs w:val="24"/>
              </w:rPr>
              <w:t>Sources of -funding</w:t>
            </w:r>
          </w:p>
        </w:tc>
        <w:tc>
          <w:tcPr>
            <w:tcW w:w="1276" w:type="dxa"/>
            <w:vMerge w:val="restart"/>
          </w:tcPr>
          <w:p w:rsidR="00DE2DFA" w:rsidRPr="00B76BE4" w:rsidRDefault="00DE2DFA" w:rsidP="00DE2DFA">
            <w:pPr>
              <w:rPr>
                <w:rFonts w:ascii="Times New Roman" w:hAnsi="Times New Roman" w:cs="Times New Roman"/>
                <w:b/>
                <w:sz w:val="24"/>
                <w:szCs w:val="24"/>
              </w:rPr>
            </w:pPr>
            <w:r w:rsidRPr="00B76BE4">
              <w:rPr>
                <w:rFonts w:ascii="Times New Roman" w:hAnsi="Times New Roman" w:cs="Times New Roman"/>
                <w:b/>
                <w:sz w:val="24"/>
                <w:szCs w:val="24"/>
              </w:rPr>
              <w:t>Target group</w:t>
            </w:r>
          </w:p>
        </w:tc>
        <w:tc>
          <w:tcPr>
            <w:tcW w:w="1418" w:type="dxa"/>
            <w:vMerge w:val="restart"/>
          </w:tcPr>
          <w:p w:rsidR="00DE2DFA" w:rsidRPr="00B76BE4" w:rsidRDefault="00DE2DFA" w:rsidP="001E0C69">
            <w:pPr>
              <w:jc w:val="center"/>
              <w:rPr>
                <w:rFonts w:ascii="Times New Roman" w:hAnsi="Times New Roman" w:cs="Times New Roman"/>
                <w:b/>
                <w:sz w:val="24"/>
                <w:szCs w:val="24"/>
              </w:rPr>
            </w:pPr>
            <w:r w:rsidRPr="00B76BE4">
              <w:rPr>
                <w:rFonts w:ascii="Times New Roman" w:hAnsi="Times New Roman" w:cs="Times New Roman"/>
                <w:b/>
                <w:sz w:val="24"/>
                <w:szCs w:val="24"/>
              </w:rPr>
              <w:t>Facilitators</w:t>
            </w:r>
          </w:p>
        </w:tc>
        <w:tc>
          <w:tcPr>
            <w:tcW w:w="2553" w:type="dxa"/>
            <w:gridSpan w:val="3"/>
          </w:tcPr>
          <w:p w:rsidR="00DE2DFA" w:rsidRPr="00B76BE4" w:rsidRDefault="00DE2DFA" w:rsidP="001E0C69">
            <w:pPr>
              <w:jc w:val="center"/>
              <w:rPr>
                <w:rFonts w:ascii="Times New Roman" w:hAnsi="Times New Roman" w:cs="Times New Roman"/>
                <w:b/>
                <w:sz w:val="24"/>
                <w:szCs w:val="24"/>
              </w:rPr>
            </w:pPr>
            <w:r w:rsidRPr="00B76BE4">
              <w:rPr>
                <w:rFonts w:ascii="Times New Roman" w:hAnsi="Times New Roman" w:cs="Times New Roman"/>
                <w:b/>
                <w:sz w:val="24"/>
                <w:szCs w:val="24"/>
              </w:rPr>
              <w:t>No. of Beneficiaries</w:t>
            </w:r>
          </w:p>
        </w:tc>
      </w:tr>
      <w:tr w:rsidR="00B76BE4" w:rsidTr="00B76BE4">
        <w:trPr>
          <w:trHeight w:val="324"/>
        </w:trPr>
        <w:tc>
          <w:tcPr>
            <w:tcW w:w="1561" w:type="dxa"/>
            <w:vMerge/>
          </w:tcPr>
          <w:p w:rsidR="00DE2DFA" w:rsidRPr="00B76BE4" w:rsidRDefault="00DE2DFA" w:rsidP="001E0C69">
            <w:pPr>
              <w:rPr>
                <w:rFonts w:ascii="Times New Roman" w:hAnsi="Times New Roman" w:cs="Times New Roman"/>
                <w:b/>
                <w:sz w:val="24"/>
                <w:szCs w:val="24"/>
              </w:rPr>
            </w:pPr>
          </w:p>
        </w:tc>
        <w:tc>
          <w:tcPr>
            <w:tcW w:w="1336" w:type="dxa"/>
            <w:vMerge/>
          </w:tcPr>
          <w:p w:rsidR="00DE2DFA" w:rsidRPr="00B76BE4" w:rsidRDefault="00DE2DFA" w:rsidP="001E0C69">
            <w:pPr>
              <w:jc w:val="center"/>
              <w:rPr>
                <w:rFonts w:ascii="Times New Roman" w:hAnsi="Times New Roman" w:cs="Times New Roman"/>
                <w:b/>
                <w:sz w:val="24"/>
                <w:szCs w:val="24"/>
              </w:rPr>
            </w:pPr>
          </w:p>
        </w:tc>
        <w:tc>
          <w:tcPr>
            <w:tcW w:w="1882" w:type="dxa"/>
            <w:vMerge/>
          </w:tcPr>
          <w:p w:rsidR="00DE2DFA" w:rsidRPr="00B76BE4" w:rsidRDefault="00DE2DFA" w:rsidP="001E0C69">
            <w:pPr>
              <w:rPr>
                <w:rFonts w:ascii="Times New Roman" w:hAnsi="Times New Roman" w:cs="Times New Roman"/>
                <w:b/>
                <w:sz w:val="24"/>
                <w:szCs w:val="24"/>
              </w:rPr>
            </w:pPr>
          </w:p>
        </w:tc>
        <w:tc>
          <w:tcPr>
            <w:tcW w:w="1134" w:type="dxa"/>
            <w:vMerge/>
          </w:tcPr>
          <w:p w:rsidR="00DE2DFA" w:rsidRPr="00B76BE4" w:rsidRDefault="00DE2DFA" w:rsidP="001E0C69">
            <w:pPr>
              <w:jc w:val="center"/>
              <w:rPr>
                <w:rFonts w:ascii="Times New Roman" w:hAnsi="Times New Roman" w:cs="Times New Roman"/>
                <w:b/>
                <w:sz w:val="24"/>
                <w:szCs w:val="24"/>
              </w:rPr>
            </w:pPr>
          </w:p>
        </w:tc>
        <w:tc>
          <w:tcPr>
            <w:tcW w:w="1276" w:type="dxa"/>
            <w:vMerge/>
          </w:tcPr>
          <w:p w:rsidR="00DE2DFA" w:rsidRPr="00B76BE4" w:rsidRDefault="00DE2DFA" w:rsidP="001E0C69">
            <w:pPr>
              <w:jc w:val="center"/>
              <w:rPr>
                <w:rFonts w:ascii="Times New Roman" w:hAnsi="Times New Roman" w:cs="Times New Roman"/>
                <w:b/>
                <w:sz w:val="24"/>
                <w:szCs w:val="24"/>
              </w:rPr>
            </w:pPr>
          </w:p>
        </w:tc>
        <w:tc>
          <w:tcPr>
            <w:tcW w:w="1418" w:type="dxa"/>
            <w:vMerge/>
          </w:tcPr>
          <w:p w:rsidR="00DE2DFA" w:rsidRPr="00B76BE4" w:rsidRDefault="00DE2DFA" w:rsidP="001E0C69">
            <w:pPr>
              <w:jc w:val="center"/>
              <w:rPr>
                <w:rFonts w:ascii="Times New Roman" w:hAnsi="Times New Roman" w:cs="Times New Roman"/>
                <w:b/>
                <w:sz w:val="24"/>
                <w:szCs w:val="24"/>
              </w:rPr>
            </w:pPr>
          </w:p>
        </w:tc>
        <w:tc>
          <w:tcPr>
            <w:tcW w:w="850" w:type="dxa"/>
          </w:tcPr>
          <w:p w:rsidR="00DE2DFA" w:rsidRPr="00B76BE4" w:rsidRDefault="00DE2DFA" w:rsidP="001E0C69">
            <w:pPr>
              <w:jc w:val="center"/>
              <w:rPr>
                <w:rFonts w:ascii="Times New Roman" w:hAnsi="Times New Roman" w:cs="Times New Roman"/>
                <w:b/>
              </w:rPr>
            </w:pPr>
            <w:r w:rsidRPr="00B76BE4">
              <w:rPr>
                <w:rFonts w:ascii="Times New Roman" w:hAnsi="Times New Roman" w:cs="Times New Roman"/>
                <w:b/>
              </w:rPr>
              <w:t>Total</w:t>
            </w:r>
          </w:p>
        </w:tc>
        <w:tc>
          <w:tcPr>
            <w:tcW w:w="709" w:type="dxa"/>
          </w:tcPr>
          <w:p w:rsidR="00DE2DFA" w:rsidRPr="00B76BE4" w:rsidRDefault="00DE2DFA" w:rsidP="001E0C69">
            <w:pPr>
              <w:jc w:val="center"/>
              <w:rPr>
                <w:rFonts w:ascii="Times New Roman" w:hAnsi="Times New Roman" w:cs="Times New Roman"/>
                <w:b/>
              </w:rPr>
            </w:pPr>
            <w:r w:rsidRPr="00B76BE4">
              <w:rPr>
                <w:rFonts w:ascii="Times New Roman" w:hAnsi="Times New Roman" w:cs="Times New Roman"/>
                <w:b/>
              </w:rPr>
              <w:t>Male</w:t>
            </w:r>
          </w:p>
        </w:tc>
        <w:tc>
          <w:tcPr>
            <w:tcW w:w="994" w:type="dxa"/>
          </w:tcPr>
          <w:p w:rsidR="00DE2DFA" w:rsidRPr="00B76BE4" w:rsidRDefault="00DE2DFA" w:rsidP="001E0C69">
            <w:pPr>
              <w:jc w:val="center"/>
              <w:rPr>
                <w:rFonts w:ascii="Times New Roman" w:hAnsi="Times New Roman" w:cs="Times New Roman"/>
                <w:b/>
              </w:rPr>
            </w:pPr>
            <w:r w:rsidRPr="00B76BE4">
              <w:rPr>
                <w:rFonts w:ascii="Times New Roman" w:hAnsi="Times New Roman" w:cs="Times New Roman"/>
                <w:b/>
              </w:rPr>
              <w:t>Female</w:t>
            </w:r>
          </w:p>
        </w:tc>
      </w:tr>
      <w:tr w:rsidR="00B76BE4" w:rsidTr="00B76BE4">
        <w:tc>
          <w:tcPr>
            <w:tcW w:w="1561" w:type="dxa"/>
          </w:tcPr>
          <w:p w:rsidR="00DE2DFA" w:rsidRDefault="00DE2DFA" w:rsidP="00DE2DFA">
            <w:pPr>
              <w:rPr>
                <w:rFonts w:ascii="Times New Roman" w:hAnsi="Times New Roman" w:cs="Times New Roman"/>
              </w:rPr>
            </w:pPr>
            <w:r>
              <w:rPr>
                <w:rFonts w:ascii="Times New Roman" w:hAnsi="Times New Roman" w:cs="Times New Roman"/>
                <w:sz w:val="24"/>
              </w:rPr>
              <w:lastRenderedPageBreak/>
              <w:t>Climate Change</w:t>
            </w:r>
          </w:p>
        </w:tc>
        <w:tc>
          <w:tcPr>
            <w:tcW w:w="1336" w:type="dxa"/>
          </w:tcPr>
          <w:p w:rsidR="00DE2DFA" w:rsidRDefault="00DE2DFA" w:rsidP="00DE2DFA">
            <w:pPr>
              <w:rPr>
                <w:rFonts w:ascii="Times New Roman" w:hAnsi="Times New Roman" w:cs="Times New Roman"/>
              </w:rPr>
            </w:pPr>
            <w:r>
              <w:rPr>
                <w:rFonts w:ascii="Times New Roman" w:hAnsi="Times New Roman" w:cs="Times New Roman"/>
                <w:sz w:val="24"/>
              </w:rPr>
              <w:t>Conference Hall-AANMA</w:t>
            </w:r>
          </w:p>
        </w:tc>
        <w:tc>
          <w:tcPr>
            <w:tcW w:w="1882" w:type="dxa"/>
          </w:tcPr>
          <w:p w:rsidR="00DE2DFA" w:rsidRDefault="00DE2DFA" w:rsidP="00B76BE4">
            <w:pPr>
              <w:rPr>
                <w:rFonts w:ascii="Times New Roman" w:hAnsi="Times New Roman" w:cs="Times New Roman"/>
              </w:rPr>
            </w:pPr>
            <w:r>
              <w:rPr>
                <w:rFonts w:ascii="Times New Roman" w:hAnsi="Times New Roman" w:cs="Times New Roman"/>
                <w:sz w:val="24"/>
                <w:szCs w:val="24"/>
              </w:rPr>
              <w:t>Reducing the impact of climate change in the eco system.</w:t>
            </w:r>
          </w:p>
        </w:tc>
        <w:tc>
          <w:tcPr>
            <w:tcW w:w="1134" w:type="dxa"/>
          </w:tcPr>
          <w:p w:rsidR="00DE2DFA" w:rsidRDefault="00DE2DFA" w:rsidP="001E0C69">
            <w:pPr>
              <w:jc w:val="center"/>
              <w:rPr>
                <w:rFonts w:ascii="Times New Roman" w:hAnsi="Times New Roman" w:cs="Times New Roman"/>
              </w:rPr>
            </w:pPr>
            <w:r>
              <w:rPr>
                <w:rFonts w:ascii="Times New Roman" w:hAnsi="Times New Roman" w:cs="Times New Roman"/>
                <w:sz w:val="24"/>
              </w:rPr>
              <w:t xml:space="preserve"> GSCSCSG</w:t>
            </w:r>
          </w:p>
        </w:tc>
        <w:tc>
          <w:tcPr>
            <w:tcW w:w="1276" w:type="dxa"/>
          </w:tcPr>
          <w:p w:rsidR="00DE2DFA" w:rsidRDefault="00DE2DFA" w:rsidP="001E0C69">
            <w:pPr>
              <w:pStyle w:val="NoSpacing"/>
              <w:rPr>
                <w:rFonts w:ascii="Times New Roman" w:hAnsi="Times New Roman"/>
                <w:sz w:val="24"/>
              </w:rPr>
            </w:pPr>
            <w:r>
              <w:rPr>
                <w:rFonts w:ascii="Times New Roman" w:hAnsi="Times New Roman"/>
                <w:sz w:val="24"/>
              </w:rPr>
              <w:t>HODs/Agric Staff/ NADMO Staff</w:t>
            </w:r>
          </w:p>
        </w:tc>
        <w:tc>
          <w:tcPr>
            <w:tcW w:w="1418" w:type="dxa"/>
          </w:tcPr>
          <w:p w:rsidR="00DE2DFA" w:rsidRDefault="00DE2DFA" w:rsidP="001E0C69">
            <w:pPr>
              <w:pStyle w:val="NoSpacing"/>
              <w:rPr>
                <w:rFonts w:ascii="Times New Roman" w:hAnsi="Times New Roman"/>
                <w:sz w:val="24"/>
              </w:rPr>
            </w:pPr>
            <w:r>
              <w:rPr>
                <w:rFonts w:ascii="Times New Roman" w:hAnsi="Times New Roman"/>
                <w:sz w:val="24"/>
              </w:rPr>
              <w:t>Regional Director-EPA, BONO REGION.</w:t>
            </w:r>
          </w:p>
        </w:tc>
        <w:tc>
          <w:tcPr>
            <w:tcW w:w="850" w:type="dxa"/>
          </w:tcPr>
          <w:p w:rsidR="00DE2DFA" w:rsidRDefault="00DE2DFA" w:rsidP="001E0C69">
            <w:pPr>
              <w:jc w:val="center"/>
              <w:rPr>
                <w:rFonts w:ascii="Times New Roman" w:hAnsi="Times New Roman" w:cs="Times New Roman"/>
              </w:rPr>
            </w:pPr>
            <w:r>
              <w:rPr>
                <w:rFonts w:ascii="Times New Roman" w:hAnsi="Times New Roman" w:cs="Times New Roman"/>
              </w:rPr>
              <w:t>93</w:t>
            </w:r>
          </w:p>
        </w:tc>
        <w:tc>
          <w:tcPr>
            <w:tcW w:w="709" w:type="dxa"/>
          </w:tcPr>
          <w:p w:rsidR="00DE2DFA" w:rsidRDefault="00DE2DFA" w:rsidP="001E0C69">
            <w:pPr>
              <w:jc w:val="center"/>
              <w:rPr>
                <w:rFonts w:ascii="Times New Roman" w:hAnsi="Times New Roman" w:cs="Times New Roman"/>
              </w:rPr>
            </w:pPr>
            <w:r>
              <w:rPr>
                <w:rFonts w:ascii="Times New Roman" w:hAnsi="Times New Roman" w:cs="Times New Roman"/>
              </w:rPr>
              <w:t>82</w:t>
            </w:r>
          </w:p>
        </w:tc>
        <w:tc>
          <w:tcPr>
            <w:tcW w:w="994" w:type="dxa"/>
          </w:tcPr>
          <w:p w:rsidR="00DE2DFA" w:rsidRDefault="00DE2DFA" w:rsidP="001E0C69">
            <w:pPr>
              <w:jc w:val="center"/>
              <w:rPr>
                <w:rFonts w:ascii="Times New Roman" w:hAnsi="Times New Roman" w:cs="Times New Roman"/>
              </w:rPr>
            </w:pPr>
            <w:r>
              <w:rPr>
                <w:rFonts w:ascii="Times New Roman" w:hAnsi="Times New Roman" w:cs="Times New Roman"/>
              </w:rPr>
              <w:t>11</w:t>
            </w:r>
          </w:p>
        </w:tc>
      </w:tr>
      <w:tr w:rsidR="00B76BE4" w:rsidTr="00B76BE4">
        <w:tc>
          <w:tcPr>
            <w:tcW w:w="1561" w:type="dxa"/>
          </w:tcPr>
          <w:p w:rsidR="00DE2DFA" w:rsidRDefault="00DE2DFA" w:rsidP="00DE2DFA">
            <w:pPr>
              <w:rPr>
                <w:rFonts w:ascii="Times New Roman" w:hAnsi="Times New Roman" w:cs="Times New Roman"/>
              </w:rPr>
            </w:pPr>
            <w:r>
              <w:rPr>
                <w:rFonts w:ascii="Times New Roman" w:hAnsi="Times New Roman" w:cs="Times New Roman"/>
                <w:sz w:val="24"/>
              </w:rPr>
              <w:t xml:space="preserve">Business Development for Small Medium Enterprise </w:t>
            </w:r>
            <w:r>
              <w:rPr>
                <w:rFonts w:ascii="Arial" w:hAnsi="Arial" w:cs="Arial"/>
                <w:sz w:val="24"/>
              </w:rPr>
              <w:t>(</w:t>
            </w:r>
            <w:r>
              <w:rPr>
                <w:rFonts w:ascii="Times New Roman" w:hAnsi="Times New Roman" w:cs="Times New Roman"/>
                <w:sz w:val="24"/>
              </w:rPr>
              <w:t>SMEs)</w:t>
            </w:r>
          </w:p>
        </w:tc>
        <w:tc>
          <w:tcPr>
            <w:tcW w:w="1336" w:type="dxa"/>
          </w:tcPr>
          <w:p w:rsidR="00DE2DFA" w:rsidRDefault="00DE2DFA" w:rsidP="00DE2DFA">
            <w:pPr>
              <w:rPr>
                <w:rFonts w:ascii="Times New Roman" w:hAnsi="Times New Roman" w:cs="Times New Roman"/>
              </w:rPr>
            </w:pPr>
            <w:r>
              <w:rPr>
                <w:rFonts w:ascii="Times New Roman" w:hAnsi="Times New Roman" w:cs="Times New Roman"/>
                <w:sz w:val="24"/>
              </w:rPr>
              <w:t>Conference Hall-AANMA</w:t>
            </w:r>
          </w:p>
        </w:tc>
        <w:tc>
          <w:tcPr>
            <w:tcW w:w="1882" w:type="dxa"/>
          </w:tcPr>
          <w:p w:rsidR="00DE2DFA" w:rsidRDefault="00DE2DFA" w:rsidP="00DE2DFA">
            <w:pPr>
              <w:rPr>
                <w:rFonts w:ascii="Times New Roman" w:hAnsi="Times New Roman" w:cs="Times New Roman"/>
              </w:rPr>
            </w:pPr>
            <w:r>
              <w:rPr>
                <w:rFonts w:ascii="Times New Roman" w:hAnsi="Times New Roman" w:cs="Times New Roman"/>
                <w:sz w:val="24"/>
                <w:szCs w:val="24"/>
              </w:rPr>
              <w:t>To equip SMEs with basic business skills and records keeping.</w:t>
            </w:r>
          </w:p>
        </w:tc>
        <w:tc>
          <w:tcPr>
            <w:tcW w:w="1134" w:type="dxa"/>
          </w:tcPr>
          <w:p w:rsidR="00DE2DFA" w:rsidRDefault="00DE2DFA" w:rsidP="001E0C69">
            <w:pPr>
              <w:pStyle w:val="NoSpacing"/>
              <w:rPr>
                <w:rFonts w:ascii="Times New Roman" w:hAnsi="Times New Roman"/>
                <w:sz w:val="24"/>
              </w:rPr>
            </w:pPr>
            <w:r>
              <w:rPr>
                <w:rFonts w:ascii="Times New Roman" w:hAnsi="Times New Roman"/>
                <w:sz w:val="24"/>
              </w:rPr>
              <w:t>GSCSP-CSG</w:t>
            </w:r>
          </w:p>
        </w:tc>
        <w:tc>
          <w:tcPr>
            <w:tcW w:w="1276" w:type="dxa"/>
          </w:tcPr>
          <w:p w:rsidR="00DE2DFA" w:rsidRDefault="00DE2DFA" w:rsidP="001E0C69">
            <w:pPr>
              <w:pStyle w:val="NoSpacing"/>
              <w:rPr>
                <w:rFonts w:ascii="Times New Roman" w:hAnsi="Times New Roman"/>
                <w:sz w:val="24"/>
              </w:rPr>
            </w:pPr>
            <w:r>
              <w:rPr>
                <w:rFonts w:ascii="Times New Roman" w:hAnsi="Times New Roman"/>
                <w:sz w:val="24"/>
              </w:rPr>
              <w:t xml:space="preserve">Small Medium Enterprises </w:t>
            </w:r>
            <w:r>
              <w:rPr>
                <w:rFonts w:ascii="Arial" w:hAnsi="Arial" w:cs="Arial"/>
                <w:sz w:val="24"/>
              </w:rPr>
              <w:t>(</w:t>
            </w:r>
            <w:r>
              <w:rPr>
                <w:rFonts w:ascii="Times New Roman" w:hAnsi="Times New Roman"/>
                <w:sz w:val="24"/>
              </w:rPr>
              <w:t>SMEs)</w:t>
            </w:r>
          </w:p>
        </w:tc>
        <w:tc>
          <w:tcPr>
            <w:tcW w:w="1418" w:type="dxa"/>
          </w:tcPr>
          <w:p w:rsidR="00DE2DFA" w:rsidRDefault="00DE2DFA" w:rsidP="001E0C69">
            <w:pPr>
              <w:pStyle w:val="NoSpacing"/>
              <w:rPr>
                <w:rFonts w:ascii="Times New Roman" w:hAnsi="Times New Roman"/>
                <w:sz w:val="24"/>
              </w:rPr>
            </w:pPr>
            <w:r>
              <w:rPr>
                <w:rFonts w:ascii="Times New Roman" w:hAnsi="Times New Roman"/>
                <w:sz w:val="24"/>
              </w:rPr>
              <w:t>BAC Director/Revenue Head/ Budget officer</w:t>
            </w:r>
          </w:p>
        </w:tc>
        <w:tc>
          <w:tcPr>
            <w:tcW w:w="850" w:type="dxa"/>
          </w:tcPr>
          <w:p w:rsidR="00DE2DFA" w:rsidRDefault="00DE2DFA" w:rsidP="001E0C69">
            <w:pPr>
              <w:jc w:val="center"/>
              <w:rPr>
                <w:rFonts w:ascii="Times New Roman" w:hAnsi="Times New Roman" w:cs="Times New Roman"/>
              </w:rPr>
            </w:pPr>
            <w:r>
              <w:rPr>
                <w:rFonts w:ascii="Times New Roman" w:hAnsi="Times New Roman" w:cs="Times New Roman"/>
              </w:rPr>
              <w:t>108</w:t>
            </w:r>
          </w:p>
        </w:tc>
        <w:tc>
          <w:tcPr>
            <w:tcW w:w="709" w:type="dxa"/>
          </w:tcPr>
          <w:p w:rsidR="00DE2DFA" w:rsidRDefault="00DE2DFA" w:rsidP="001E0C69">
            <w:pPr>
              <w:jc w:val="center"/>
              <w:rPr>
                <w:rFonts w:ascii="Times New Roman" w:hAnsi="Times New Roman" w:cs="Times New Roman"/>
              </w:rPr>
            </w:pPr>
            <w:r>
              <w:rPr>
                <w:rFonts w:ascii="Times New Roman" w:hAnsi="Times New Roman" w:cs="Times New Roman"/>
              </w:rPr>
              <w:t>57</w:t>
            </w:r>
          </w:p>
        </w:tc>
        <w:tc>
          <w:tcPr>
            <w:tcW w:w="994" w:type="dxa"/>
          </w:tcPr>
          <w:p w:rsidR="00DE2DFA" w:rsidRDefault="00DE2DFA" w:rsidP="001E0C69">
            <w:pPr>
              <w:jc w:val="center"/>
              <w:rPr>
                <w:rFonts w:ascii="Times New Roman" w:hAnsi="Times New Roman" w:cs="Times New Roman"/>
              </w:rPr>
            </w:pPr>
            <w:r>
              <w:rPr>
                <w:rFonts w:ascii="Times New Roman" w:hAnsi="Times New Roman" w:cs="Times New Roman"/>
              </w:rPr>
              <w:t>51</w:t>
            </w:r>
          </w:p>
        </w:tc>
      </w:tr>
    </w:tbl>
    <w:p w:rsidR="00917A48" w:rsidRDefault="00917A48" w:rsidP="00917A48">
      <w:pPr>
        <w:rPr>
          <w:rFonts w:ascii="Calibri" w:eastAsia="Calibri" w:hAnsi="Calibri" w:cs="Times New Roman"/>
          <w:b/>
          <w:bCs/>
          <w:sz w:val="24"/>
          <w:szCs w:val="24"/>
          <w:lang w:val="en-US"/>
        </w:rPr>
      </w:pPr>
    </w:p>
    <w:p w:rsidR="00917A48" w:rsidRPr="00917A48" w:rsidRDefault="00917A48" w:rsidP="00917A48">
      <w:pPr>
        <w:spacing w:after="0"/>
        <w:rPr>
          <w:rFonts w:ascii="Times New Roman" w:eastAsia="Calibri" w:hAnsi="Times New Roman" w:cs="Times New Roman"/>
          <w:b/>
          <w:bCs/>
          <w:sz w:val="24"/>
          <w:szCs w:val="24"/>
          <w:lang w:val="en-US"/>
        </w:rPr>
      </w:pPr>
      <w:r w:rsidRPr="00917A48">
        <w:rPr>
          <w:rFonts w:ascii="Times New Roman" w:eastAsia="Calibri" w:hAnsi="Times New Roman" w:cs="Times New Roman"/>
          <w:b/>
          <w:bCs/>
          <w:sz w:val="24"/>
          <w:szCs w:val="24"/>
          <w:lang w:val="en-US"/>
        </w:rPr>
        <w:t>7d: Logistics Analysis</w:t>
      </w:r>
    </w:p>
    <w:tbl>
      <w:tblPr>
        <w:tblW w:w="10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75"/>
        <w:gridCol w:w="2038"/>
        <w:gridCol w:w="2172"/>
        <w:gridCol w:w="2540"/>
      </w:tblGrid>
      <w:tr w:rsidR="00917A48" w:rsidRPr="00917A48" w:rsidTr="001E0C69">
        <w:trPr>
          <w:trHeight w:val="151"/>
          <w:jc w:val="center"/>
        </w:trPr>
        <w:tc>
          <w:tcPr>
            <w:tcW w:w="4075" w:type="dxa"/>
            <w:shd w:val="clear" w:color="auto" w:fill="BBE0E3"/>
            <w:tcMar>
              <w:top w:w="15" w:type="dxa"/>
              <w:left w:w="90" w:type="dxa"/>
              <w:bottom w:w="0" w:type="dxa"/>
              <w:right w:w="90" w:type="dxa"/>
            </w:tcMar>
            <w:hideMark/>
          </w:tcPr>
          <w:p w:rsidR="00917A48" w:rsidRPr="00917A48" w:rsidRDefault="00917A48" w:rsidP="00917A48">
            <w:pPr>
              <w:spacing w:after="0"/>
              <w:rPr>
                <w:rFonts w:ascii="Calibri" w:eastAsia="Calibri" w:hAnsi="Calibri" w:cs="Times New Roman"/>
                <w:b/>
                <w:bCs/>
                <w:sz w:val="24"/>
                <w:szCs w:val="24"/>
                <w:lang w:val="en-US"/>
              </w:rPr>
            </w:pPr>
            <w:r w:rsidRPr="00917A48">
              <w:rPr>
                <w:rFonts w:ascii="Calibri" w:eastAsia="Calibri" w:hAnsi="Calibri" w:cs="Times New Roman"/>
                <w:b/>
                <w:bCs/>
                <w:sz w:val="24"/>
                <w:szCs w:val="24"/>
              </w:rPr>
              <w:t xml:space="preserve">Required </w:t>
            </w:r>
          </w:p>
        </w:tc>
        <w:tc>
          <w:tcPr>
            <w:tcW w:w="2038" w:type="dxa"/>
            <w:shd w:val="clear" w:color="auto" w:fill="BBE0E3"/>
            <w:tcMar>
              <w:top w:w="15" w:type="dxa"/>
              <w:left w:w="90" w:type="dxa"/>
              <w:bottom w:w="0" w:type="dxa"/>
              <w:right w:w="90" w:type="dxa"/>
            </w:tcMar>
            <w:hideMark/>
          </w:tcPr>
          <w:p w:rsidR="00917A48" w:rsidRPr="00917A48" w:rsidRDefault="00917A48" w:rsidP="00917A48">
            <w:pPr>
              <w:spacing w:after="0"/>
              <w:jc w:val="center"/>
              <w:rPr>
                <w:rFonts w:ascii="Calibri" w:eastAsia="Calibri" w:hAnsi="Calibri" w:cs="Times New Roman"/>
                <w:b/>
                <w:bCs/>
                <w:sz w:val="24"/>
                <w:szCs w:val="24"/>
                <w:lang w:val="en-US"/>
              </w:rPr>
            </w:pPr>
            <w:r w:rsidRPr="00917A48">
              <w:rPr>
                <w:rFonts w:ascii="Calibri" w:eastAsia="Calibri" w:hAnsi="Calibri" w:cs="Times New Roman"/>
                <w:b/>
                <w:bCs/>
                <w:sz w:val="24"/>
                <w:szCs w:val="24"/>
              </w:rPr>
              <w:t>Required</w:t>
            </w:r>
          </w:p>
        </w:tc>
        <w:tc>
          <w:tcPr>
            <w:tcW w:w="2172" w:type="dxa"/>
            <w:shd w:val="clear" w:color="auto" w:fill="BBE0E3"/>
            <w:tcMar>
              <w:top w:w="15" w:type="dxa"/>
              <w:left w:w="90" w:type="dxa"/>
              <w:bottom w:w="0" w:type="dxa"/>
              <w:right w:w="90" w:type="dxa"/>
            </w:tcMar>
            <w:hideMark/>
          </w:tcPr>
          <w:p w:rsidR="00917A48" w:rsidRPr="00917A48" w:rsidRDefault="00917A48" w:rsidP="00917A48">
            <w:pPr>
              <w:spacing w:after="0"/>
              <w:jc w:val="center"/>
              <w:rPr>
                <w:rFonts w:ascii="Calibri" w:eastAsia="Calibri" w:hAnsi="Calibri" w:cs="Times New Roman"/>
                <w:b/>
                <w:bCs/>
                <w:sz w:val="24"/>
                <w:szCs w:val="24"/>
                <w:lang w:val="en-US"/>
              </w:rPr>
            </w:pPr>
            <w:r w:rsidRPr="00917A48">
              <w:rPr>
                <w:rFonts w:ascii="Calibri" w:eastAsia="Calibri" w:hAnsi="Calibri" w:cs="Times New Roman"/>
                <w:b/>
                <w:bCs/>
                <w:sz w:val="24"/>
                <w:szCs w:val="24"/>
              </w:rPr>
              <w:t>Actual</w:t>
            </w:r>
          </w:p>
        </w:tc>
        <w:tc>
          <w:tcPr>
            <w:tcW w:w="2540" w:type="dxa"/>
            <w:shd w:val="clear" w:color="auto" w:fill="BBE0E3"/>
            <w:tcMar>
              <w:top w:w="72" w:type="dxa"/>
              <w:left w:w="144" w:type="dxa"/>
              <w:bottom w:w="72" w:type="dxa"/>
              <w:right w:w="144" w:type="dxa"/>
            </w:tcMar>
            <w:hideMark/>
          </w:tcPr>
          <w:p w:rsidR="00917A48" w:rsidRPr="00917A48" w:rsidRDefault="00917A48" w:rsidP="00917A48">
            <w:pPr>
              <w:spacing w:after="0"/>
              <w:jc w:val="center"/>
              <w:rPr>
                <w:rFonts w:ascii="Calibri" w:eastAsia="Calibri" w:hAnsi="Calibri" w:cs="Times New Roman"/>
                <w:b/>
                <w:bCs/>
                <w:sz w:val="24"/>
                <w:szCs w:val="24"/>
                <w:lang w:val="en-US"/>
              </w:rPr>
            </w:pPr>
            <w:r w:rsidRPr="00917A48">
              <w:rPr>
                <w:rFonts w:ascii="Calibri" w:eastAsia="Calibri" w:hAnsi="Calibri" w:cs="Times New Roman"/>
                <w:b/>
                <w:bCs/>
                <w:sz w:val="24"/>
                <w:szCs w:val="24"/>
                <w:lang w:val="en-US"/>
              </w:rPr>
              <w:t>Remarks</w:t>
            </w:r>
          </w:p>
        </w:tc>
      </w:tr>
      <w:tr w:rsidR="00917A48" w:rsidRPr="00917A48" w:rsidTr="001E0C69">
        <w:trPr>
          <w:trHeight w:val="240"/>
          <w:jc w:val="center"/>
        </w:trPr>
        <w:tc>
          <w:tcPr>
            <w:tcW w:w="4075" w:type="dxa"/>
            <w:shd w:val="clear" w:color="auto" w:fill="BBE0E3"/>
            <w:tcMar>
              <w:top w:w="15" w:type="dxa"/>
              <w:left w:w="90" w:type="dxa"/>
              <w:bottom w:w="0" w:type="dxa"/>
              <w:right w:w="90" w:type="dxa"/>
            </w:tcMar>
            <w:hideMark/>
          </w:tcPr>
          <w:p w:rsidR="00917A48" w:rsidRPr="00917A48" w:rsidRDefault="00917A48" w:rsidP="00917A48">
            <w:pPr>
              <w:spacing w:after="0"/>
              <w:rPr>
                <w:rFonts w:ascii="Calibri" w:eastAsia="Calibri" w:hAnsi="Calibri" w:cs="Times New Roman"/>
                <w:b/>
                <w:bCs/>
                <w:sz w:val="24"/>
                <w:szCs w:val="24"/>
                <w:lang w:val="en-US"/>
              </w:rPr>
            </w:pPr>
            <w:r w:rsidRPr="00917A48">
              <w:rPr>
                <w:rFonts w:ascii="Calibri" w:eastAsia="Calibri" w:hAnsi="Calibri" w:cs="Times New Roman"/>
                <w:b/>
                <w:bCs/>
                <w:sz w:val="24"/>
                <w:szCs w:val="24"/>
              </w:rPr>
              <w:t> Computers</w:t>
            </w:r>
          </w:p>
        </w:tc>
        <w:tc>
          <w:tcPr>
            <w:tcW w:w="2038" w:type="dxa"/>
            <w:shd w:val="clear" w:color="auto" w:fill="E7F3F4"/>
            <w:tcMar>
              <w:top w:w="15" w:type="dxa"/>
              <w:left w:w="90" w:type="dxa"/>
              <w:bottom w:w="0" w:type="dxa"/>
              <w:right w:w="90" w:type="dxa"/>
            </w:tcMar>
            <w:hideMark/>
          </w:tcPr>
          <w:p w:rsidR="00917A48" w:rsidRPr="000C4DEB" w:rsidRDefault="00917A48" w:rsidP="000C4DEB">
            <w:pPr>
              <w:tabs>
                <w:tab w:val="center" w:pos="929"/>
              </w:tabs>
              <w:spacing w:after="0"/>
              <w:rPr>
                <w:rFonts w:ascii="Calibri" w:eastAsia="Calibri" w:hAnsi="Calibri" w:cs="Times New Roman"/>
                <w:bCs/>
                <w:sz w:val="24"/>
                <w:szCs w:val="24"/>
                <w:lang w:val="en-US"/>
              </w:rPr>
            </w:pPr>
            <w:r w:rsidRPr="000C4DEB">
              <w:rPr>
                <w:rFonts w:ascii="Calibri" w:eastAsia="Calibri" w:hAnsi="Calibri" w:cs="Times New Roman"/>
                <w:bCs/>
                <w:sz w:val="24"/>
                <w:szCs w:val="24"/>
              </w:rPr>
              <w:t> </w:t>
            </w:r>
            <w:r w:rsidR="000C4DEB" w:rsidRPr="000C4DEB">
              <w:rPr>
                <w:rFonts w:ascii="Calibri" w:eastAsia="Calibri" w:hAnsi="Calibri" w:cs="Times New Roman"/>
                <w:bCs/>
                <w:sz w:val="24"/>
                <w:szCs w:val="24"/>
              </w:rPr>
              <w:t>30</w:t>
            </w:r>
            <w:r w:rsidR="000C4DEB" w:rsidRPr="000C4DEB">
              <w:rPr>
                <w:rFonts w:ascii="Calibri" w:eastAsia="Calibri" w:hAnsi="Calibri" w:cs="Times New Roman"/>
                <w:bCs/>
                <w:sz w:val="24"/>
                <w:szCs w:val="24"/>
              </w:rPr>
              <w:tab/>
            </w:r>
          </w:p>
        </w:tc>
        <w:tc>
          <w:tcPr>
            <w:tcW w:w="2172" w:type="dxa"/>
            <w:shd w:val="clear" w:color="auto" w:fill="E7F3F4"/>
            <w:tcMar>
              <w:top w:w="15" w:type="dxa"/>
              <w:left w:w="90" w:type="dxa"/>
              <w:bottom w:w="0" w:type="dxa"/>
              <w:right w:w="90" w:type="dxa"/>
            </w:tcMar>
            <w:hideMark/>
          </w:tcPr>
          <w:p w:rsidR="00917A48" w:rsidRPr="000C4DEB" w:rsidRDefault="00917A48" w:rsidP="00917A48">
            <w:pPr>
              <w:spacing w:after="0"/>
              <w:rPr>
                <w:rFonts w:ascii="Calibri" w:eastAsia="Calibri" w:hAnsi="Calibri" w:cs="Times New Roman"/>
                <w:bCs/>
                <w:sz w:val="24"/>
                <w:szCs w:val="24"/>
                <w:lang w:val="en-US"/>
              </w:rPr>
            </w:pPr>
            <w:r w:rsidRPr="000C4DEB">
              <w:rPr>
                <w:rFonts w:ascii="Calibri" w:eastAsia="Calibri" w:hAnsi="Calibri" w:cs="Times New Roman"/>
                <w:bCs/>
                <w:sz w:val="24"/>
                <w:szCs w:val="24"/>
              </w:rPr>
              <w:t> </w:t>
            </w:r>
            <w:r w:rsidR="000C4DEB" w:rsidRPr="000C4DEB">
              <w:rPr>
                <w:rFonts w:ascii="Calibri" w:eastAsia="Calibri" w:hAnsi="Calibri" w:cs="Times New Roman"/>
                <w:bCs/>
                <w:sz w:val="24"/>
                <w:szCs w:val="24"/>
              </w:rPr>
              <w:t>18</w:t>
            </w:r>
          </w:p>
        </w:tc>
        <w:tc>
          <w:tcPr>
            <w:tcW w:w="2540" w:type="dxa"/>
            <w:shd w:val="clear" w:color="auto" w:fill="E7F3F4"/>
            <w:tcMar>
              <w:top w:w="15" w:type="dxa"/>
              <w:left w:w="90" w:type="dxa"/>
              <w:bottom w:w="0" w:type="dxa"/>
              <w:right w:w="90" w:type="dxa"/>
            </w:tcMar>
            <w:hideMark/>
          </w:tcPr>
          <w:p w:rsidR="00917A48" w:rsidRPr="00917A48" w:rsidRDefault="00917A48" w:rsidP="00917A48">
            <w:pPr>
              <w:spacing w:after="0"/>
              <w:rPr>
                <w:rFonts w:ascii="Calibri" w:eastAsia="Calibri" w:hAnsi="Calibri" w:cs="Times New Roman"/>
                <w:b/>
                <w:bCs/>
                <w:sz w:val="24"/>
                <w:szCs w:val="24"/>
                <w:lang w:val="en-US"/>
              </w:rPr>
            </w:pPr>
            <w:r w:rsidRPr="00917A48">
              <w:rPr>
                <w:rFonts w:ascii="Calibri" w:eastAsia="Calibri" w:hAnsi="Calibri" w:cs="Times New Roman"/>
                <w:b/>
                <w:bCs/>
                <w:sz w:val="24"/>
                <w:szCs w:val="24"/>
              </w:rPr>
              <w:t> </w:t>
            </w:r>
            <w:r w:rsidR="000A3230">
              <w:rPr>
                <w:rFonts w:ascii="Calibri" w:eastAsia="Calibri" w:hAnsi="Calibri" w:cs="Times New Roman"/>
                <w:b/>
                <w:bCs/>
                <w:sz w:val="24"/>
                <w:szCs w:val="24"/>
              </w:rPr>
              <w:t>Need more computers</w:t>
            </w:r>
          </w:p>
        </w:tc>
      </w:tr>
      <w:tr w:rsidR="00917A48" w:rsidRPr="00917A48" w:rsidTr="001E0C69">
        <w:trPr>
          <w:trHeight w:val="370"/>
          <w:jc w:val="center"/>
        </w:trPr>
        <w:tc>
          <w:tcPr>
            <w:tcW w:w="4075" w:type="dxa"/>
            <w:shd w:val="clear" w:color="auto" w:fill="BBE0E3"/>
            <w:tcMar>
              <w:top w:w="15" w:type="dxa"/>
              <w:left w:w="90" w:type="dxa"/>
              <w:bottom w:w="0" w:type="dxa"/>
              <w:right w:w="90" w:type="dxa"/>
            </w:tcMar>
            <w:hideMark/>
          </w:tcPr>
          <w:p w:rsidR="00917A48" w:rsidRPr="00917A48" w:rsidRDefault="00917A48" w:rsidP="00917A48">
            <w:pPr>
              <w:spacing w:after="0"/>
              <w:rPr>
                <w:rFonts w:ascii="Calibri" w:eastAsia="Calibri" w:hAnsi="Calibri" w:cs="Times New Roman"/>
                <w:b/>
                <w:bCs/>
                <w:sz w:val="24"/>
                <w:szCs w:val="24"/>
                <w:lang w:val="en-US"/>
              </w:rPr>
            </w:pPr>
            <w:r w:rsidRPr="00917A48">
              <w:rPr>
                <w:rFonts w:ascii="Calibri" w:eastAsia="Calibri" w:hAnsi="Calibri" w:cs="Times New Roman"/>
                <w:b/>
                <w:bCs/>
                <w:sz w:val="24"/>
                <w:szCs w:val="24"/>
              </w:rPr>
              <w:t> Printers</w:t>
            </w:r>
          </w:p>
        </w:tc>
        <w:tc>
          <w:tcPr>
            <w:tcW w:w="2038" w:type="dxa"/>
            <w:shd w:val="clear" w:color="auto" w:fill="F3F9FA"/>
            <w:tcMar>
              <w:top w:w="15" w:type="dxa"/>
              <w:left w:w="90" w:type="dxa"/>
              <w:bottom w:w="0" w:type="dxa"/>
              <w:right w:w="90" w:type="dxa"/>
            </w:tcMar>
            <w:hideMark/>
          </w:tcPr>
          <w:p w:rsidR="00917A48" w:rsidRPr="000C4DEB" w:rsidRDefault="00917A48" w:rsidP="00917A48">
            <w:pPr>
              <w:spacing w:after="0"/>
              <w:rPr>
                <w:rFonts w:ascii="Calibri" w:eastAsia="Calibri" w:hAnsi="Calibri" w:cs="Times New Roman"/>
                <w:bCs/>
                <w:sz w:val="24"/>
                <w:szCs w:val="24"/>
                <w:lang w:val="en-US"/>
              </w:rPr>
            </w:pPr>
            <w:r w:rsidRPr="000C4DEB">
              <w:rPr>
                <w:rFonts w:ascii="Calibri" w:eastAsia="Calibri" w:hAnsi="Calibri" w:cs="Times New Roman"/>
                <w:bCs/>
                <w:sz w:val="24"/>
                <w:szCs w:val="24"/>
              </w:rPr>
              <w:t> </w:t>
            </w:r>
            <w:r w:rsidR="000C4DEB" w:rsidRPr="000C4DEB">
              <w:rPr>
                <w:rFonts w:ascii="Calibri" w:eastAsia="Calibri" w:hAnsi="Calibri" w:cs="Times New Roman"/>
                <w:bCs/>
                <w:sz w:val="24"/>
                <w:szCs w:val="24"/>
              </w:rPr>
              <w:t>16</w:t>
            </w:r>
          </w:p>
        </w:tc>
        <w:tc>
          <w:tcPr>
            <w:tcW w:w="2172" w:type="dxa"/>
            <w:shd w:val="clear" w:color="auto" w:fill="F3F9FA"/>
            <w:tcMar>
              <w:top w:w="15" w:type="dxa"/>
              <w:left w:w="90" w:type="dxa"/>
              <w:bottom w:w="0" w:type="dxa"/>
              <w:right w:w="90" w:type="dxa"/>
            </w:tcMar>
            <w:hideMark/>
          </w:tcPr>
          <w:p w:rsidR="00917A48" w:rsidRPr="000C4DEB" w:rsidRDefault="00917A48" w:rsidP="00917A48">
            <w:pPr>
              <w:spacing w:after="0"/>
              <w:rPr>
                <w:rFonts w:ascii="Calibri" w:eastAsia="Calibri" w:hAnsi="Calibri" w:cs="Times New Roman"/>
                <w:bCs/>
                <w:sz w:val="24"/>
                <w:szCs w:val="24"/>
                <w:lang w:val="en-US"/>
              </w:rPr>
            </w:pPr>
            <w:r w:rsidRPr="000C4DEB">
              <w:rPr>
                <w:rFonts w:ascii="Calibri" w:eastAsia="Calibri" w:hAnsi="Calibri" w:cs="Times New Roman"/>
                <w:bCs/>
                <w:sz w:val="24"/>
                <w:szCs w:val="24"/>
              </w:rPr>
              <w:t> </w:t>
            </w:r>
            <w:r w:rsidR="000C4DEB">
              <w:rPr>
                <w:rFonts w:ascii="Calibri" w:eastAsia="Calibri" w:hAnsi="Calibri" w:cs="Times New Roman"/>
                <w:bCs/>
                <w:sz w:val="24"/>
                <w:szCs w:val="24"/>
              </w:rPr>
              <w:t xml:space="preserve">  </w:t>
            </w:r>
            <w:r w:rsidR="000C4DEB" w:rsidRPr="000C4DEB">
              <w:rPr>
                <w:rFonts w:ascii="Calibri" w:eastAsia="Calibri" w:hAnsi="Calibri" w:cs="Times New Roman"/>
                <w:bCs/>
                <w:sz w:val="24"/>
                <w:szCs w:val="24"/>
              </w:rPr>
              <w:t>6</w:t>
            </w:r>
          </w:p>
        </w:tc>
        <w:tc>
          <w:tcPr>
            <w:tcW w:w="2540" w:type="dxa"/>
            <w:shd w:val="clear" w:color="auto" w:fill="F3F9FA"/>
            <w:tcMar>
              <w:top w:w="15" w:type="dxa"/>
              <w:left w:w="90" w:type="dxa"/>
              <w:bottom w:w="0" w:type="dxa"/>
              <w:right w:w="90" w:type="dxa"/>
            </w:tcMar>
            <w:hideMark/>
          </w:tcPr>
          <w:p w:rsidR="00917A48" w:rsidRPr="00917A48" w:rsidRDefault="00917A48" w:rsidP="00917A48">
            <w:pPr>
              <w:spacing w:after="0"/>
              <w:rPr>
                <w:rFonts w:ascii="Calibri" w:eastAsia="Calibri" w:hAnsi="Calibri" w:cs="Times New Roman"/>
                <w:b/>
                <w:bCs/>
                <w:sz w:val="24"/>
                <w:szCs w:val="24"/>
                <w:lang w:val="en-US"/>
              </w:rPr>
            </w:pPr>
            <w:r w:rsidRPr="00917A48">
              <w:rPr>
                <w:rFonts w:ascii="Calibri" w:eastAsia="Calibri" w:hAnsi="Calibri" w:cs="Times New Roman"/>
                <w:b/>
                <w:bCs/>
                <w:sz w:val="24"/>
                <w:szCs w:val="24"/>
              </w:rPr>
              <w:t> </w:t>
            </w:r>
            <w:r w:rsidR="000A3230">
              <w:rPr>
                <w:rFonts w:ascii="Calibri" w:eastAsia="Calibri" w:hAnsi="Calibri" w:cs="Times New Roman"/>
                <w:b/>
                <w:bCs/>
                <w:sz w:val="24"/>
                <w:szCs w:val="24"/>
              </w:rPr>
              <w:t>Need more printers</w:t>
            </w:r>
          </w:p>
        </w:tc>
      </w:tr>
      <w:tr w:rsidR="00917A48" w:rsidRPr="00917A48" w:rsidTr="001E0C69">
        <w:trPr>
          <w:trHeight w:val="127"/>
          <w:jc w:val="center"/>
        </w:trPr>
        <w:tc>
          <w:tcPr>
            <w:tcW w:w="4075" w:type="dxa"/>
            <w:shd w:val="clear" w:color="auto" w:fill="BBE0E3"/>
            <w:tcMar>
              <w:top w:w="15" w:type="dxa"/>
              <w:left w:w="90" w:type="dxa"/>
              <w:bottom w:w="0" w:type="dxa"/>
              <w:right w:w="90" w:type="dxa"/>
            </w:tcMar>
            <w:hideMark/>
          </w:tcPr>
          <w:p w:rsidR="00917A48" w:rsidRPr="00917A48" w:rsidRDefault="00917A48" w:rsidP="00917A48">
            <w:pPr>
              <w:spacing w:after="0"/>
              <w:rPr>
                <w:rFonts w:ascii="Calibri" w:eastAsia="Calibri" w:hAnsi="Calibri" w:cs="Times New Roman"/>
                <w:b/>
                <w:bCs/>
                <w:sz w:val="24"/>
                <w:szCs w:val="24"/>
                <w:lang w:val="en-US"/>
              </w:rPr>
            </w:pPr>
            <w:r w:rsidRPr="00917A48">
              <w:rPr>
                <w:rFonts w:ascii="Calibri" w:eastAsia="Calibri" w:hAnsi="Calibri" w:cs="Times New Roman"/>
                <w:b/>
                <w:bCs/>
                <w:sz w:val="24"/>
                <w:szCs w:val="24"/>
              </w:rPr>
              <w:t> Projectors</w:t>
            </w:r>
          </w:p>
        </w:tc>
        <w:tc>
          <w:tcPr>
            <w:tcW w:w="2038" w:type="dxa"/>
            <w:shd w:val="clear" w:color="auto" w:fill="E7F3F4"/>
            <w:tcMar>
              <w:top w:w="15" w:type="dxa"/>
              <w:left w:w="90" w:type="dxa"/>
              <w:bottom w:w="0" w:type="dxa"/>
              <w:right w:w="90" w:type="dxa"/>
            </w:tcMar>
            <w:hideMark/>
          </w:tcPr>
          <w:p w:rsidR="00917A48" w:rsidRPr="000C4DEB" w:rsidRDefault="000C4DEB" w:rsidP="00917A48">
            <w:pPr>
              <w:spacing w:after="0"/>
              <w:rPr>
                <w:rFonts w:ascii="Calibri" w:eastAsia="Calibri" w:hAnsi="Calibri" w:cs="Times New Roman"/>
                <w:bCs/>
                <w:sz w:val="24"/>
                <w:szCs w:val="24"/>
                <w:lang w:val="en-US"/>
              </w:rPr>
            </w:pPr>
            <w:r>
              <w:rPr>
                <w:rFonts w:ascii="Calibri" w:eastAsia="Calibri" w:hAnsi="Calibri" w:cs="Times New Roman"/>
                <w:bCs/>
                <w:sz w:val="24"/>
                <w:szCs w:val="24"/>
              </w:rPr>
              <w:t xml:space="preserve">  </w:t>
            </w:r>
            <w:r w:rsidR="00917A48" w:rsidRPr="000C4DEB">
              <w:rPr>
                <w:rFonts w:ascii="Calibri" w:eastAsia="Calibri" w:hAnsi="Calibri" w:cs="Times New Roman"/>
                <w:bCs/>
                <w:sz w:val="24"/>
                <w:szCs w:val="24"/>
              </w:rPr>
              <w:t> </w:t>
            </w:r>
            <w:r w:rsidRPr="000C4DEB">
              <w:rPr>
                <w:rFonts w:ascii="Calibri" w:eastAsia="Calibri" w:hAnsi="Calibri" w:cs="Times New Roman"/>
                <w:bCs/>
                <w:sz w:val="24"/>
                <w:szCs w:val="24"/>
              </w:rPr>
              <w:t>4</w:t>
            </w:r>
          </w:p>
        </w:tc>
        <w:tc>
          <w:tcPr>
            <w:tcW w:w="2172" w:type="dxa"/>
            <w:shd w:val="clear" w:color="auto" w:fill="E7F3F4"/>
            <w:tcMar>
              <w:top w:w="15" w:type="dxa"/>
              <w:left w:w="90" w:type="dxa"/>
              <w:bottom w:w="0" w:type="dxa"/>
              <w:right w:w="90" w:type="dxa"/>
            </w:tcMar>
            <w:hideMark/>
          </w:tcPr>
          <w:p w:rsidR="00917A48" w:rsidRPr="000C4DEB" w:rsidRDefault="00917A48" w:rsidP="00917A48">
            <w:pPr>
              <w:spacing w:after="0"/>
              <w:rPr>
                <w:rFonts w:ascii="Calibri" w:eastAsia="Calibri" w:hAnsi="Calibri" w:cs="Times New Roman"/>
                <w:bCs/>
                <w:sz w:val="24"/>
                <w:szCs w:val="24"/>
                <w:lang w:val="en-US"/>
              </w:rPr>
            </w:pPr>
            <w:r w:rsidRPr="000C4DEB">
              <w:rPr>
                <w:rFonts w:ascii="Calibri" w:eastAsia="Calibri" w:hAnsi="Calibri" w:cs="Times New Roman"/>
                <w:bCs/>
                <w:sz w:val="24"/>
                <w:szCs w:val="24"/>
              </w:rPr>
              <w:t> </w:t>
            </w:r>
            <w:r w:rsidR="000C4DEB">
              <w:rPr>
                <w:rFonts w:ascii="Calibri" w:eastAsia="Calibri" w:hAnsi="Calibri" w:cs="Times New Roman"/>
                <w:bCs/>
                <w:sz w:val="24"/>
                <w:szCs w:val="24"/>
              </w:rPr>
              <w:t xml:space="preserve">  </w:t>
            </w:r>
            <w:r w:rsidR="000C4DEB" w:rsidRPr="000C4DEB">
              <w:rPr>
                <w:rFonts w:ascii="Calibri" w:eastAsia="Calibri" w:hAnsi="Calibri" w:cs="Times New Roman"/>
                <w:bCs/>
                <w:sz w:val="24"/>
                <w:szCs w:val="24"/>
              </w:rPr>
              <w:t>1</w:t>
            </w:r>
          </w:p>
        </w:tc>
        <w:tc>
          <w:tcPr>
            <w:tcW w:w="2540" w:type="dxa"/>
            <w:shd w:val="clear" w:color="auto" w:fill="E7F3F4"/>
            <w:tcMar>
              <w:top w:w="15" w:type="dxa"/>
              <w:left w:w="90" w:type="dxa"/>
              <w:bottom w:w="0" w:type="dxa"/>
              <w:right w:w="90" w:type="dxa"/>
            </w:tcMar>
            <w:hideMark/>
          </w:tcPr>
          <w:p w:rsidR="00917A48" w:rsidRPr="00917A48" w:rsidRDefault="00917A48" w:rsidP="00917A48">
            <w:pPr>
              <w:spacing w:after="0"/>
              <w:rPr>
                <w:rFonts w:ascii="Calibri" w:eastAsia="Calibri" w:hAnsi="Calibri" w:cs="Times New Roman"/>
                <w:b/>
                <w:bCs/>
                <w:sz w:val="24"/>
                <w:szCs w:val="24"/>
                <w:lang w:val="en-US"/>
              </w:rPr>
            </w:pPr>
            <w:r w:rsidRPr="00917A48">
              <w:rPr>
                <w:rFonts w:ascii="Calibri" w:eastAsia="Calibri" w:hAnsi="Calibri" w:cs="Times New Roman"/>
                <w:b/>
                <w:bCs/>
                <w:sz w:val="24"/>
                <w:szCs w:val="24"/>
              </w:rPr>
              <w:t> </w:t>
            </w:r>
          </w:p>
        </w:tc>
      </w:tr>
      <w:tr w:rsidR="00917A48" w:rsidRPr="00917A48" w:rsidTr="001E0C69">
        <w:trPr>
          <w:trHeight w:val="145"/>
          <w:jc w:val="center"/>
        </w:trPr>
        <w:tc>
          <w:tcPr>
            <w:tcW w:w="4075" w:type="dxa"/>
            <w:shd w:val="clear" w:color="auto" w:fill="BBE0E3"/>
            <w:tcMar>
              <w:top w:w="15" w:type="dxa"/>
              <w:left w:w="90" w:type="dxa"/>
              <w:bottom w:w="0" w:type="dxa"/>
              <w:right w:w="90" w:type="dxa"/>
            </w:tcMar>
            <w:hideMark/>
          </w:tcPr>
          <w:p w:rsidR="00917A48" w:rsidRPr="00917A48" w:rsidRDefault="00917A48" w:rsidP="00917A48">
            <w:pPr>
              <w:spacing w:after="0"/>
              <w:rPr>
                <w:rFonts w:ascii="Calibri" w:eastAsia="Calibri" w:hAnsi="Calibri" w:cs="Times New Roman"/>
                <w:b/>
                <w:bCs/>
                <w:sz w:val="24"/>
                <w:szCs w:val="24"/>
                <w:lang w:val="en-US"/>
              </w:rPr>
            </w:pPr>
            <w:r w:rsidRPr="00917A48">
              <w:rPr>
                <w:rFonts w:ascii="Calibri" w:eastAsia="Calibri" w:hAnsi="Calibri" w:cs="Times New Roman"/>
                <w:b/>
                <w:bCs/>
                <w:sz w:val="24"/>
                <w:szCs w:val="24"/>
              </w:rPr>
              <w:t>Office Space </w:t>
            </w:r>
          </w:p>
        </w:tc>
        <w:tc>
          <w:tcPr>
            <w:tcW w:w="2038" w:type="dxa"/>
            <w:shd w:val="clear" w:color="auto" w:fill="F3F9FA"/>
            <w:tcMar>
              <w:top w:w="15" w:type="dxa"/>
              <w:left w:w="90" w:type="dxa"/>
              <w:bottom w:w="0" w:type="dxa"/>
              <w:right w:w="90" w:type="dxa"/>
            </w:tcMar>
            <w:hideMark/>
          </w:tcPr>
          <w:p w:rsidR="00917A48" w:rsidRPr="000C4DEB" w:rsidRDefault="00917A48" w:rsidP="00917A48">
            <w:pPr>
              <w:spacing w:after="0"/>
              <w:rPr>
                <w:rFonts w:ascii="Calibri" w:eastAsia="Calibri" w:hAnsi="Calibri" w:cs="Times New Roman"/>
                <w:bCs/>
                <w:sz w:val="24"/>
                <w:szCs w:val="24"/>
                <w:lang w:val="en-US"/>
              </w:rPr>
            </w:pPr>
            <w:r w:rsidRPr="000C4DEB">
              <w:rPr>
                <w:rFonts w:ascii="Calibri" w:eastAsia="Calibri" w:hAnsi="Calibri" w:cs="Times New Roman"/>
                <w:bCs/>
                <w:sz w:val="24"/>
                <w:szCs w:val="24"/>
              </w:rPr>
              <w:t> </w:t>
            </w:r>
            <w:r w:rsidR="000C4DEB" w:rsidRPr="000C4DEB">
              <w:rPr>
                <w:rFonts w:ascii="Calibri" w:eastAsia="Calibri" w:hAnsi="Calibri" w:cs="Times New Roman"/>
                <w:bCs/>
                <w:sz w:val="24"/>
                <w:szCs w:val="24"/>
              </w:rPr>
              <w:t>26</w:t>
            </w:r>
          </w:p>
        </w:tc>
        <w:tc>
          <w:tcPr>
            <w:tcW w:w="2172" w:type="dxa"/>
            <w:shd w:val="clear" w:color="auto" w:fill="F3F9FA"/>
            <w:tcMar>
              <w:top w:w="15" w:type="dxa"/>
              <w:left w:w="90" w:type="dxa"/>
              <w:bottom w:w="0" w:type="dxa"/>
              <w:right w:w="90" w:type="dxa"/>
            </w:tcMar>
            <w:hideMark/>
          </w:tcPr>
          <w:p w:rsidR="00917A48" w:rsidRPr="000C4DEB" w:rsidRDefault="00917A48" w:rsidP="00917A48">
            <w:pPr>
              <w:spacing w:after="0"/>
              <w:rPr>
                <w:rFonts w:ascii="Calibri" w:eastAsia="Calibri" w:hAnsi="Calibri" w:cs="Times New Roman"/>
                <w:bCs/>
                <w:sz w:val="24"/>
                <w:szCs w:val="24"/>
                <w:lang w:val="en-US"/>
              </w:rPr>
            </w:pPr>
            <w:r w:rsidRPr="000C4DEB">
              <w:rPr>
                <w:rFonts w:ascii="Calibri" w:eastAsia="Calibri" w:hAnsi="Calibri" w:cs="Times New Roman"/>
                <w:bCs/>
                <w:sz w:val="24"/>
                <w:szCs w:val="24"/>
              </w:rPr>
              <w:t> </w:t>
            </w:r>
            <w:r w:rsidR="000C4DEB" w:rsidRPr="000C4DEB">
              <w:rPr>
                <w:rFonts w:ascii="Calibri" w:eastAsia="Calibri" w:hAnsi="Calibri" w:cs="Times New Roman"/>
                <w:bCs/>
                <w:sz w:val="24"/>
                <w:szCs w:val="24"/>
              </w:rPr>
              <w:t>14</w:t>
            </w:r>
          </w:p>
        </w:tc>
        <w:tc>
          <w:tcPr>
            <w:tcW w:w="2540" w:type="dxa"/>
            <w:shd w:val="clear" w:color="auto" w:fill="F3F9FA"/>
            <w:tcMar>
              <w:top w:w="15" w:type="dxa"/>
              <w:left w:w="90" w:type="dxa"/>
              <w:bottom w:w="0" w:type="dxa"/>
              <w:right w:w="90" w:type="dxa"/>
            </w:tcMar>
            <w:hideMark/>
          </w:tcPr>
          <w:p w:rsidR="00917A48" w:rsidRPr="00917A48" w:rsidRDefault="00917A48" w:rsidP="00917A48">
            <w:pPr>
              <w:spacing w:after="0"/>
              <w:rPr>
                <w:rFonts w:ascii="Calibri" w:eastAsia="Calibri" w:hAnsi="Calibri" w:cs="Times New Roman"/>
                <w:b/>
                <w:bCs/>
                <w:sz w:val="24"/>
                <w:szCs w:val="24"/>
                <w:lang w:val="en-US"/>
              </w:rPr>
            </w:pPr>
            <w:r w:rsidRPr="00917A48">
              <w:rPr>
                <w:rFonts w:ascii="Calibri" w:eastAsia="Calibri" w:hAnsi="Calibri" w:cs="Times New Roman"/>
                <w:b/>
                <w:bCs/>
                <w:sz w:val="24"/>
                <w:szCs w:val="24"/>
              </w:rPr>
              <w:t> </w:t>
            </w:r>
            <w:r w:rsidR="000A3230">
              <w:rPr>
                <w:rFonts w:ascii="Calibri" w:eastAsia="Calibri" w:hAnsi="Calibri" w:cs="Times New Roman"/>
                <w:b/>
                <w:bCs/>
                <w:sz w:val="24"/>
                <w:szCs w:val="24"/>
              </w:rPr>
              <w:t>Need a spacious office building</w:t>
            </w:r>
          </w:p>
        </w:tc>
      </w:tr>
      <w:tr w:rsidR="00917A48" w:rsidRPr="00917A48" w:rsidTr="001E0C69">
        <w:trPr>
          <w:trHeight w:val="45"/>
          <w:jc w:val="center"/>
        </w:trPr>
        <w:tc>
          <w:tcPr>
            <w:tcW w:w="4075" w:type="dxa"/>
            <w:shd w:val="clear" w:color="auto" w:fill="BBE0E3"/>
            <w:tcMar>
              <w:top w:w="15" w:type="dxa"/>
              <w:left w:w="90" w:type="dxa"/>
              <w:bottom w:w="0" w:type="dxa"/>
              <w:right w:w="90" w:type="dxa"/>
            </w:tcMar>
            <w:hideMark/>
          </w:tcPr>
          <w:p w:rsidR="00917A48" w:rsidRPr="00917A48" w:rsidRDefault="00917A48" w:rsidP="00917A48">
            <w:pPr>
              <w:spacing w:after="0"/>
              <w:rPr>
                <w:rFonts w:ascii="Calibri" w:eastAsia="Calibri" w:hAnsi="Calibri" w:cs="Times New Roman"/>
                <w:b/>
                <w:bCs/>
                <w:sz w:val="24"/>
                <w:szCs w:val="24"/>
                <w:lang w:val="en-US"/>
              </w:rPr>
            </w:pPr>
            <w:r w:rsidRPr="00917A48">
              <w:rPr>
                <w:rFonts w:ascii="Calibri" w:eastAsia="Calibri" w:hAnsi="Calibri" w:cs="Times New Roman"/>
                <w:b/>
                <w:bCs/>
                <w:sz w:val="24"/>
                <w:szCs w:val="24"/>
              </w:rPr>
              <w:t> Vehicle</w:t>
            </w:r>
          </w:p>
        </w:tc>
        <w:tc>
          <w:tcPr>
            <w:tcW w:w="2038" w:type="dxa"/>
            <w:shd w:val="clear" w:color="auto" w:fill="E7F3F4"/>
            <w:tcMar>
              <w:top w:w="15" w:type="dxa"/>
              <w:left w:w="90" w:type="dxa"/>
              <w:bottom w:w="0" w:type="dxa"/>
              <w:right w:w="90" w:type="dxa"/>
            </w:tcMar>
            <w:hideMark/>
          </w:tcPr>
          <w:p w:rsidR="00917A48" w:rsidRPr="000C4DEB" w:rsidRDefault="00917A48" w:rsidP="00917A48">
            <w:pPr>
              <w:spacing w:after="0"/>
              <w:rPr>
                <w:rFonts w:ascii="Calibri" w:eastAsia="Calibri" w:hAnsi="Calibri" w:cs="Times New Roman"/>
                <w:bCs/>
                <w:sz w:val="24"/>
                <w:szCs w:val="24"/>
                <w:lang w:val="en-US"/>
              </w:rPr>
            </w:pPr>
            <w:r w:rsidRPr="000C4DEB">
              <w:rPr>
                <w:rFonts w:ascii="Calibri" w:eastAsia="Calibri" w:hAnsi="Calibri" w:cs="Times New Roman"/>
                <w:bCs/>
                <w:sz w:val="24"/>
                <w:szCs w:val="24"/>
              </w:rPr>
              <w:t> </w:t>
            </w:r>
            <w:r w:rsidR="000C4DEB">
              <w:rPr>
                <w:rFonts w:ascii="Calibri" w:eastAsia="Calibri" w:hAnsi="Calibri" w:cs="Times New Roman"/>
                <w:bCs/>
                <w:sz w:val="24"/>
                <w:szCs w:val="24"/>
              </w:rPr>
              <w:t xml:space="preserve">  </w:t>
            </w:r>
            <w:r w:rsidR="000C4DEB" w:rsidRPr="000C4DEB">
              <w:rPr>
                <w:rFonts w:ascii="Calibri" w:eastAsia="Calibri" w:hAnsi="Calibri" w:cs="Times New Roman"/>
                <w:bCs/>
                <w:sz w:val="24"/>
                <w:szCs w:val="24"/>
              </w:rPr>
              <w:t>6</w:t>
            </w:r>
          </w:p>
        </w:tc>
        <w:tc>
          <w:tcPr>
            <w:tcW w:w="2172" w:type="dxa"/>
            <w:shd w:val="clear" w:color="auto" w:fill="E7F3F4"/>
            <w:tcMar>
              <w:top w:w="15" w:type="dxa"/>
              <w:left w:w="90" w:type="dxa"/>
              <w:bottom w:w="0" w:type="dxa"/>
              <w:right w:w="90" w:type="dxa"/>
            </w:tcMar>
            <w:hideMark/>
          </w:tcPr>
          <w:p w:rsidR="00917A48" w:rsidRPr="000C4DEB" w:rsidRDefault="000C4DEB" w:rsidP="00917A48">
            <w:pPr>
              <w:spacing w:after="0"/>
              <w:rPr>
                <w:rFonts w:ascii="Calibri" w:eastAsia="Calibri" w:hAnsi="Calibri" w:cs="Times New Roman"/>
                <w:bCs/>
                <w:sz w:val="24"/>
                <w:szCs w:val="24"/>
                <w:lang w:val="en-US"/>
              </w:rPr>
            </w:pPr>
            <w:r>
              <w:rPr>
                <w:rFonts w:ascii="Calibri" w:eastAsia="Calibri" w:hAnsi="Calibri" w:cs="Times New Roman"/>
                <w:bCs/>
                <w:sz w:val="24"/>
                <w:szCs w:val="24"/>
              </w:rPr>
              <w:t xml:space="preserve">  </w:t>
            </w:r>
            <w:r w:rsidR="00917A48" w:rsidRPr="000C4DEB">
              <w:rPr>
                <w:rFonts w:ascii="Calibri" w:eastAsia="Calibri" w:hAnsi="Calibri" w:cs="Times New Roman"/>
                <w:bCs/>
                <w:sz w:val="24"/>
                <w:szCs w:val="24"/>
              </w:rPr>
              <w:t> </w:t>
            </w:r>
            <w:r w:rsidRPr="000C4DEB">
              <w:rPr>
                <w:rFonts w:ascii="Calibri" w:eastAsia="Calibri" w:hAnsi="Calibri" w:cs="Times New Roman"/>
                <w:bCs/>
                <w:sz w:val="24"/>
                <w:szCs w:val="24"/>
              </w:rPr>
              <w:t>2</w:t>
            </w:r>
          </w:p>
        </w:tc>
        <w:tc>
          <w:tcPr>
            <w:tcW w:w="2540" w:type="dxa"/>
            <w:shd w:val="clear" w:color="auto" w:fill="E7F3F4"/>
            <w:tcMar>
              <w:top w:w="15" w:type="dxa"/>
              <w:left w:w="90" w:type="dxa"/>
              <w:bottom w:w="0" w:type="dxa"/>
              <w:right w:w="90" w:type="dxa"/>
            </w:tcMar>
            <w:hideMark/>
          </w:tcPr>
          <w:p w:rsidR="00917A48" w:rsidRPr="00917A48" w:rsidRDefault="00917A48" w:rsidP="00917A48">
            <w:pPr>
              <w:spacing w:after="0"/>
              <w:rPr>
                <w:rFonts w:ascii="Calibri" w:eastAsia="Calibri" w:hAnsi="Calibri" w:cs="Times New Roman"/>
                <w:b/>
                <w:bCs/>
                <w:sz w:val="24"/>
                <w:szCs w:val="24"/>
                <w:lang w:val="en-US"/>
              </w:rPr>
            </w:pPr>
            <w:r w:rsidRPr="00917A48">
              <w:rPr>
                <w:rFonts w:ascii="Calibri" w:eastAsia="Calibri" w:hAnsi="Calibri" w:cs="Times New Roman"/>
                <w:b/>
                <w:bCs/>
                <w:sz w:val="24"/>
                <w:szCs w:val="24"/>
              </w:rPr>
              <w:t> </w:t>
            </w:r>
            <w:r w:rsidR="000A3230">
              <w:rPr>
                <w:rFonts w:ascii="Calibri" w:eastAsia="Calibri" w:hAnsi="Calibri" w:cs="Times New Roman"/>
                <w:b/>
                <w:bCs/>
                <w:sz w:val="24"/>
                <w:szCs w:val="24"/>
              </w:rPr>
              <w:t xml:space="preserve">inadequate vehicles affect M&amp;E activities and revenue mobilisation </w:t>
            </w:r>
          </w:p>
        </w:tc>
      </w:tr>
    </w:tbl>
    <w:p w:rsidR="00917A48" w:rsidRPr="00917A48" w:rsidRDefault="000C4DEB" w:rsidP="000C4DEB">
      <w:pPr>
        <w:tabs>
          <w:tab w:val="left" w:pos="5580"/>
        </w:tabs>
        <w:rPr>
          <w:rFonts w:ascii="Calibri" w:eastAsia="Calibri" w:hAnsi="Calibri" w:cs="Times New Roman"/>
          <w:b/>
          <w:bCs/>
          <w:sz w:val="24"/>
          <w:szCs w:val="24"/>
          <w:lang w:val="en-US"/>
        </w:rPr>
      </w:pPr>
      <w:r>
        <w:rPr>
          <w:rFonts w:ascii="Calibri" w:eastAsia="Calibri" w:hAnsi="Calibri" w:cs="Times New Roman"/>
          <w:b/>
          <w:bCs/>
          <w:sz w:val="24"/>
          <w:szCs w:val="24"/>
          <w:lang w:val="en-US"/>
        </w:rPr>
        <w:tab/>
      </w:r>
    </w:p>
    <w:p w:rsidR="00DE2DFA" w:rsidRDefault="00DE2DFA" w:rsidP="00C322D3">
      <w:pPr>
        <w:pStyle w:val="Heading2"/>
        <w:rPr>
          <w:rStyle w:val="Heading2Char"/>
          <w:b/>
        </w:rPr>
      </w:pPr>
    </w:p>
    <w:p w:rsidR="000C7A6F" w:rsidRDefault="000C7A6F" w:rsidP="00917A48">
      <w:pPr>
        <w:spacing w:after="0" w:line="360" w:lineRule="auto"/>
        <w:rPr>
          <w:rFonts w:ascii="Times New Roman" w:eastAsia="Times New Roman" w:hAnsi="Times New Roman" w:cs="Times New Roman"/>
          <w:b/>
          <w:sz w:val="24"/>
          <w:szCs w:val="24"/>
          <w:lang w:val="en-US"/>
        </w:rPr>
      </w:pPr>
    </w:p>
    <w:p w:rsidR="000C7A6F" w:rsidRDefault="000C7A6F" w:rsidP="00917A48">
      <w:pPr>
        <w:spacing w:after="0" w:line="360" w:lineRule="auto"/>
        <w:rPr>
          <w:rFonts w:ascii="Times New Roman" w:eastAsia="Times New Roman" w:hAnsi="Times New Roman" w:cs="Times New Roman"/>
          <w:b/>
          <w:sz w:val="24"/>
          <w:szCs w:val="24"/>
          <w:lang w:val="en-US"/>
        </w:rPr>
      </w:pPr>
    </w:p>
    <w:p w:rsidR="00917A48" w:rsidRPr="00917A48" w:rsidRDefault="00917A48" w:rsidP="00917A48">
      <w:pPr>
        <w:spacing w:after="0" w:line="360" w:lineRule="auto"/>
        <w:rPr>
          <w:rFonts w:ascii="Times New Roman" w:eastAsia="Times New Roman" w:hAnsi="Times New Roman" w:cs="Times New Roman"/>
          <w:sz w:val="24"/>
          <w:szCs w:val="24"/>
          <w:lang w:val="en-US"/>
        </w:rPr>
      </w:pPr>
      <w:r w:rsidRPr="00917A48">
        <w:rPr>
          <w:rFonts w:ascii="Times New Roman" w:eastAsia="Times New Roman" w:hAnsi="Times New Roman" w:cs="Times New Roman"/>
          <w:b/>
          <w:sz w:val="24"/>
          <w:szCs w:val="24"/>
          <w:lang w:val="en-US"/>
        </w:rPr>
        <w:t xml:space="preserve">Annex 8: Update on </w:t>
      </w:r>
      <w:r w:rsidR="00604AAC" w:rsidRPr="00917A48">
        <w:rPr>
          <w:rFonts w:ascii="Times New Roman" w:eastAsia="Times New Roman" w:hAnsi="Times New Roman" w:cs="Times New Roman"/>
          <w:b/>
          <w:sz w:val="24"/>
          <w:szCs w:val="24"/>
          <w:lang w:val="en-US"/>
        </w:rPr>
        <w:t>Evaluations Conducted</w:t>
      </w:r>
    </w:p>
    <w:tbl>
      <w:tblPr>
        <w:tblW w:w="10913"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2126"/>
        <w:gridCol w:w="1984"/>
        <w:gridCol w:w="1701"/>
        <w:gridCol w:w="1843"/>
        <w:gridCol w:w="1843"/>
      </w:tblGrid>
      <w:tr w:rsidR="00917A48" w:rsidRPr="00917A48" w:rsidTr="00AF2B8C">
        <w:tc>
          <w:tcPr>
            <w:tcW w:w="1416" w:type="dxa"/>
            <w:tcBorders>
              <w:top w:val="single" w:sz="4" w:space="0" w:color="auto"/>
              <w:left w:val="single" w:sz="4" w:space="0" w:color="auto"/>
              <w:bottom w:val="single" w:sz="4" w:space="0" w:color="auto"/>
              <w:right w:val="single" w:sz="4" w:space="0" w:color="auto"/>
            </w:tcBorders>
            <w:shd w:val="clear" w:color="auto" w:fill="F2F2F2"/>
            <w:hideMark/>
          </w:tcPr>
          <w:p w:rsidR="00917A48" w:rsidRPr="00917A48" w:rsidRDefault="00917A48" w:rsidP="00917A48">
            <w:pPr>
              <w:spacing w:after="0" w:line="240" w:lineRule="auto"/>
              <w:rPr>
                <w:rFonts w:ascii="Times New Roman" w:eastAsia="Calibri" w:hAnsi="Times New Roman" w:cs="Times New Roman"/>
                <w:b/>
                <w:sz w:val="24"/>
                <w:lang w:val="en-US"/>
              </w:rPr>
            </w:pPr>
            <w:r w:rsidRPr="00917A48">
              <w:rPr>
                <w:rFonts w:ascii="Times New Roman" w:eastAsia="Calibri" w:hAnsi="Times New Roman" w:cs="Times New Roman"/>
                <w:b/>
                <w:sz w:val="24"/>
                <w:lang w:val="en-US"/>
              </w:rPr>
              <w:t>Name of the Evaluation</w:t>
            </w:r>
          </w:p>
        </w:tc>
        <w:tc>
          <w:tcPr>
            <w:tcW w:w="2126" w:type="dxa"/>
            <w:tcBorders>
              <w:top w:val="single" w:sz="4" w:space="0" w:color="auto"/>
              <w:left w:val="single" w:sz="4" w:space="0" w:color="auto"/>
              <w:bottom w:val="single" w:sz="4" w:space="0" w:color="auto"/>
              <w:right w:val="single" w:sz="4" w:space="0" w:color="auto"/>
            </w:tcBorders>
            <w:shd w:val="clear" w:color="auto" w:fill="F2F2F2"/>
            <w:hideMark/>
          </w:tcPr>
          <w:p w:rsidR="00917A48" w:rsidRPr="00917A48" w:rsidRDefault="00D32A0A" w:rsidP="00917A48">
            <w:pPr>
              <w:spacing w:after="0" w:line="240" w:lineRule="auto"/>
              <w:rPr>
                <w:rFonts w:ascii="Times New Roman" w:eastAsia="Calibri" w:hAnsi="Times New Roman" w:cs="Times New Roman"/>
                <w:b/>
                <w:sz w:val="24"/>
                <w:lang w:val="en-US"/>
              </w:rPr>
            </w:pPr>
            <w:r>
              <w:rPr>
                <w:rFonts w:ascii="Times New Roman" w:eastAsia="Calibri" w:hAnsi="Times New Roman" w:cs="Times New Roman"/>
                <w:b/>
                <w:sz w:val="24"/>
                <w:lang w:val="en-US"/>
              </w:rPr>
              <w:t>Policy/P</w:t>
            </w:r>
            <w:r w:rsidR="00917A48" w:rsidRPr="00917A48">
              <w:rPr>
                <w:rFonts w:ascii="Times New Roman" w:eastAsia="Calibri" w:hAnsi="Times New Roman" w:cs="Times New Roman"/>
                <w:b/>
                <w:sz w:val="24"/>
                <w:lang w:val="en-US"/>
              </w:rPr>
              <w:t>rogramme/</w:t>
            </w:r>
          </w:p>
          <w:p w:rsidR="00917A48" w:rsidRPr="00917A48" w:rsidRDefault="00917A48" w:rsidP="00917A48">
            <w:pPr>
              <w:spacing w:after="0" w:line="240" w:lineRule="auto"/>
              <w:rPr>
                <w:rFonts w:ascii="Times New Roman" w:eastAsia="Calibri" w:hAnsi="Times New Roman" w:cs="Times New Roman"/>
                <w:b/>
                <w:sz w:val="24"/>
                <w:lang w:val="en-US"/>
              </w:rPr>
            </w:pPr>
            <w:r w:rsidRPr="00917A48">
              <w:rPr>
                <w:rFonts w:ascii="Times New Roman" w:eastAsia="Calibri" w:hAnsi="Times New Roman" w:cs="Times New Roman"/>
                <w:b/>
                <w:sz w:val="24"/>
                <w:lang w:val="en-US"/>
              </w:rPr>
              <w:t>project involved</w:t>
            </w:r>
          </w:p>
        </w:tc>
        <w:tc>
          <w:tcPr>
            <w:tcW w:w="1984" w:type="dxa"/>
            <w:tcBorders>
              <w:top w:val="single" w:sz="4" w:space="0" w:color="auto"/>
              <w:left w:val="single" w:sz="4" w:space="0" w:color="auto"/>
              <w:bottom w:val="single" w:sz="4" w:space="0" w:color="auto"/>
              <w:right w:val="single" w:sz="4" w:space="0" w:color="auto"/>
            </w:tcBorders>
            <w:shd w:val="clear" w:color="auto" w:fill="F2F2F2"/>
            <w:hideMark/>
          </w:tcPr>
          <w:p w:rsidR="00917A48" w:rsidRPr="00917A48" w:rsidRDefault="00917A48" w:rsidP="00917A48">
            <w:pPr>
              <w:spacing w:after="0" w:line="240" w:lineRule="auto"/>
              <w:rPr>
                <w:rFonts w:ascii="Times New Roman" w:eastAsia="Calibri" w:hAnsi="Times New Roman" w:cs="Times New Roman"/>
                <w:b/>
                <w:sz w:val="24"/>
                <w:lang w:val="en-US"/>
              </w:rPr>
            </w:pPr>
            <w:r w:rsidRPr="00917A48">
              <w:rPr>
                <w:rFonts w:ascii="Times New Roman" w:eastAsia="Calibri" w:hAnsi="Times New Roman" w:cs="Times New Roman"/>
                <w:b/>
                <w:sz w:val="24"/>
                <w:lang w:val="en-US"/>
              </w:rPr>
              <w:t>Consultant or resource persons involved</w:t>
            </w:r>
          </w:p>
        </w:tc>
        <w:tc>
          <w:tcPr>
            <w:tcW w:w="1701" w:type="dxa"/>
            <w:tcBorders>
              <w:top w:val="single" w:sz="4" w:space="0" w:color="auto"/>
              <w:left w:val="single" w:sz="4" w:space="0" w:color="auto"/>
              <w:bottom w:val="single" w:sz="4" w:space="0" w:color="auto"/>
              <w:right w:val="single" w:sz="4" w:space="0" w:color="auto"/>
            </w:tcBorders>
            <w:shd w:val="clear" w:color="auto" w:fill="F2F2F2"/>
            <w:hideMark/>
          </w:tcPr>
          <w:p w:rsidR="00917A48" w:rsidRPr="00917A48" w:rsidRDefault="00917A48" w:rsidP="00917A48">
            <w:pPr>
              <w:spacing w:after="0" w:line="240" w:lineRule="auto"/>
              <w:rPr>
                <w:rFonts w:ascii="Times New Roman" w:eastAsia="Calibri" w:hAnsi="Times New Roman" w:cs="Times New Roman"/>
                <w:b/>
                <w:sz w:val="24"/>
                <w:lang w:val="en-US"/>
              </w:rPr>
            </w:pPr>
            <w:r w:rsidRPr="00917A48">
              <w:rPr>
                <w:rFonts w:ascii="Times New Roman" w:eastAsia="Calibri" w:hAnsi="Times New Roman" w:cs="Times New Roman"/>
                <w:b/>
                <w:sz w:val="24"/>
                <w:lang w:val="en-US"/>
              </w:rPr>
              <w:t>Methodology used</w:t>
            </w:r>
          </w:p>
        </w:tc>
        <w:tc>
          <w:tcPr>
            <w:tcW w:w="1843" w:type="dxa"/>
            <w:tcBorders>
              <w:top w:val="single" w:sz="4" w:space="0" w:color="auto"/>
              <w:left w:val="single" w:sz="4" w:space="0" w:color="auto"/>
              <w:bottom w:val="single" w:sz="4" w:space="0" w:color="auto"/>
              <w:right w:val="single" w:sz="4" w:space="0" w:color="auto"/>
            </w:tcBorders>
            <w:shd w:val="clear" w:color="auto" w:fill="F2F2F2"/>
            <w:hideMark/>
          </w:tcPr>
          <w:p w:rsidR="00917A48" w:rsidRPr="00917A48" w:rsidRDefault="00917A48" w:rsidP="00917A48">
            <w:pPr>
              <w:spacing w:after="0" w:line="240" w:lineRule="auto"/>
              <w:rPr>
                <w:rFonts w:ascii="Times New Roman" w:eastAsia="Calibri" w:hAnsi="Times New Roman" w:cs="Times New Roman"/>
                <w:b/>
                <w:sz w:val="24"/>
                <w:lang w:val="en-US"/>
              </w:rPr>
            </w:pPr>
            <w:r w:rsidRPr="00917A48">
              <w:rPr>
                <w:rFonts w:ascii="Times New Roman" w:eastAsia="Calibri" w:hAnsi="Times New Roman" w:cs="Times New Roman"/>
                <w:b/>
                <w:sz w:val="24"/>
                <w:lang w:val="en-US"/>
              </w:rPr>
              <w:t>Findings</w:t>
            </w:r>
          </w:p>
        </w:tc>
        <w:tc>
          <w:tcPr>
            <w:tcW w:w="1843" w:type="dxa"/>
            <w:tcBorders>
              <w:top w:val="single" w:sz="4" w:space="0" w:color="auto"/>
              <w:left w:val="single" w:sz="4" w:space="0" w:color="auto"/>
              <w:bottom w:val="single" w:sz="4" w:space="0" w:color="auto"/>
              <w:right w:val="single" w:sz="4" w:space="0" w:color="auto"/>
            </w:tcBorders>
            <w:shd w:val="clear" w:color="auto" w:fill="F2F2F2"/>
            <w:hideMark/>
          </w:tcPr>
          <w:p w:rsidR="00917A48" w:rsidRPr="00917A48" w:rsidRDefault="00917A48" w:rsidP="00917A48">
            <w:pPr>
              <w:spacing w:after="0" w:line="240" w:lineRule="auto"/>
              <w:rPr>
                <w:rFonts w:ascii="Times New Roman" w:eastAsia="Calibri" w:hAnsi="Times New Roman" w:cs="Times New Roman"/>
                <w:b/>
                <w:sz w:val="24"/>
                <w:lang w:val="en-US"/>
              </w:rPr>
            </w:pPr>
            <w:r w:rsidRPr="00917A48">
              <w:rPr>
                <w:rFonts w:ascii="Times New Roman" w:eastAsia="Calibri" w:hAnsi="Times New Roman" w:cs="Times New Roman"/>
                <w:b/>
                <w:sz w:val="24"/>
                <w:lang w:val="en-US"/>
              </w:rPr>
              <w:t>Recommendations</w:t>
            </w:r>
          </w:p>
        </w:tc>
      </w:tr>
      <w:tr w:rsidR="001030A4" w:rsidRPr="00917A48" w:rsidTr="00D32A0A">
        <w:trPr>
          <w:trHeight w:val="1161"/>
        </w:trPr>
        <w:tc>
          <w:tcPr>
            <w:tcW w:w="1416" w:type="dxa"/>
            <w:tcBorders>
              <w:top w:val="single" w:sz="4" w:space="0" w:color="auto"/>
              <w:left w:val="single" w:sz="4" w:space="0" w:color="auto"/>
              <w:bottom w:val="single" w:sz="4" w:space="0" w:color="auto"/>
              <w:right w:val="single" w:sz="4" w:space="0" w:color="auto"/>
            </w:tcBorders>
            <w:hideMark/>
          </w:tcPr>
          <w:p w:rsidR="001030A4" w:rsidRPr="00AF2B8C" w:rsidRDefault="001030A4" w:rsidP="001030A4">
            <w:pPr>
              <w:spacing w:after="0" w:line="240" w:lineRule="auto"/>
              <w:rPr>
                <w:rFonts w:ascii="Calibri" w:eastAsia="Calibri" w:hAnsi="Calibri" w:cs="Times New Roman"/>
                <w:lang w:val="en-US"/>
              </w:rPr>
            </w:pPr>
            <w:r w:rsidRPr="00AF2B8C">
              <w:rPr>
                <w:rFonts w:ascii="Calibri" w:eastAsia="Calibri" w:hAnsi="Calibri" w:cs="Times New Roman"/>
                <w:lang w:val="en-US"/>
              </w:rPr>
              <w:t>1.</w:t>
            </w:r>
            <w:r w:rsidRPr="00AF2B8C">
              <w:rPr>
                <w:rFonts w:ascii="Times New Roman" w:hAnsi="Times New Roman" w:cs="Times New Roman"/>
                <w:bCs/>
                <w:sz w:val="24"/>
              </w:rPr>
              <w:t xml:space="preserve"> Ex-ante Evaluation</w:t>
            </w:r>
          </w:p>
        </w:tc>
        <w:tc>
          <w:tcPr>
            <w:tcW w:w="2126" w:type="dxa"/>
            <w:tcBorders>
              <w:top w:val="single" w:sz="4" w:space="0" w:color="auto"/>
              <w:left w:val="single" w:sz="4" w:space="0" w:color="auto"/>
              <w:bottom w:val="single" w:sz="4" w:space="0" w:color="auto"/>
              <w:right w:val="single" w:sz="4" w:space="0" w:color="auto"/>
            </w:tcBorders>
          </w:tcPr>
          <w:p w:rsidR="001030A4" w:rsidRPr="00917A48" w:rsidRDefault="001030A4" w:rsidP="001030A4">
            <w:pPr>
              <w:spacing w:after="0" w:line="240" w:lineRule="auto"/>
              <w:rPr>
                <w:rFonts w:ascii="Calibri" w:eastAsia="Calibri" w:hAnsi="Calibri" w:cs="Times New Roman"/>
                <w:lang w:val="en-US"/>
              </w:rPr>
            </w:pPr>
            <w:r w:rsidRPr="00C55700">
              <w:rPr>
                <w:rFonts w:ascii="Times New Roman" w:hAnsi="Times New Roman" w:cs="Times New Roman"/>
                <w:bCs/>
                <w:sz w:val="24"/>
              </w:rPr>
              <w:t>Revenue improvement programme</w:t>
            </w:r>
          </w:p>
        </w:tc>
        <w:tc>
          <w:tcPr>
            <w:tcW w:w="1984" w:type="dxa"/>
            <w:tcBorders>
              <w:top w:val="single" w:sz="4" w:space="0" w:color="auto"/>
              <w:left w:val="single" w:sz="4" w:space="0" w:color="auto"/>
              <w:bottom w:val="single" w:sz="4" w:space="0" w:color="auto"/>
              <w:right w:val="single" w:sz="4" w:space="0" w:color="auto"/>
            </w:tcBorders>
          </w:tcPr>
          <w:p w:rsidR="001030A4" w:rsidRPr="00917A48" w:rsidRDefault="001030A4" w:rsidP="001030A4">
            <w:pPr>
              <w:spacing w:after="0" w:line="240" w:lineRule="auto"/>
              <w:rPr>
                <w:rFonts w:ascii="Calibri" w:eastAsia="Calibri" w:hAnsi="Calibri" w:cs="Times New Roman"/>
                <w:lang w:val="en-US"/>
              </w:rPr>
            </w:pPr>
            <w:r w:rsidRPr="00C55700">
              <w:rPr>
                <w:rFonts w:ascii="Times New Roman" w:hAnsi="Times New Roman" w:cs="Times New Roman"/>
                <w:bCs/>
                <w:sz w:val="24"/>
              </w:rPr>
              <w:t>Ams and Associate/MPCU</w:t>
            </w:r>
          </w:p>
        </w:tc>
        <w:tc>
          <w:tcPr>
            <w:tcW w:w="1701" w:type="dxa"/>
            <w:tcBorders>
              <w:top w:val="single" w:sz="4" w:space="0" w:color="auto"/>
              <w:left w:val="single" w:sz="4" w:space="0" w:color="auto"/>
              <w:bottom w:val="single" w:sz="4" w:space="0" w:color="auto"/>
              <w:right w:val="single" w:sz="4" w:space="0" w:color="auto"/>
            </w:tcBorders>
          </w:tcPr>
          <w:p w:rsidR="001030A4" w:rsidRPr="00917A48" w:rsidRDefault="001030A4" w:rsidP="001030A4">
            <w:pPr>
              <w:spacing w:after="0" w:line="240" w:lineRule="auto"/>
              <w:rPr>
                <w:rFonts w:ascii="Calibri" w:eastAsia="Calibri" w:hAnsi="Calibri" w:cs="Times New Roman"/>
                <w:lang w:val="en-US"/>
              </w:rPr>
            </w:pPr>
            <w:r w:rsidRPr="00C55700">
              <w:rPr>
                <w:rFonts w:ascii="Times New Roman" w:hAnsi="Times New Roman" w:cs="Times New Roman"/>
                <w:bCs/>
                <w:sz w:val="24"/>
              </w:rPr>
              <w:t>Quantitative research</w:t>
            </w:r>
          </w:p>
        </w:tc>
        <w:tc>
          <w:tcPr>
            <w:tcW w:w="1843" w:type="dxa"/>
          </w:tcPr>
          <w:p w:rsidR="001030A4" w:rsidRPr="00C55700" w:rsidRDefault="001030A4" w:rsidP="001030A4">
            <w:pPr>
              <w:spacing w:line="240" w:lineRule="auto"/>
              <w:rPr>
                <w:rFonts w:ascii="Times New Roman" w:hAnsi="Times New Roman" w:cs="Times New Roman"/>
                <w:bCs/>
                <w:sz w:val="24"/>
              </w:rPr>
            </w:pPr>
            <w:r w:rsidRPr="00C55700">
              <w:rPr>
                <w:rFonts w:ascii="Times New Roman" w:hAnsi="Times New Roman" w:cs="Times New Roman"/>
                <w:bCs/>
                <w:sz w:val="24"/>
              </w:rPr>
              <w:t>Poor performance of revenue items</w:t>
            </w:r>
          </w:p>
        </w:tc>
        <w:tc>
          <w:tcPr>
            <w:tcW w:w="1843" w:type="dxa"/>
          </w:tcPr>
          <w:p w:rsidR="001030A4" w:rsidRPr="00C55700" w:rsidRDefault="001030A4" w:rsidP="00D32A0A">
            <w:pPr>
              <w:spacing w:after="0" w:line="276" w:lineRule="auto"/>
              <w:rPr>
                <w:rFonts w:ascii="Times New Roman" w:hAnsi="Times New Roman" w:cs="Times New Roman"/>
                <w:bCs/>
                <w:sz w:val="24"/>
              </w:rPr>
            </w:pPr>
            <w:r w:rsidRPr="00C55700">
              <w:rPr>
                <w:rFonts w:ascii="Times New Roman" w:hAnsi="Times New Roman" w:cs="Times New Roman"/>
                <w:bCs/>
                <w:sz w:val="24"/>
              </w:rPr>
              <w:t>Adoption of revenue improvement strategies</w:t>
            </w:r>
          </w:p>
        </w:tc>
      </w:tr>
      <w:tr w:rsidR="00AF2B8C" w:rsidRPr="00917A48" w:rsidTr="00AF2B8C">
        <w:tc>
          <w:tcPr>
            <w:tcW w:w="1416" w:type="dxa"/>
            <w:tcBorders>
              <w:top w:val="single" w:sz="4" w:space="0" w:color="auto"/>
              <w:left w:val="single" w:sz="4" w:space="0" w:color="auto"/>
              <w:bottom w:val="single" w:sz="4" w:space="0" w:color="auto"/>
              <w:right w:val="single" w:sz="4" w:space="0" w:color="auto"/>
            </w:tcBorders>
            <w:shd w:val="clear" w:color="auto" w:fill="F2F2F2"/>
            <w:hideMark/>
          </w:tcPr>
          <w:p w:rsidR="00AF2B8C" w:rsidRPr="00AF2B8C" w:rsidRDefault="00AF2B8C" w:rsidP="00AF2B8C">
            <w:pPr>
              <w:spacing w:after="0" w:line="240" w:lineRule="auto"/>
              <w:rPr>
                <w:rFonts w:ascii="Calibri" w:eastAsia="Calibri" w:hAnsi="Calibri" w:cs="Times New Roman"/>
                <w:lang w:val="en-US"/>
              </w:rPr>
            </w:pPr>
            <w:r w:rsidRPr="00AF2B8C">
              <w:rPr>
                <w:rFonts w:ascii="Calibri" w:eastAsia="Calibri" w:hAnsi="Calibri" w:cs="Times New Roman"/>
                <w:lang w:val="en-US"/>
              </w:rPr>
              <w:t>2.</w:t>
            </w:r>
            <w:r w:rsidRPr="00AF2B8C">
              <w:rPr>
                <w:rFonts w:ascii="Times New Roman" w:hAnsi="Times New Roman" w:cs="Times New Roman"/>
                <w:bCs/>
                <w:sz w:val="24"/>
              </w:rPr>
              <w:t xml:space="preserve"> On-going (mid-term) Evaluation</w:t>
            </w:r>
          </w:p>
        </w:tc>
        <w:tc>
          <w:tcPr>
            <w:tcW w:w="2126" w:type="dxa"/>
            <w:tcBorders>
              <w:top w:val="single" w:sz="4" w:space="0" w:color="auto"/>
              <w:left w:val="single" w:sz="4" w:space="0" w:color="auto"/>
              <w:bottom w:val="single" w:sz="4" w:space="0" w:color="auto"/>
              <w:right w:val="single" w:sz="4" w:space="0" w:color="auto"/>
            </w:tcBorders>
            <w:shd w:val="clear" w:color="auto" w:fill="F2F2F2"/>
          </w:tcPr>
          <w:p w:rsidR="00AF2B8C" w:rsidRPr="00C55700" w:rsidRDefault="00AF2B8C" w:rsidP="00AF2B8C">
            <w:pPr>
              <w:spacing w:line="276" w:lineRule="auto"/>
              <w:rPr>
                <w:rFonts w:ascii="Times New Roman" w:hAnsi="Times New Roman" w:cs="Times New Roman"/>
                <w:bCs/>
                <w:sz w:val="24"/>
              </w:rPr>
            </w:pPr>
            <w:r w:rsidRPr="00C55700">
              <w:rPr>
                <w:rFonts w:ascii="Times New Roman" w:hAnsi="Times New Roman" w:cs="Times New Roman"/>
                <w:bCs/>
                <w:sz w:val="24"/>
              </w:rPr>
              <w:t>* Co</w:t>
            </w:r>
            <w:r>
              <w:rPr>
                <w:rFonts w:ascii="Times New Roman" w:hAnsi="Times New Roman" w:cs="Times New Roman"/>
                <w:bCs/>
                <w:sz w:val="24"/>
              </w:rPr>
              <w:t xml:space="preserve">nstruction of classroom blocks </w:t>
            </w:r>
          </w:p>
          <w:p w:rsidR="00AF2B8C" w:rsidRPr="00917A48" w:rsidRDefault="00AF2B8C" w:rsidP="00AF2B8C">
            <w:pPr>
              <w:spacing w:after="0" w:line="240" w:lineRule="auto"/>
              <w:rPr>
                <w:rFonts w:ascii="Calibri" w:eastAsia="Calibri" w:hAnsi="Calibri" w:cs="Times New Roman"/>
                <w:lang w:val="en-US"/>
              </w:rPr>
            </w:pPr>
            <w:r w:rsidRPr="00C55700">
              <w:rPr>
                <w:rFonts w:ascii="Times New Roman" w:hAnsi="Times New Roman" w:cs="Times New Roman"/>
                <w:bCs/>
                <w:sz w:val="24"/>
              </w:rPr>
              <w:t>* Construction of health facilities</w:t>
            </w:r>
          </w:p>
        </w:tc>
        <w:tc>
          <w:tcPr>
            <w:tcW w:w="1984" w:type="dxa"/>
            <w:tcBorders>
              <w:top w:val="single" w:sz="4" w:space="0" w:color="auto"/>
              <w:left w:val="single" w:sz="4" w:space="0" w:color="auto"/>
              <w:bottom w:val="single" w:sz="4" w:space="0" w:color="auto"/>
              <w:right w:val="single" w:sz="4" w:space="0" w:color="auto"/>
            </w:tcBorders>
            <w:shd w:val="clear" w:color="auto" w:fill="F2F2F2"/>
          </w:tcPr>
          <w:p w:rsidR="00AF2B8C" w:rsidRPr="00917A48" w:rsidRDefault="00AF2B8C" w:rsidP="00AF2B8C">
            <w:pPr>
              <w:spacing w:after="0" w:line="240" w:lineRule="auto"/>
              <w:rPr>
                <w:rFonts w:ascii="Calibri" w:eastAsia="Calibri" w:hAnsi="Calibri" w:cs="Times New Roman"/>
                <w:lang w:val="en-US"/>
              </w:rPr>
            </w:pPr>
            <w:r w:rsidRPr="00C55700">
              <w:rPr>
                <w:rFonts w:ascii="Times New Roman" w:hAnsi="Times New Roman" w:cs="Times New Roman"/>
                <w:bCs/>
                <w:sz w:val="24"/>
              </w:rPr>
              <w:t>MPCU/ Regional Co-ordinating Council/DACF Secretariat</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rsidR="00AF2B8C" w:rsidRPr="00917A48" w:rsidRDefault="00AF2B8C" w:rsidP="00AF2B8C">
            <w:pPr>
              <w:spacing w:after="0" w:line="240" w:lineRule="auto"/>
              <w:rPr>
                <w:rFonts w:ascii="Calibri" w:eastAsia="Calibri" w:hAnsi="Calibri" w:cs="Times New Roman"/>
                <w:lang w:val="en-US"/>
              </w:rPr>
            </w:pPr>
            <w:r w:rsidRPr="00C55700">
              <w:rPr>
                <w:rFonts w:ascii="Times New Roman" w:hAnsi="Times New Roman" w:cs="Times New Roman"/>
                <w:bCs/>
                <w:sz w:val="24"/>
              </w:rPr>
              <w:t>Quantitative research</w:t>
            </w:r>
          </w:p>
        </w:tc>
        <w:tc>
          <w:tcPr>
            <w:tcW w:w="1843" w:type="dxa"/>
          </w:tcPr>
          <w:p w:rsidR="00AF2B8C" w:rsidRPr="00C55700" w:rsidRDefault="00AF2B8C" w:rsidP="00AF2B8C">
            <w:pPr>
              <w:spacing w:line="276" w:lineRule="auto"/>
              <w:rPr>
                <w:rFonts w:ascii="Times New Roman" w:hAnsi="Times New Roman" w:cs="Times New Roman"/>
                <w:bCs/>
                <w:sz w:val="24"/>
              </w:rPr>
            </w:pPr>
            <w:r w:rsidRPr="00C55700">
              <w:rPr>
                <w:rFonts w:ascii="Times New Roman" w:hAnsi="Times New Roman" w:cs="Times New Roman"/>
                <w:bCs/>
                <w:sz w:val="24"/>
              </w:rPr>
              <w:t>* Inadequate classroom blocks as a resul</w:t>
            </w:r>
            <w:r>
              <w:rPr>
                <w:rFonts w:ascii="Times New Roman" w:hAnsi="Times New Roman" w:cs="Times New Roman"/>
                <w:bCs/>
                <w:sz w:val="24"/>
              </w:rPr>
              <w:t>t of increased enrolment levels</w:t>
            </w:r>
          </w:p>
          <w:p w:rsidR="00AF2B8C" w:rsidRPr="00C55700" w:rsidRDefault="00AF2B8C" w:rsidP="00AF2B8C">
            <w:pPr>
              <w:spacing w:line="276" w:lineRule="auto"/>
              <w:rPr>
                <w:rFonts w:ascii="Times New Roman" w:hAnsi="Times New Roman" w:cs="Times New Roman"/>
                <w:bCs/>
                <w:sz w:val="24"/>
              </w:rPr>
            </w:pPr>
            <w:r>
              <w:rPr>
                <w:rFonts w:ascii="Times New Roman" w:hAnsi="Times New Roman" w:cs="Times New Roman"/>
                <w:bCs/>
                <w:sz w:val="24"/>
              </w:rPr>
              <w:lastRenderedPageBreak/>
              <w:t xml:space="preserve">* Poor supervision of DACF </w:t>
            </w:r>
            <w:r w:rsidRPr="00C55700">
              <w:rPr>
                <w:rFonts w:ascii="Times New Roman" w:hAnsi="Times New Roman" w:cs="Times New Roman"/>
                <w:bCs/>
                <w:sz w:val="24"/>
              </w:rPr>
              <w:t>projects</w:t>
            </w:r>
          </w:p>
          <w:p w:rsidR="00AF2B8C" w:rsidRPr="00C55700" w:rsidRDefault="00AF2B8C" w:rsidP="00AF2B8C">
            <w:pPr>
              <w:spacing w:line="276" w:lineRule="auto"/>
              <w:rPr>
                <w:rFonts w:ascii="Times New Roman" w:hAnsi="Times New Roman" w:cs="Times New Roman"/>
                <w:bCs/>
                <w:sz w:val="24"/>
              </w:rPr>
            </w:pPr>
            <w:r w:rsidRPr="00C55700">
              <w:rPr>
                <w:rFonts w:ascii="Times New Roman" w:hAnsi="Times New Roman" w:cs="Times New Roman"/>
                <w:bCs/>
                <w:sz w:val="24"/>
              </w:rPr>
              <w:t>*</w:t>
            </w:r>
            <w:r>
              <w:rPr>
                <w:rFonts w:ascii="Times New Roman" w:hAnsi="Times New Roman" w:cs="Times New Roman"/>
                <w:bCs/>
                <w:sz w:val="24"/>
              </w:rPr>
              <w:t xml:space="preserve"> Limited number of health posts</w:t>
            </w:r>
          </w:p>
          <w:p w:rsidR="00AF2B8C" w:rsidRPr="00C55700" w:rsidRDefault="00AF2B8C" w:rsidP="00AF2B8C">
            <w:pPr>
              <w:spacing w:line="276" w:lineRule="auto"/>
              <w:rPr>
                <w:rFonts w:ascii="Times New Roman" w:hAnsi="Times New Roman" w:cs="Times New Roman"/>
                <w:bCs/>
                <w:sz w:val="24"/>
              </w:rPr>
            </w:pPr>
            <w:r w:rsidRPr="00C55700">
              <w:rPr>
                <w:rFonts w:ascii="Times New Roman" w:hAnsi="Times New Roman" w:cs="Times New Roman"/>
                <w:bCs/>
                <w:sz w:val="24"/>
              </w:rPr>
              <w:t>* Budgeted funds equalled the actual project cost</w:t>
            </w:r>
          </w:p>
        </w:tc>
        <w:tc>
          <w:tcPr>
            <w:tcW w:w="1843" w:type="dxa"/>
          </w:tcPr>
          <w:p w:rsidR="00AF2B8C" w:rsidRPr="00C55700" w:rsidRDefault="00AF2B8C" w:rsidP="00AF2B8C">
            <w:pPr>
              <w:spacing w:line="276" w:lineRule="auto"/>
              <w:rPr>
                <w:rFonts w:ascii="Times New Roman" w:hAnsi="Times New Roman" w:cs="Times New Roman"/>
                <w:bCs/>
                <w:sz w:val="24"/>
              </w:rPr>
            </w:pPr>
            <w:r w:rsidRPr="00C55700">
              <w:rPr>
                <w:rFonts w:ascii="Times New Roman" w:hAnsi="Times New Roman" w:cs="Times New Roman"/>
                <w:bCs/>
                <w:sz w:val="24"/>
              </w:rPr>
              <w:lastRenderedPageBreak/>
              <w:t xml:space="preserve">* Effective supervision of </w:t>
            </w:r>
            <w:r>
              <w:rPr>
                <w:rFonts w:ascii="Times New Roman" w:hAnsi="Times New Roman" w:cs="Times New Roman"/>
                <w:bCs/>
                <w:sz w:val="24"/>
              </w:rPr>
              <w:t xml:space="preserve">DACF </w:t>
            </w:r>
            <w:r w:rsidRPr="00C55700">
              <w:rPr>
                <w:rFonts w:ascii="Times New Roman" w:hAnsi="Times New Roman" w:cs="Times New Roman"/>
                <w:bCs/>
                <w:sz w:val="24"/>
              </w:rPr>
              <w:t>projects</w:t>
            </w:r>
          </w:p>
          <w:p w:rsidR="00AF2B8C" w:rsidRPr="00C55700" w:rsidRDefault="00AF2B8C" w:rsidP="00AF2B8C">
            <w:pPr>
              <w:spacing w:line="276" w:lineRule="auto"/>
              <w:rPr>
                <w:rFonts w:ascii="Times New Roman" w:hAnsi="Times New Roman" w:cs="Times New Roman"/>
                <w:bCs/>
                <w:sz w:val="24"/>
              </w:rPr>
            </w:pPr>
            <w:r w:rsidRPr="00C55700">
              <w:rPr>
                <w:rFonts w:ascii="Times New Roman" w:hAnsi="Times New Roman" w:cs="Times New Roman"/>
                <w:bCs/>
                <w:sz w:val="24"/>
              </w:rPr>
              <w:t xml:space="preserve">* Construction of additional </w:t>
            </w:r>
            <w:r w:rsidRPr="00C55700">
              <w:rPr>
                <w:rFonts w:ascii="Times New Roman" w:hAnsi="Times New Roman" w:cs="Times New Roman"/>
                <w:bCs/>
                <w:sz w:val="24"/>
              </w:rPr>
              <w:lastRenderedPageBreak/>
              <w:t>classroom blocks</w:t>
            </w:r>
          </w:p>
          <w:p w:rsidR="00AF2B8C" w:rsidRPr="00C55700" w:rsidRDefault="00AF2B8C" w:rsidP="00AF2B8C">
            <w:pPr>
              <w:spacing w:line="276" w:lineRule="auto"/>
              <w:rPr>
                <w:rFonts w:ascii="Times New Roman" w:hAnsi="Times New Roman" w:cs="Times New Roman"/>
                <w:bCs/>
                <w:sz w:val="24"/>
              </w:rPr>
            </w:pPr>
            <w:r w:rsidRPr="00C55700">
              <w:rPr>
                <w:rFonts w:ascii="Times New Roman" w:hAnsi="Times New Roman" w:cs="Times New Roman"/>
                <w:bCs/>
                <w:sz w:val="24"/>
              </w:rPr>
              <w:t>* Use of standard materials during construction</w:t>
            </w:r>
          </w:p>
          <w:p w:rsidR="00AF2B8C" w:rsidRPr="00C55700" w:rsidRDefault="00AF2B8C" w:rsidP="00AF2B8C">
            <w:pPr>
              <w:spacing w:line="276" w:lineRule="auto"/>
              <w:rPr>
                <w:rFonts w:ascii="Times New Roman" w:hAnsi="Times New Roman" w:cs="Times New Roman"/>
                <w:bCs/>
                <w:sz w:val="24"/>
              </w:rPr>
            </w:pPr>
            <w:r w:rsidRPr="00C55700">
              <w:rPr>
                <w:rFonts w:ascii="Times New Roman" w:hAnsi="Times New Roman" w:cs="Times New Roman"/>
                <w:bCs/>
                <w:sz w:val="24"/>
              </w:rPr>
              <w:t>* Regular monitoring or site inspection</w:t>
            </w:r>
          </w:p>
          <w:p w:rsidR="00AF2B8C" w:rsidRPr="00C55700" w:rsidRDefault="00AF2B8C" w:rsidP="00AF2B8C">
            <w:pPr>
              <w:spacing w:line="276" w:lineRule="auto"/>
              <w:rPr>
                <w:rFonts w:ascii="Times New Roman" w:hAnsi="Times New Roman" w:cs="Times New Roman"/>
                <w:bCs/>
                <w:sz w:val="24"/>
              </w:rPr>
            </w:pPr>
            <w:r w:rsidRPr="00C55700">
              <w:rPr>
                <w:rFonts w:ascii="Times New Roman" w:hAnsi="Times New Roman" w:cs="Times New Roman"/>
                <w:bCs/>
                <w:sz w:val="24"/>
              </w:rPr>
              <w:t>* Construction of addition</w:t>
            </w:r>
            <w:r>
              <w:rPr>
                <w:rFonts w:ascii="Times New Roman" w:hAnsi="Times New Roman" w:cs="Times New Roman"/>
                <w:bCs/>
                <w:sz w:val="24"/>
              </w:rPr>
              <w:t>al health facilities</w:t>
            </w:r>
          </w:p>
          <w:p w:rsidR="00AF2B8C" w:rsidRPr="00C55700" w:rsidRDefault="00AF2B8C" w:rsidP="00AF2B8C">
            <w:pPr>
              <w:spacing w:line="276" w:lineRule="auto"/>
              <w:rPr>
                <w:rFonts w:ascii="Times New Roman" w:hAnsi="Times New Roman" w:cs="Times New Roman"/>
                <w:bCs/>
                <w:sz w:val="24"/>
              </w:rPr>
            </w:pPr>
            <w:r w:rsidRPr="00C55700">
              <w:rPr>
                <w:rFonts w:ascii="Times New Roman" w:hAnsi="Times New Roman" w:cs="Times New Roman"/>
                <w:bCs/>
                <w:sz w:val="24"/>
              </w:rPr>
              <w:t>* Projects should be executed on time</w:t>
            </w:r>
          </w:p>
        </w:tc>
      </w:tr>
      <w:tr w:rsidR="000C7A6F" w:rsidRPr="00917A48" w:rsidTr="00A864C9">
        <w:tc>
          <w:tcPr>
            <w:tcW w:w="1416" w:type="dxa"/>
            <w:tcBorders>
              <w:top w:val="single" w:sz="4" w:space="0" w:color="auto"/>
              <w:left w:val="single" w:sz="4" w:space="0" w:color="auto"/>
              <w:bottom w:val="single" w:sz="4" w:space="0" w:color="auto"/>
              <w:right w:val="single" w:sz="4" w:space="0" w:color="auto"/>
            </w:tcBorders>
            <w:hideMark/>
          </w:tcPr>
          <w:p w:rsidR="000C7A6F" w:rsidRPr="00917A48" w:rsidRDefault="000C7A6F" w:rsidP="000C7A6F">
            <w:pPr>
              <w:spacing w:after="0" w:line="240" w:lineRule="auto"/>
              <w:rPr>
                <w:rFonts w:ascii="Calibri" w:eastAsia="Calibri" w:hAnsi="Calibri" w:cs="Times New Roman"/>
                <w:lang w:val="en-US"/>
              </w:rPr>
            </w:pPr>
            <w:r w:rsidRPr="00917A48">
              <w:rPr>
                <w:rFonts w:ascii="Calibri" w:eastAsia="Calibri" w:hAnsi="Calibri" w:cs="Times New Roman"/>
                <w:lang w:val="en-US"/>
              </w:rPr>
              <w:lastRenderedPageBreak/>
              <w:t>3.</w:t>
            </w:r>
          </w:p>
        </w:tc>
        <w:tc>
          <w:tcPr>
            <w:tcW w:w="2126" w:type="dxa"/>
          </w:tcPr>
          <w:p w:rsidR="000C7A6F" w:rsidRPr="00C55700" w:rsidRDefault="000C7A6F" w:rsidP="000C7A6F">
            <w:pPr>
              <w:spacing w:line="276" w:lineRule="auto"/>
              <w:rPr>
                <w:rFonts w:ascii="Times New Roman" w:hAnsi="Times New Roman" w:cs="Times New Roman"/>
                <w:bCs/>
                <w:sz w:val="24"/>
              </w:rPr>
            </w:pPr>
          </w:p>
          <w:p w:rsidR="000C7A6F" w:rsidRPr="00C55700" w:rsidRDefault="000C7A6F" w:rsidP="000C7A6F">
            <w:pPr>
              <w:spacing w:line="276" w:lineRule="auto"/>
              <w:rPr>
                <w:rFonts w:ascii="Times New Roman" w:hAnsi="Times New Roman" w:cs="Times New Roman"/>
                <w:bCs/>
                <w:sz w:val="24"/>
              </w:rPr>
            </w:pPr>
            <w:r w:rsidRPr="00C55700">
              <w:rPr>
                <w:rFonts w:ascii="Times New Roman" w:hAnsi="Times New Roman" w:cs="Times New Roman"/>
                <w:bCs/>
                <w:sz w:val="24"/>
              </w:rPr>
              <w:t>Sanitation improvement programme</w:t>
            </w:r>
          </w:p>
        </w:tc>
        <w:tc>
          <w:tcPr>
            <w:tcW w:w="1984" w:type="dxa"/>
          </w:tcPr>
          <w:p w:rsidR="000C7A6F" w:rsidRPr="00C55700" w:rsidRDefault="000C7A6F" w:rsidP="000C7A6F">
            <w:pPr>
              <w:spacing w:line="276" w:lineRule="auto"/>
              <w:rPr>
                <w:rFonts w:ascii="Times New Roman" w:hAnsi="Times New Roman" w:cs="Times New Roman"/>
                <w:bCs/>
                <w:sz w:val="24"/>
              </w:rPr>
            </w:pPr>
          </w:p>
          <w:p w:rsidR="000C7A6F" w:rsidRPr="00C55700" w:rsidRDefault="000C7A6F" w:rsidP="000C7A6F">
            <w:pPr>
              <w:spacing w:line="276" w:lineRule="auto"/>
              <w:rPr>
                <w:rFonts w:ascii="Times New Roman" w:hAnsi="Times New Roman" w:cs="Times New Roman"/>
                <w:bCs/>
                <w:sz w:val="24"/>
              </w:rPr>
            </w:pPr>
            <w:r w:rsidRPr="00C55700">
              <w:rPr>
                <w:rFonts w:ascii="Times New Roman" w:hAnsi="Times New Roman" w:cs="Times New Roman"/>
                <w:bCs/>
                <w:sz w:val="24"/>
              </w:rPr>
              <w:t>MPCU</w:t>
            </w:r>
          </w:p>
        </w:tc>
        <w:tc>
          <w:tcPr>
            <w:tcW w:w="1701" w:type="dxa"/>
          </w:tcPr>
          <w:p w:rsidR="000C7A6F" w:rsidRPr="00C55700" w:rsidRDefault="000C7A6F" w:rsidP="000C7A6F">
            <w:pPr>
              <w:spacing w:line="276" w:lineRule="auto"/>
              <w:rPr>
                <w:rFonts w:ascii="Times New Roman" w:hAnsi="Times New Roman" w:cs="Times New Roman"/>
                <w:bCs/>
                <w:sz w:val="24"/>
              </w:rPr>
            </w:pPr>
            <w:r w:rsidRPr="00C55700">
              <w:rPr>
                <w:rFonts w:ascii="Times New Roman" w:hAnsi="Times New Roman" w:cs="Times New Roman"/>
                <w:bCs/>
                <w:sz w:val="24"/>
              </w:rPr>
              <w:t>Survey and observation</w:t>
            </w:r>
          </w:p>
        </w:tc>
        <w:tc>
          <w:tcPr>
            <w:tcW w:w="1843" w:type="dxa"/>
          </w:tcPr>
          <w:p w:rsidR="000C7A6F" w:rsidRPr="00C55700" w:rsidRDefault="000C7A6F" w:rsidP="000C7A6F">
            <w:pPr>
              <w:spacing w:line="276" w:lineRule="auto"/>
              <w:rPr>
                <w:rFonts w:ascii="Times New Roman" w:hAnsi="Times New Roman" w:cs="Times New Roman"/>
                <w:bCs/>
                <w:sz w:val="24"/>
              </w:rPr>
            </w:pPr>
            <w:r w:rsidRPr="00C55700">
              <w:rPr>
                <w:rFonts w:ascii="Times New Roman" w:hAnsi="Times New Roman" w:cs="Times New Roman"/>
                <w:bCs/>
                <w:sz w:val="24"/>
              </w:rPr>
              <w:t>* Reduction of hygiene related issues</w:t>
            </w:r>
          </w:p>
          <w:p w:rsidR="000C7A6F" w:rsidRPr="00C55700" w:rsidRDefault="000C7A6F" w:rsidP="000C7A6F">
            <w:pPr>
              <w:spacing w:line="276" w:lineRule="auto"/>
              <w:rPr>
                <w:rFonts w:ascii="Times New Roman" w:hAnsi="Times New Roman" w:cs="Times New Roman"/>
                <w:bCs/>
                <w:sz w:val="24"/>
              </w:rPr>
            </w:pPr>
            <w:r w:rsidRPr="00C55700">
              <w:rPr>
                <w:rFonts w:ascii="Times New Roman" w:hAnsi="Times New Roman" w:cs="Times New Roman"/>
                <w:bCs/>
                <w:sz w:val="24"/>
              </w:rPr>
              <w:t>* General improvement in  environmental health</w:t>
            </w:r>
          </w:p>
        </w:tc>
        <w:tc>
          <w:tcPr>
            <w:tcW w:w="1843" w:type="dxa"/>
            <w:tcBorders>
              <w:top w:val="single" w:sz="4" w:space="0" w:color="auto"/>
              <w:left w:val="single" w:sz="4" w:space="0" w:color="auto"/>
              <w:bottom w:val="single" w:sz="4" w:space="0" w:color="auto"/>
              <w:right w:val="single" w:sz="4" w:space="0" w:color="auto"/>
            </w:tcBorders>
          </w:tcPr>
          <w:p w:rsidR="000C7A6F" w:rsidRPr="00917A48" w:rsidRDefault="000C7A6F" w:rsidP="000C7A6F">
            <w:pPr>
              <w:spacing w:after="0" w:line="240" w:lineRule="auto"/>
              <w:rPr>
                <w:rFonts w:ascii="Calibri" w:eastAsia="Calibri" w:hAnsi="Calibri" w:cs="Times New Roman"/>
                <w:lang w:val="en-US"/>
              </w:rPr>
            </w:pPr>
          </w:p>
        </w:tc>
      </w:tr>
    </w:tbl>
    <w:p w:rsidR="00917A48" w:rsidRDefault="00917A48" w:rsidP="00C322D3">
      <w:pPr>
        <w:pStyle w:val="Heading2"/>
        <w:rPr>
          <w:rStyle w:val="Heading2Char"/>
          <w:b/>
        </w:rPr>
      </w:pPr>
    </w:p>
    <w:p w:rsidR="00C365B2" w:rsidRDefault="00C365B2" w:rsidP="000C7A6F">
      <w:pPr>
        <w:pStyle w:val="Heading2"/>
      </w:pPr>
    </w:p>
    <w:p w:rsidR="000C7A6F" w:rsidRPr="00C55700" w:rsidRDefault="000C7A6F" w:rsidP="000C7A6F">
      <w:pPr>
        <w:pStyle w:val="Heading2"/>
      </w:pPr>
      <w:r w:rsidRPr="00C55700">
        <w:t>2.7 Participatory M&amp;E undertaken and their results</w:t>
      </w:r>
    </w:p>
    <w:p w:rsidR="000C7A6F" w:rsidRPr="00C55700" w:rsidRDefault="000C7A6F" w:rsidP="000C7A6F">
      <w:pPr>
        <w:spacing w:after="0" w:line="240" w:lineRule="auto"/>
        <w:jc w:val="both"/>
        <w:rPr>
          <w:rFonts w:ascii="Times New Roman" w:hAnsi="Times New Roman" w:cs="Times New Roman"/>
          <w:bCs/>
          <w:sz w:val="24"/>
        </w:rPr>
      </w:pPr>
      <w:r w:rsidRPr="00C55700">
        <w:rPr>
          <w:rFonts w:ascii="Times New Roman" w:hAnsi="Times New Roman" w:cs="Times New Roman"/>
          <w:bCs/>
          <w:sz w:val="24"/>
        </w:rPr>
        <w:t>In order to promote citizen participation, inclusion and accountability at the Municipal level, participatory M&amp;E activities were undertaken. They included participatory rural approach and use of the community score card. An update of participatory M&amp;E and th</w:t>
      </w:r>
      <w:r w:rsidR="00C365B2">
        <w:rPr>
          <w:rFonts w:ascii="Times New Roman" w:hAnsi="Times New Roman" w:cs="Times New Roman"/>
          <w:bCs/>
          <w:sz w:val="24"/>
        </w:rPr>
        <w:t xml:space="preserve">eir results is shown in Annex </w:t>
      </w:r>
      <w:r w:rsidRPr="00C55700">
        <w:rPr>
          <w:rFonts w:ascii="Times New Roman" w:hAnsi="Times New Roman" w:cs="Times New Roman"/>
          <w:bCs/>
          <w:sz w:val="24"/>
        </w:rPr>
        <w:t>9</w:t>
      </w:r>
    </w:p>
    <w:p w:rsidR="000C7A6F" w:rsidRDefault="000C7A6F" w:rsidP="00917A48">
      <w:pPr>
        <w:spacing w:after="0" w:line="360" w:lineRule="auto"/>
        <w:rPr>
          <w:rFonts w:ascii="Times New Roman" w:eastAsia="Times New Roman" w:hAnsi="Times New Roman" w:cs="Times New Roman"/>
          <w:b/>
          <w:sz w:val="24"/>
          <w:szCs w:val="24"/>
          <w:lang w:val="en-US"/>
        </w:rPr>
      </w:pPr>
    </w:p>
    <w:p w:rsidR="00917A48" w:rsidRPr="00917A48" w:rsidRDefault="00917A48" w:rsidP="00917A48">
      <w:pPr>
        <w:spacing w:after="0" w:line="360" w:lineRule="auto"/>
        <w:rPr>
          <w:rFonts w:ascii="Times New Roman" w:eastAsia="Times New Roman" w:hAnsi="Times New Roman" w:cs="Times New Roman"/>
          <w:sz w:val="24"/>
          <w:szCs w:val="24"/>
          <w:lang w:val="en-US"/>
        </w:rPr>
      </w:pPr>
      <w:r w:rsidRPr="00917A48">
        <w:rPr>
          <w:rFonts w:ascii="Times New Roman" w:eastAsia="Times New Roman" w:hAnsi="Times New Roman" w:cs="Times New Roman"/>
          <w:b/>
          <w:sz w:val="24"/>
          <w:szCs w:val="24"/>
          <w:lang w:val="en-US"/>
        </w:rPr>
        <w:t>Annex 9: Update on PM&amp;E tools used</w:t>
      </w:r>
    </w:p>
    <w:tbl>
      <w:tblPr>
        <w:tblW w:w="10913"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2268"/>
        <w:gridCol w:w="1985"/>
        <w:gridCol w:w="1417"/>
        <w:gridCol w:w="1936"/>
        <w:gridCol w:w="1750"/>
      </w:tblGrid>
      <w:tr w:rsidR="00917A48" w:rsidRPr="00917A48" w:rsidTr="000C7A6F">
        <w:tc>
          <w:tcPr>
            <w:tcW w:w="1557" w:type="dxa"/>
            <w:tcBorders>
              <w:top w:val="single" w:sz="4" w:space="0" w:color="auto"/>
              <w:left w:val="single" w:sz="4" w:space="0" w:color="auto"/>
              <w:bottom w:val="single" w:sz="4" w:space="0" w:color="auto"/>
              <w:right w:val="single" w:sz="4" w:space="0" w:color="auto"/>
            </w:tcBorders>
            <w:shd w:val="clear" w:color="auto" w:fill="F2F2F2"/>
            <w:hideMark/>
          </w:tcPr>
          <w:p w:rsidR="00917A48" w:rsidRPr="00917A48" w:rsidRDefault="00917A48" w:rsidP="00917A48">
            <w:pPr>
              <w:spacing w:after="0" w:line="240" w:lineRule="auto"/>
              <w:rPr>
                <w:rFonts w:ascii="Times New Roman" w:eastAsia="Calibri" w:hAnsi="Times New Roman" w:cs="Times New Roman"/>
                <w:b/>
                <w:sz w:val="24"/>
                <w:lang w:val="en-US"/>
              </w:rPr>
            </w:pPr>
            <w:r w:rsidRPr="00917A48">
              <w:rPr>
                <w:rFonts w:ascii="Times New Roman" w:eastAsia="Calibri" w:hAnsi="Times New Roman" w:cs="Times New Roman"/>
                <w:b/>
                <w:sz w:val="24"/>
                <w:lang w:val="en-US"/>
              </w:rPr>
              <w:t>Name of the PM&amp;E Tool</w:t>
            </w:r>
          </w:p>
        </w:tc>
        <w:tc>
          <w:tcPr>
            <w:tcW w:w="2268" w:type="dxa"/>
            <w:tcBorders>
              <w:top w:val="single" w:sz="4" w:space="0" w:color="auto"/>
              <w:left w:val="single" w:sz="4" w:space="0" w:color="auto"/>
              <w:bottom w:val="single" w:sz="4" w:space="0" w:color="auto"/>
              <w:right w:val="single" w:sz="4" w:space="0" w:color="auto"/>
            </w:tcBorders>
            <w:shd w:val="clear" w:color="auto" w:fill="F2F2F2"/>
            <w:hideMark/>
          </w:tcPr>
          <w:p w:rsidR="00917A48" w:rsidRPr="00917A48" w:rsidRDefault="00917A48" w:rsidP="00917A48">
            <w:pPr>
              <w:spacing w:after="0" w:line="240" w:lineRule="auto"/>
              <w:rPr>
                <w:rFonts w:ascii="Times New Roman" w:eastAsia="Calibri" w:hAnsi="Times New Roman" w:cs="Times New Roman"/>
                <w:b/>
                <w:sz w:val="24"/>
                <w:lang w:val="en-US"/>
              </w:rPr>
            </w:pPr>
            <w:r w:rsidRPr="00917A48">
              <w:rPr>
                <w:rFonts w:ascii="Times New Roman" w:eastAsia="Calibri" w:hAnsi="Times New Roman" w:cs="Times New Roman"/>
                <w:b/>
                <w:sz w:val="24"/>
                <w:lang w:val="en-US"/>
              </w:rPr>
              <w:t>Policy/programme/</w:t>
            </w:r>
          </w:p>
          <w:p w:rsidR="00917A48" w:rsidRPr="00917A48" w:rsidRDefault="00917A48" w:rsidP="00917A48">
            <w:pPr>
              <w:spacing w:after="0" w:line="240" w:lineRule="auto"/>
              <w:rPr>
                <w:rFonts w:ascii="Times New Roman" w:eastAsia="Calibri" w:hAnsi="Times New Roman" w:cs="Times New Roman"/>
                <w:b/>
                <w:sz w:val="24"/>
                <w:lang w:val="en-US"/>
              </w:rPr>
            </w:pPr>
            <w:r w:rsidRPr="00917A48">
              <w:rPr>
                <w:rFonts w:ascii="Times New Roman" w:eastAsia="Calibri" w:hAnsi="Times New Roman" w:cs="Times New Roman"/>
                <w:b/>
                <w:sz w:val="24"/>
                <w:lang w:val="en-US"/>
              </w:rPr>
              <w:t>project involved</w:t>
            </w:r>
          </w:p>
        </w:tc>
        <w:tc>
          <w:tcPr>
            <w:tcW w:w="1985" w:type="dxa"/>
            <w:tcBorders>
              <w:top w:val="single" w:sz="4" w:space="0" w:color="auto"/>
              <w:left w:val="single" w:sz="4" w:space="0" w:color="auto"/>
              <w:bottom w:val="single" w:sz="4" w:space="0" w:color="auto"/>
              <w:right w:val="single" w:sz="4" w:space="0" w:color="auto"/>
            </w:tcBorders>
            <w:shd w:val="clear" w:color="auto" w:fill="F2F2F2"/>
            <w:hideMark/>
          </w:tcPr>
          <w:p w:rsidR="00917A48" w:rsidRPr="00917A48" w:rsidRDefault="00917A48" w:rsidP="00917A48">
            <w:pPr>
              <w:spacing w:after="0" w:line="240" w:lineRule="auto"/>
              <w:rPr>
                <w:rFonts w:ascii="Times New Roman" w:eastAsia="Calibri" w:hAnsi="Times New Roman" w:cs="Times New Roman"/>
                <w:b/>
                <w:sz w:val="24"/>
                <w:lang w:val="en-US"/>
              </w:rPr>
            </w:pPr>
            <w:r w:rsidRPr="00917A48">
              <w:rPr>
                <w:rFonts w:ascii="Times New Roman" w:eastAsia="Calibri" w:hAnsi="Times New Roman" w:cs="Times New Roman"/>
                <w:b/>
                <w:sz w:val="24"/>
                <w:lang w:val="en-US"/>
              </w:rPr>
              <w:t>Consultant or resource persons involved</w:t>
            </w:r>
          </w:p>
        </w:tc>
        <w:tc>
          <w:tcPr>
            <w:tcW w:w="1417" w:type="dxa"/>
            <w:tcBorders>
              <w:top w:val="single" w:sz="4" w:space="0" w:color="auto"/>
              <w:left w:val="single" w:sz="4" w:space="0" w:color="auto"/>
              <w:bottom w:val="single" w:sz="4" w:space="0" w:color="auto"/>
              <w:right w:val="single" w:sz="4" w:space="0" w:color="auto"/>
            </w:tcBorders>
            <w:shd w:val="clear" w:color="auto" w:fill="F2F2F2"/>
            <w:hideMark/>
          </w:tcPr>
          <w:p w:rsidR="00917A48" w:rsidRPr="00917A48" w:rsidRDefault="00917A48" w:rsidP="00917A48">
            <w:pPr>
              <w:spacing w:after="0" w:line="240" w:lineRule="auto"/>
              <w:rPr>
                <w:rFonts w:ascii="Times New Roman" w:eastAsia="Calibri" w:hAnsi="Times New Roman" w:cs="Times New Roman"/>
                <w:b/>
                <w:sz w:val="24"/>
                <w:lang w:val="en-US"/>
              </w:rPr>
            </w:pPr>
            <w:r w:rsidRPr="00917A48">
              <w:rPr>
                <w:rFonts w:ascii="Times New Roman" w:eastAsia="Calibri" w:hAnsi="Times New Roman" w:cs="Times New Roman"/>
                <w:b/>
                <w:sz w:val="24"/>
                <w:lang w:val="en-US"/>
              </w:rPr>
              <w:t>Methodology used</w:t>
            </w:r>
          </w:p>
        </w:tc>
        <w:tc>
          <w:tcPr>
            <w:tcW w:w="1936" w:type="dxa"/>
            <w:tcBorders>
              <w:top w:val="single" w:sz="4" w:space="0" w:color="auto"/>
              <w:left w:val="single" w:sz="4" w:space="0" w:color="auto"/>
              <w:bottom w:val="single" w:sz="4" w:space="0" w:color="auto"/>
              <w:right w:val="single" w:sz="4" w:space="0" w:color="auto"/>
            </w:tcBorders>
            <w:shd w:val="clear" w:color="auto" w:fill="F2F2F2"/>
            <w:hideMark/>
          </w:tcPr>
          <w:p w:rsidR="00917A48" w:rsidRPr="00917A48" w:rsidRDefault="00917A48" w:rsidP="00917A48">
            <w:pPr>
              <w:spacing w:after="0" w:line="240" w:lineRule="auto"/>
              <w:rPr>
                <w:rFonts w:ascii="Times New Roman" w:eastAsia="Calibri" w:hAnsi="Times New Roman" w:cs="Times New Roman"/>
                <w:b/>
                <w:sz w:val="24"/>
                <w:lang w:val="en-US"/>
              </w:rPr>
            </w:pPr>
            <w:r w:rsidRPr="00917A48">
              <w:rPr>
                <w:rFonts w:ascii="Times New Roman" w:eastAsia="Calibri" w:hAnsi="Times New Roman" w:cs="Times New Roman"/>
                <w:b/>
                <w:sz w:val="24"/>
                <w:lang w:val="en-US"/>
              </w:rPr>
              <w:t>Findings</w:t>
            </w:r>
          </w:p>
        </w:tc>
        <w:tc>
          <w:tcPr>
            <w:tcW w:w="1750" w:type="dxa"/>
            <w:tcBorders>
              <w:top w:val="single" w:sz="4" w:space="0" w:color="auto"/>
              <w:left w:val="single" w:sz="4" w:space="0" w:color="auto"/>
              <w:bottom w:val="single" w:sz="4" w:space="0" w:color="auto"/>
              <w:right w:val="single" w:sz="4" w:space="0" w:color="auto"/>
            </w:tcBorders>
            <w:shd w:val="clear" w:color="auto" w:fill="F2F2F2"/>
            <w:hideMark/>
          </w:tcPr>
          <w:p w:rsidR="00917A48" w:rsidRPr="00917A48" w:rsidRDefault="00917A48" w:rsidP="00917A48">
            <w:pPr>
              <w:spacing w:after="0" w:line="240" w:lineRule="auto"/>
              <w:rPr>
                <w:rFonts w:ascii="Times New Roman" w:eastAsia="Calibri" w:hAnsi="Times New Roman" w:cs="Times New Roman"/>
                <w:b/>
                <w:sz w:val="24"/>
                <w:lang w:val="en-US"/>
              </w:rPr>
            </w:pPr>
            <w:r w:rsidRPr="00917A48">
              <w:rPr>
                <w:rFonts w:ascii="Times New Roman" w:eastAsia="Calibri" w:hAnsi="Times New Roman" w:cs="Times New Roman"/>
                <w:b/>
                <w:sz w:val="24"/>
                <w:lang w:val="en-US"/>
              </w:rPr>
              <w:t>Recommendations</w:t>
            </w:r>
          </w:p>
        </w:tc>
      </w:tr>
      <w:tr w:rsidR="000C7A6F" w:rsidRPr="00917A48" w:rsidTr="000C7A6F">
        <w:tc>
          <w:tcPr>
            <w:tcW w:w="1557" w:type="dxa"/>
            <w:hideMark/>
          </w:tcPr>
          <w:p w:rsidR="000C7A6F" w:rsidRPr="00C55700" w:rsidRDefault="000C7A6F" w:rsidP="000C7A6F">
            <w:pPr>
              <w:spacing w:line="276" w:lineRule="auto"/>
              <w:rPr>
                <w:rFonts w:ascii="Times New Roman" w:hAnsi="Times New Roman" w:cs="Times New Roman"/>
                <w:b/>
                <w:bCs/>
                <w:sz w:val="24"/>
              </w:rPr>
            </w:pPr>
            <w:r w:rsidRPr="00C55700">
              <w:rPr>
                <w:rFonts w:ascii="Times New Roman" w:hAnsi="Times New Roman" w:cs="Times New Roman"/>
                <w:b/>
                <w:bCs/>
                <w:sz w:val="24"/>
              </w:rPr>
              <w:t>Community Score Card</w:t>
            </w:r>
          </w:p>
        </w:tc>
        <w:tc>
          <w:tcPr>
            <w:tcW w:w="2268" w:type="dxa"/>
          </w:tcPr>
          <w:p w:rsidR="000C7A6F" w:rsidRPr="00C55700" w:rsidRDefault="000C7A6F" w:rsidP="000C7A6F">
            <w:pPr>
              <w:spacing w:line="276" w:lineRule="auto"/>
              <w:rPr>
                <w:rFonts w:ascii="Times New Roman" w:hAnsi="Times New Roman" w:cs="Times New Roman"/>
                <w:bCs/>
                <w:sz w:val="24"/>
              </w:rPr>
            </w:pPr>
            <w:r w:rsidRPr="00C55700">
              <w:rPr>
                <w:rFonts w:ascii="Times New Roman" w:hAnsi="Times New Roman" w:cs="Times New Roman"/>
                <w:bCs/>
                <w:sz w:val="24"/>
              </w:rPr>
              <w:t>Education Infrastructure</w:t>
            </w:r>
          </w:p>
          <w:p w:rsidR="000C7A6F" w:rsidRPr="00C55700" w:rsidRDefault="000C7A6F" w:rsidP="000C7A6F">
            <w:pPr>
              <w:spacing w:line="276" w:lineRule="auto"/>
              <w:rPr>
                <w:rFonts w:ascii="Times New Roman" w:hAnsi="Times New Roman" w:cs="Times New Roman"/>
                <w:bCs/>
                <w:sz w:val="24"/>
              </w:rPr>
            </w:pPr>
          </w:p>
          <w:p w:rsidR="000C7A6F" w:rsidRPr="00C55700" w:rsidRDefault="000C7A6F" w:rsidP="000C7A6F">
            <w:pPr>
              <w:spacing w:line="276" w:lineRule="auto"/>
              <w:rPr>
                <w:rFonts w:ascii="Times New Roman" w:hAnsi="Times New Roman" w:cs="Times New Roman"/>
                <w:bCs/>
                <w:sz w:val="24"/>
              </w:rPr>
            </w:pPr>
            <w:r w:rsidRPr="00C55700">
              <w:rPr>
                <w:rFonts w:ascii="Times New Roman" w:hAnsi="Times New Roman" w:cs="Times New Roman"/>
                <w:bCs/>
                <w:sz w:val="24"/>
              </w:rPr>
              <w:t>Road and Health Infrastructure</w:t>
            </w:r>
          </w:p>
          <w:p w:rsidR="000C7A6F" w:rsidRPr="00C55700" w:rsidRDefault="000C7A6F" w:rsidP="000C7A6F">
            <w:pPr>
              <w:spacing w:line="276" w:lineRule="auto"/>
              <w:rPr>
                <w:rFonts w:ascii="Times New Roman" w:hAnsi="Times New Roman" w:cs="Times New Roman"/>
                <w:bCs/>
                <w:sz w:val="24"/>
              </w:rPr>
            </w:pPr>
          </w:p>
          <w:p w:rsidR="000C7A6F" w:rsidRPr="00C55700" w:rsidRDefault="000C7A6F" w:rsidP="000C7A6F">
            <w:pPr>
              <w:spacing w:line="276" w:lineRule="auto"/>
              <w:rPr>
                <w:rFonts w:ascii="Times New Roman" w:hAnsi="Times New Roman" w:cs="Times New Roman"/>
                <w:bCs/>
                <w:sz w:val="24"/>
              </w:rPr>
            </w:pPr>
            <w:r w:rsidRPr="00C55700">
              <w:rPr>
                <w:rFonts w:ascii="Times New Roman" w:hAnsi="Times New Roman" w:cs="Times New Roman"/>
                <w:bCs/>
                <w:sz w:val="24"/>
              </w:rPr>
              <w:t>Revenue improvement programme</w:t>
            </w:r>
          </w:p>
        </w:tc>
        <w:tc>
          <w:tcPr>
            <w:tcW w:w="1985" w:type="dxa"/>
          </w:tcPr>
          <w:p w:rsidR="000C7A6F" w:rsidRPr="00C55700" w:rsidRDefault="000C7A6F" w:rsidP="000C7A6F">
            <w:pPr>
              <w:spacing w:line="276" w:lineRule="auto"/>
              <w:rPr>
                <w:rFonts w:ascii="Times New Roman" w:hAnsi="Times New Roman" w:cs="Times New Roman"/>
                <w:bCs/>
                <w:sz w:val="24"/>
              </w:rPr>
            </w:pPr>
            <w:r w:rsidRPr="00C55700">
              <w:rPr>
                <w:rFonts w:ascii="Times New Roman" w:hAnsi="Times New Roman" w:cs="Times New Roman"/>
                <w:bCs/>
                <w:sz w:val="24"/>
              </w:rPr>
              <w:lastRenderedPageBreak/>
              <w:t>MPCU, Works Department, GSAM</w:t>
            </w:r>
          </w:p>
        </w:tc>
        <w:tc>
          <w:tcPr>
            <w:tcW w:w="1417" w:type="dxa"/>
          </w:tcPr>
          <w:p w:rsidR="000C7A6F" w:rsidRPr="00C55700" w:rsidRDefault="000C7A6F" w:rsidP="000C7A6F">
            <w:pPr>
              <w:spacing w:line="276" w:lineRule="auto"/>
              <w:rPr>
                <w:rFonts w:ascii="Times New Roman" w:hAnsi="Times New Roman" w:cs="Times New Roman"/>
                <w:bCs/>
                <w:sz w:val="24"/>
              </w:rPr>
            </w:pPr>
            <w:r w:rsidRPr="00C55700">
              <w:rPr>
                <w:rFonts w:ascii="Times New Roman" w:hAnsi="Times New Roman" w:cs="Times New Roman"/>
                <w:bCs/>
                <w:sz w:val="24"/>
              </w:rPr>
              <w:t xml:space="preserve">Quantitative </w:t>
            </w:r>
          </w:p>
        </w:tc>
        <w:tc>
          <w:tcPr>
            <w:tcW w:w="1936" w:type="dxa"/>
          </w:tcPr>
          <w:p w:rsidR="000C7A6F" w:rsidRPr="00C55700" w:rsidRDefault="000C7A6F" w:rsidP="000C7A6F">
            <w:pPr>
              <w:spacing w:line="276" w:lineRule="auto"/>
              <w:rPr>
                <w:rFonts w:ascii="Times New Roman" w:hAnsi="Times New Roman" w:cs="Times New Roman"/>
                <w:bCs/>
                <w:sz w:val="24"/>
              </w:rPr>
            </w:pPr>
            <w:r w:rsidRPr="00C55700">
              <w:rPr>
                <w:rFonts w:ascii="Times New Roman" w:hAnsi="Times New Roman" w:cs="Times New Roman"/>
                <w:bCs/>
                <w:sz w:val="24"/>
              </w:rPr>
              <w:t xml:space="preserve">*Programmes/Projects were executed </w:t>
            </w:r>
            <w:r w:rsidRPr="00C55700">
              <w:rPr>
                <w:rFonts w:ascii="Times New Roman" w:hAnsi="Times New Roman" w:cs="Times New Roman"/>
                <w:bCs/>
                <w:sz w:val="24"/>
              </w:rPr>
              <w:lastRenderedPageBreak/>
              <w:t>according to specifications, however, the time schedules delayed d</w:t>
            </w:r>
            <w:r>
              <w:rPr>
                <w:rFonts w:ascii="Times New Roman" w:hAnsi="Times New Roman" w:cs="Times New Roman"/>
                <w:bCs/>
                <w:sz w:val="24"/>
              </w:rPr>
              <w:t>ue to the late release of funds</w:t>
            </w:r>
          </w:p>
          <w:p w:rsidR="000C7A6F" w:rsidRPr="00C55700" w:rsidRDefault="000C7A6F" w:rsidP="000C7A6F">
            <w:pPr>
              <w:spacing w:line="276" w:lineRule="auto"/>
              <w:rPr>
                <w:rFonts w:ascii="Times New Roman" w:hAnsi="Times New Roman" w:cs="Times New Roman"/>
                <w:bCs/>
                <w:sz w:val="24"/>
              </w:rPr>
            </w:pPr>
            <w:r w:rsidRPr="00C55700">
              <w:rPr>
                <w:rFonts w:ascii="Times New Roman" w:hAnsi="Times New Roman" w:cs="Times New Roman"/>
                <w:bCs/>
                <w:sz w:val="24"/>
              </w:rPr>
              <w:t>*Inadequate logistics and capacity of some resource persons to carry out their functions effectively</w:t>
            </w:r>
          </w:p>
        </w:tc>
        <w:tc>
          <w:tcPr>
            <w:tcW w:w="1750" w:type="dxa"/>
          </w:tcPr>
          <w:p w:rsidR="000C7A6F" w:rsidRPr="00C55700" w:rsidRDefault="000C7A6F" w:rsidP="000C7A6F">
            <w:pPr>
              <w:spacing w:line="276" w:lineRule="auto"/>
              <w:rPr>
                <w:rFonts w:ascii="Times New Roman" w:hAnsi="Times New Roman" w:cs="Times New Roman"/>
                <w:bCs/>
                <w:sz w:val="24"/>
              </w:rPr>
            </w:pPr>
            <w:r w:rsidRPr="00C55700">
              <w:rPr>
                <w:rFonts w:ascii="Times New Roman" w:hAnsi="Times New Roman" w:cs="Times New Roman"/>
                <w:bCs/>
                <w:sz w:val="24"/>
              </w:rPr>
              <w:lastRenderedPageBreak/>
              <w:t xml:space="preserve">Programmes/Projects should </w:t>
            </w:r>
            <w:r w:rsidRPr="00C55700">
              <w:rPr>
                <w:rFonts w:ascii="Times New Roman" w:hAnsi="Times New Roman" w:cs="Times New Roman"/>
                <w:bCs/>
                <w:sz w:val="24"/>
              </w:rPr>
              <w:lastRenderedPageBreak/>
              <w:t>be executed on time</w:t>
            </w:r>
          </w:p>
          <w:p w:rsidR="000C7A6F" w:rsidRPr="00C55700" w:rsidRDefault="000C7A6F" w:rsidP="000C7A6F">
            <w:pPr>
              <w:spacing w:line="276" w:lineRule="auto"/>
              <w:rPr>
                <w:rFonts w:ascii="Times New Roman" w:hAnsi="Times New Roman" w:cs="Times New Roman"/>
                <w:bCs/>
                <w:sz w:val="24"/>
              </w:rPr>
            </w:pPr>
          </w:p>
          <w:p w:rsidR="000C7A6F" w:rsidRPr="00C55700" w:rsidRDefault="000C7A6F" w:rsidP="000C7A6F">
            <w:pPr>
              <w:spacing w:line="276" w:lineRule="auto"/>
              <w:rPr>
                <w:rFonts w:ascii="Times New Roman" w:hAnsi="Times New Roman" w:cs="Times New Roman"/>
                <w:bCs/>
                <w:sz w:val="24"/>
              </w:rPr>
            </w:pPr>
          </w:p>
          <w:p w:rsidR="000C7A6F" w:rsidRPr="00C55700" w:rsidRDefault="000C7A6F" w:rsidP="000C7A6F">
            <w:pPr>
              <w:spacing w:line="276" w:lineRule="auto"/>
              <w:rPr>
                <w:rFonts w:ascii="Times New Roman" w:hAnsi="Times New Roman" w:cs="Times New Roman"/>
                <w:bCs/>
                <w:sz w:val="24"/>
              </w:rPr>
            </w:pPr>
          </w:p>
          <w:p w:rsidR="000C7A6F" w:rsidRPr="00C55700" w:rsidRDefault="000C7A6F" w:rsidP="000C7A6F">
            <w:pPr>
              <w:spacing w:line="276" w:lineRule="auto"/>
              <w:rPr>
                <w:rFonts w:ascii="Times New Roman" w:hAnsi="Times New Roman" w:cs="Times New Roman"/>
                <w:bCs/>
                <w:sz w:val="24"/>
              </w:rPr>
            </w:pPr>
          </w:p>
          <w:p w:rsidR="000C7A6F" w:rsidRPr="00C55700" w:rsidRDefault="000C7A6F" w:rsidP="000C7A6F">
            <w:pPr>
              <w:spacing w:line="276" w:lineRule="auto"/>
              <w:rPr>
                <w:rFonts w:ascii="Times New Roman" w:hAnsi="Times New Roman" w:cs="Times New Roman"/>
                <w:bCs/>
                <w:sz w:val="24"/>
              </w:rPr>
            </w:pPr>
            <w:r w:rsidRPr="00C55700">
              <w:rPr>
                <w:rFonts w:ascii="Times New Roman" w:hAnsi="Times New Roman" w:cs="Times New Roman"/>
                <w:bCs/>
                <w:sz w:val="24"/>
              </w:rPr>
              <w:t>*Capacity building of key staff and provision of adequate logistics</w:t>
            </w:r>
          </w:p>
        </w:tc>
      </w:tr>
      <w:tr w:rsidR="000C7A6F" w:rsidRPr="00917A48" w:rsidTr="00A864C9">
        <w:tc>
          <w:tcPr>
            <w:tcW w:w="1557" w:type="dxa"/>
            <w:hideMark/>
          </w:tcPr>
          <w:p w:rsidR="000C7A6F" w:rsidRPr="00C55700" w:rsidRDefault="000C7A6F" w:rsidP="000C7A6F">
            <w:pPr>
              <w:spacing w:line="276" w:lineRule="auto"/>
              <w:rPr>
                <w:rFonts w:ascii="Times New Roman" w:hAnsi="Times New Roman" w:cs="Times New Roman"/>
                <w:b/>
                <w:bCs/>
                <w:sz w:val="24"/>
              </w:rPr>
            </w:pPr>
            <w:r w:rsidRPr="00C55700">
              <w:rPr>
                <w:rFonts w:ascii="Times New Roman" w:hAnsi="Times New Roman" w:cs="Times New Roman"/>
                <w:b/>
                <w:bCs/>
                <w:sz w:val="24"/>
              </w:rPr>
              <w:lastRenderedPageBreak/>
              <w:t>Participatory Rural Approach</w:t>
            </w:r>
          </w:p>
        </w:tc>
        <w:tc>
          <w:tcPr>
            <w:tcW w:w="2268" w:type="dxa"/>
          </w:tcPr>
          <w:p w:rsidR="000C7A6F" w:rsidRPr="00C55700" w:rsidRDefault="000C7A6F" w:rsidP="000C7A6F">
            <w:pPr>
              <w:spacing w:line="276" w:lineRule="auto"/>
              <w:rPr>
                <w:rFonts w:ascii="Times New Roman" w:hAnsi="Times New Roman" w:cs="Times New Roman"/>
                <w:bCs/>
                <w:sz w:val="24"/>
              </w:rPr>
            </w:pPr>
            <w:r w:rsidRPr="00C55700">
              <w:rPr>
                <w:rFonts w:ascii="Times New Roman" w:hAnsi="Times New Roman" w:cs="Times New Roman"/>
                <w:bCs/>
                <w:sz w:val="24"/>
              </w:rPr>
              <w:t>Community Initiated Projects/Programmes</w:t>
            </w:r>
          </w:p>
          <w:p w:rsidR="000C7A6F" w:rsidRPr="00C55700" w:rsidRDefault="000C7A6F" w:rsidP="000C7A6F">
            <w:pPr>
              <w:spacing w:line="276" w:lineRule="auto"/>
              <w:rPr>
                <w:rFonts w:ascii="Times New Roman" w:hAnsi="Times New Roman" w:cs="Times New Roman"/>
                <w:bCs/>
                <w:sz w:val="24"/>
              </w:rPr>
            </w:pPr>
          </w:p>
          <w:p w:rsidR="000C7A6F" w:rsidRPr="00C55700" w:rsidRDefault="000C7A6F" w:rsidP="000C7A6F">
            <w:pPr>
              <w:spacing w:line="276" w:lineRule="auto"/>
              <w:rPr>
                <w:rFonts w:ascii="Times New Roman" w:hAnsi="Times New Roman" w:cs="Times New Roman"/>
                <w:bCs/>
                <w:sz w:val="24"/>
              </w:rPr>
            </w:pPr>
            <w:r w:rsidRPr="00C55700">
              <w:rPr>
                <w:rFonts w:ascii="Times New Roman" w:hAnsi="Times New Roman" w:cs="Times New Roman"/>
                <w:bCs/>
                <w:sz w:val="24"/>
              </w:rPr>
              <w:t>Municipal Development Projects/Programmes</w:t>
            </w:r>
          </w:p>
        </w:tc>
        <w:tc>
          <w:tcPr>
            <w:tcW w:w="1985" w:type="dxa"/>
          </w:tcPr>
          <w:p w:rsidR="000C7A6F" w:rsidRPr="00C55700" w:rsidRDefault="000C7A6F" w:rsidP="000C7A6F">
            <w:pPr>
              <w:spacing w:line="276" w:lineRule="auto"/>
              <w:rPr>
                <w:rFonts w:ascii="Times New Roman" w:hAnsi="Times New Roman" w:cs="Times New Roman"/>
                <w:bCs/>
                <w:sz w:val="24"/>
              </w:rPr>
            </w:pPr>
            <w:r w:rsidRPr="00C55700">
              <w:rPr>
                <w:rFonts w:ascii="Times New Roman" w:hAnsi="Times New Roman" w:cs="Times New Roman"/>
                <w:bCs/>
                <w:sz w:val="24"/>
              </w:rPr>
              <w:t>MPCU, Central Administration, GSAM, ISD, Dept. of SW&amp;CD, Area councillors</w:t>
            </w:r>
          </w:p>
        </w:tc>
        <w:tc>
          <w:tcPr>
            <w:tcW w:w="1417" w:type="dxa"/>
          </w:tcPr>
          <w:p w:rsidR="000C7A6F" w:rsidRPr="00C55700" w:rsidRDefault="000C7A6F" w:rsidP="000C7A6F">
            <w:pPr>
              <w:spacing w:line="276" w:lineRule="auto"/>
              <w:rPr>
                <w:rFonts w:ascii="Times New Roman" w:hAnsi="Times New Roman" w:cs="Times New Roman"/>
                <w:bCs/>
                <w:sz w:val="24"/>
              </w:rPr>
            </w:pPr>
            <w:r w:rsidRPr="00C55700">
              <w:rPr>
                <w:rFonts w:ascii="Times New Roman" w:hAnsi="Times New Roman" w:cs="Times New Roman"/>
                <w:bCs/>
                <w:sz w:val="24"/>
              </w:rPr>
              <w:t>Qualitative research</w:t>
            </w:r>
          </w:p>
        </w:tc>
        <w:tc>
          <w:tcPr>
            <w:tcW w:w="1936" w:type="dxa"/>
          </w:tcPr>
          <w:p w:rsidR="000C7A6F" w:rsidRPr="00C55700" w:rsidRDefault="000C7A6F" w:rsidP="000C7A6F">
            <w:pPr>
              <w:spacing w:line="276" w:lineRule="auto"/>
              <w:rPr>
                <w:rFonts w:ascii="Times New Roman" w:hAnsi="Times New Roman" w:cs="Times New Roman"/>
                <w:bCs/>
                <w:sz w:val="24"/>
              </w:rPr>
            </w:pPr>
            <w:r w:rsidRPr="00C55700">
              <w:rPr>
                <w:rFonts w:ascii="Times New Roman" w:hAnsi="Times New Roman" w:cs="Times New Roman"/>
                <w:bCs/>
                <w:sz w:val="24"/>
              </w:rPr>
              <w:t>*Limited funding for construction projects</w:t>
            </w:r>
          </w:p>
          <w:p w:rsidR="000C7A6F" w:rsidRPr="00C55700" w:rsidRDefault="000C7A6F" w:rsidP="000C7A6F">
            <w:pPr>
              <w:spacing w:line="276" w:lineRule="auto"/>
              <w:rPr>
                <w:rFonts w:ascii="Times New Roman" w:hAnsi="Times New Roman" w:cs="Times New Roman"/>
                <w:bCs/>
                <w:sz w:val="24"/>
              </w:rPr>
            </w:pPr>
            <w:r w:rsidRPr="00C55700">
              <w:rPr>
                <w:rFonts w:ascii="Times New Roman" w:hAnsi="Times New Roman" w:cs="Times New Roman"/>
                <w:bCs/>
                <w:sz w:val="24"/>
              </w:rPr>
              <w:t>*High participation of community members and other stakeholders</w:t>
            </w:r>
          </w:p>
          <w:p w:rsidR="000C7A6F" w:rsidRPr="00C55700" w:rsidRDefault="000C7A6F" w:rsidP="000C7A6F">
            <w:pPr>
              <w:spacing w:line="276" w:lineRule="auto"/>
              <w:rPr>
                <w:rFonts w:ascii="Times New Roman" w:hAnsi="Times New Roman" w:cs="Times New Roman"/>
                <w:bCs/>
                <w:sz w:val="24"/>
              </w:rPr>
            </w:pPr>
            <w:r w:rsidRPr="00C55700">
              <w:rPr>
                <w:rFonts w:ascii="Times New Roman" w:hAnsi="Times New Roman" w:cs="Times New Roman"/>
                <w:bCs/>
                <w:sz w:val="24"/>
              </w:rPr>
              <w:t>* Inadequate technical expertise on building projects</w:t>
            </w:r>
          </w:p>
        </w:tc>
        <w:tc>
          <w:tcPr>
            <w:tcW w:w="1750" w:type="dxa"/>
          </w:tcPr>
          <w:p w:rsidR="000C7A6F" w:rsidRPr="00C55700" w:rsidRDefault="000C7A6F" w:rsidP="000C7A6F">
            <w:pPr>
              <w:spacing w:line="276" w:lineRule="auto"/>
              <w:rPr>
                <w:rFonts w:ascii="Times New Roman" w:hAnsi="Times New Roman" w:cs="Times New Roman"/>
                <w:bCs/>
                <w:sz w:val="24"/>
              </w:rPr>
            </w:pPr>
            <w:r w:rsidRPr="00C55700">
              <w:rPr>
                <w:rFonts w:ascii="Times New Roman" w:hAnsi="Times New Roman" w:cs="Times New Roman"/>
                <w:bCs/>
                <w:sz w:val="24"/>
              </w:rPr>
              <w:t>* Provision of technical expertise on building projects</w:t>
            </w:r>
          </w:p>
          <w:p w:rsidR="000C7A6F" w:rsidRPr="00C55700" w:rsidRDefault="000C7A6F" w:rsidP="000C7A6F">
            <w:pPr>
              <w:spacing w:line="276" w:lineRule="auto"/>
              <w:rPr>
                <w:rFonts w:ascii="Times New Roman" w:hAnsi="Times New Roman" w:cs="Times New Roman"/>
                <w:bCs/>
                <w:sz w:val="24"/>
              </w:rPr>
            </w:pPr>
            <w:r w:rsidRPr="00C55700">
              <w:rPr>
                <w:rFonts w:ascii="Times New Roman" w:hAnsi="Times New Roman" w:cs="Times New Roman"/>
                <w:bCs/>
                <w:sz w:val="24"/>
              </w:rPr>
              <w:t>* Frequent engagement with stakeholders</w:t>
            </w:r>
          </w:p>
        </w:tc>
      </w:tr>
    </w:tbl>
    <w:p w:rsidR="000C7A6F" w:rsidRDefault="000C7A6F" w:rsidP="000C7A6F">
      <w:pPr>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Source: MPCU, 2023</w:t>
      </w:r>
    </w:p>
    <w:p w:rsidR="000C7A6F" w:rsidRDefault="000C7A6F" w:rsidP="000C7A6F">
      <w:pPr>
        <w:spacing w:after="0" w:line="360" w:lineRule="auto"/>
        <w:rPr>
          <w:rFonts w:ascii="Times New Roman" w:eastAsia="Times New Roman" w:hAnsi="Times New Roman" w:cs="Times New Roman"/>
          <w:sz w:val="24"/>
          <w:szCs w:val="24"/>
          <w:lang w:val="en-US"/>
        </w:rPr>
      </w:pPr>
    </w:p>
    <w:p w:rsidR="000C7A6F" w:rsidRPr="000C7A6F" w:rsidRDefault="000C7A6F" w:rsidP="000C7A6F">
      <w:pPr>
        <w:spacing w:after="0" w:line="360" w:lineRule="auto"/>
        <w:rPr>
          <w:rFonts w:ascii="Times New Roman" w:eastAsia="Times New Roman" w:hAnsi="Times New Roman" w:cs="Times New Roman"/>
          <w:sz w:val="24"/>
          <w:szCs w:val="24"/>
          <w:lang w:val="en-US"/>
        </w:rPr>
        <w:sectPr w:rsidR="000C7A6F" w:rsidRPr="000C7A6F" w:rsidSect="003528AF">
          <w:pgSz w:w="11906" w:h="16838"/>
          <w:pgMar w:top="1440" w:right="1440" w:bottom="1440" w:left="1440" w:header="709" w:footer="709" w:gutter="0"/>
          <w:cols w:space="708"/>
          <w:docGrid w:linePitch="360"/>
        </w:sectPr>
      </w:pPr>
    </w:p>
    <w:p w:rsidR="00157F32" w:rsidRPr="00C55700" w:rsidRDefault="00157F32" w:rsidP="00C322D3">
      <w:pPr>
        <w:pStyle w:val="Heading2"/>
      </w:pPr>
      <w:r w:rsidRPr="00C55700">
        <w:rPr>
          <w:rStyle w:val="Heading2Char"/>
          <w:b/>
        </w:rPr>
        <w:lastRenderedPageBreak/>
        <w:t xml:space="preserve">2.4 </w:t>
      </w:r>
      <w:r w:rsidRPr="008D5D9B">
        <w:rPr>
          <w:rStyle w:val="Heading2Char"/>
          <w:b/>
        </w:rPr>
        <w:t>Analysis on Core and District Specific Indicators</w:t>
      </w:r>
      <w:bookmarkEnd w:id="55"/>
    </w:p>
    <w:p w:rsidR="00157F32" w:rsidRPr="00C55700" w:rsidRDefault="00157F32" w:rsidP="006E36D7">
      <w:pPr>
        <w:spacing w:line="360" w:lineRule="auto"/>
        <w:jc w:val="both"/>
        <w:rPr>
          <w:rFonts w:ascii="Times New Roman" w:eastAsia="Times New Roman" w:hAnsi="Times New Roman" w:cs="Times New Roman"/>
          <w:sz w:val="24"/>
          <w:szCs w:val="24"/>
          <w:lang w:val="en-US"/>
        </w:rPr>
      </w:pPr>
      <w:r w:rsidRPr="00C55700">
        <w:rPr>
          <w:rFonts w:ascii="Times New Roman" w:eastAsia="Times New Roman" w:hAnsi="Times New Roman" w:cs="Times New Roman"/>
          <w:sz w:val="24"/>
          <w:szCs w:val="24"/>
          <w:lang w:val="en-US"/>
        </w:rPr>
        <w:t xml:space="preserve">Assessment of progress in the implementation </w:t>
      </w:r>
      <w:r w:rsidR="00F25906" w:rsidRPr="00C55700">
        <w:rPr>
          <w:rFonts w:ascii="Times New Roman" w:eastAsia="Times New Roman" w:hAnsi="Times New Roman" w:cs="Times New Roman"/>
          <w:sz w:val="24"/>
          <w:szCs w:val="24"/>
          <w:lang w:val="en-US"/>
        </w:rPr>
        <w:t>of the DMTDP (2022-2025</w:t>
      </w:r>
      <w:r w:rsidRPr="00C55700">
        <w:rPr>
          <w:rFonts w:ascii="Times New Roman" w:eastAsia="Times New Roman" w:hAnsi="Times New Roman" w:cs="Times New Roman"/>
          <w:sz w:val="24"/>
          <w:szCs w:val="24"/>
          <w:lang w:val="en-US"/>
        </w:rPr>
        <w:t>) is based on the analysis of indicator achievement as well as progress made in implementing key intervent</w:t>
      </w:r>
      <w:r w:rsidR="00F25906" w:rsidRPr="00C55700">
        <w:rPr>
          <w:rFonts w:ascii="Times New Roman" w:eastAsia="Times New Roman" w:hAnsi="Times New Roman" w:cs="Times New Roman"/>
          <w:sz w:val="24"/>
          <w:szCs w:val="24"/>
          <w:lang w:val="en-US"/>
        </w:rPr>
        <w:t>ions outlined in the DMTDP (2022-2025</w:t>
      </w:r>
      <w:r w:rsidRPr="00C55700">
        <w:rPr>
          <w:rFonts w:ascii="Times New Roman" w:eastAsia="Times New Roman" w:hAnsi="Times New Roman" w:cs="Times New Roman"/>
          <w:sz w:val="24"/>
          <w:szCs w:val="24"/>
          <w:lang w:val="en-US"/>
        </w:rPr>
        <w:t xml:space="preserve">). </w:t>
      </w:r>
      <w:r w:rsidR="0087498D">
        <w:rPr>
          <w:rFonts w:ascii="Times New Roman" w:eastAsia="Times New Roman" w:hAnsi="Times New Roman" w:cs="Times New Roman"/>
          <w:sz w:val="24"/>
          <w:szCs w:val="24"/>
          <w:lang w:val="en-US"/>
        </w:rPr>
        <w:t>As shown in Annex 3</w:t>
      </w:r>
      <w:r w:rsidR="006E36D7" w:rsidRPr="00C55700">
        <w:rPr>
          <w:rFonts w:ascii="Times New Roman" w:eastAsia="Times New Roman" w:hAnsi="Times New Roman" w:cs="Times New Roman"/>
          <w:sz w:val="24"/>
          <w:szCs w:val="24"/>
          <w:lang w:val="en-US"/>
        </w:rPr>
        <w:t xml:space="preserve">, </w:t>
      </w:r>
      <w:r w:rsidR="00264056" w:rsidRPr="00C55700">
        <w:rPr>
          <w:rFonts w:ascii="Times New Roman" w:eastAsia="Times New Roman" w:hAnsi="Times New Roman" w:cs="Times New Roman"/>
          <w:sz w:val="24"/>
          <w:szCs w:val="24"/>
          <w:lang w:val="en-US"/>
        </w:rPr>
        <w:t xml:space="preserve">the Municipality could not meet its </w:t>
      </w:r>
      <w:r w:rsidR="006E36D7" w:rsidRPr="00C55700">
        <w:rPr>
          <w:rFonts w:ascii="Times New Roman" w:eastAsia="Times New Roman" w:hAnsi="Times New Roman" w:cs="Times New Roman"/>
          <w:sz w:val="24"/>
          <w:szCs w:val="24"/>
          <w:lang w:val="en-US"/>
        </w:rPr>
        <w:t xml:space="preserve">maize production </w:t>
      </w:r>
      <w:r w:rsidR="0087498D" w:rsidRPr="00C55700">
        <w:rPr>
          <w:rFonts w:ascii="Times New Roman" w:eastAsia="Times New Roman" w:hAnsi="Times New Roman" w:cs="Times New Roman"/>
          <w:sz w:val="24"/>
          <w:szCs w:val="24"/>
          <w:lang w:val="en-US"/>
        </w:rPr>
        <w:t>targ</w:t>
      </w:r>
      <w:r w:rsidR="0087498D">
        <w:rPr>
          <w:rFonts w:ascii="Times New Roman" w:eastAsia="Times New Roman" w:hAnsi="Times New Roman" w:cs="Times New Roman"/>
          <w:sz w:val="24"/>
          <w:szCs w:val="24"/>
          <w:lang w:val="en-US"/>
        </w:rPr>
        <w:t xml:space="preserve">et in the year under review. The figure recorded this year is about a quarter of what was achieved last year. </w:t>
      </w:r>
      <w:r w:rsidR="006E36D7" w:rsidRPr="00C55700">
        <w:rPr>
          <w:rFonts w:ascii="Times New Roman" w:eastAsia="Times New Roman" w:hAnsi="Times New Roman" w:cs="Times New Roman"/>
          <w:sz w:val="24"/>
          <w:szCs w:val="24"/>
          <w:lang w:val="en-US"/>
        </w:rPr>
        <w:t xml:space="preserve"> </w:t>
      </w:r>
      <w:r w:rsidR="0087498D">
        <w:rPr>
          <w:rFonts w:ascii="Times New Roman" w:eastAsia="Times New Roman" w:hAnsi="Times New Roman" w:cs="Times New Roman"/>
          <w:sz w:val="24"/>
          <w:szCs w:val="24"/>
          <w:lang w:val="en-US"/>
        </w:rPr>
        <w:t xml:space="preserve">This is likely to impact negatively on the poultry industry this year. </w:t>
      </w:r>
      <w:r w:rsidR="009D183A" w:rsidRPr="00C55700">
        <w:rPr>
          <w:rFonts w:ascii="Times New Roman" w:eastAsia="Times New Roman" w:hAnsi="Times New Roman" w:cs="Times New Roman"/>
          <w:sz w:val="24"/>
          <w:szCs w:val="24"/>
          <w:lang w:val="en-US"/>
        </w:rPr>
        <w:t>Cocoyam production ha</w:t>
      </w:r>
      <w:r w:rsidR="00A051C3" w:rsidRPr="00C55700">
        <w:rPr>
          <w:rFonts w:ascii="Times New Roman" w:eastAsia="Times New Roman" w:hAnsi="Times New Roman" w:cs="Times New Roman"/>
          <w:sz w:val="24"/>
          <w:szCs w:val="24"/>
          <w:lang w:val="en-US"/>
        </w:rPr>
        <w:t xml:space="preserve">s consistently fail to meet its production </w:t>
      </w:r>
      <w:r w:rsidR="0087498D">
        <w:rPr>
          <w:rFonts w:ascii="Times New Roman" w:eastAsia="Times New Roman" w:hAnsi="Times New Roman" w:cs="Times New Roman"/>
          <w:sz w:val="24"/>
          <w:szCs w:val="24"/>
          <w:lang w:val="en-US"/>
        </w:rPr>
        <w:t>target for the fifth year but the production this year is an improvement over last year’s performance.</w:t>
      </w:r>
      <w:r w:rsidR="009D183A" w:rsidRPr="00C55700">
        <w:rPr>
          <w:rFonts w:ascii="Times New Roman" w:eastAsia="Times New Roman" w:hAnsi="Times New Roman" w:cs="Times New Roman"/>
          <w:sz w:val="24"/>
          <w:szCs w:val="24"/>
          <w:lang w:val="en-US"/>
        </w:rPr>
        <w:t xml:space="preserve">. The production of rice </w:t>
      </w:r>
      <w:r w:rsidR="00FF24D8">
        <w:rPr>
          <w:rFonts w:ascii="Times New Roman" w:eastAsia="Times New Roman" w:hAnsi="Times New Roman" w:cs="Times New Roman"/>
          <w:sz w:val="24"/>
          <w:szCs w:val="24"/>
          <w:lang w:val="en-US"/>
        </w:rPr>
        <w:t>increased as compared to last year year’s production figures. Cassava and plantain production figures declined as compared to 2022 performance</w:t>
      </w:r>
      <w:r w:rsidR="00FF24D8" w:rsidRPr="00C55700">
        <w:rPr>
          <w:rFonts w:ascii="Times New Roman" w:eastAsia="Times New Roman" w:hAnsi="Times New Roman" w:cs="Times New Roman"/>
          <w:sz w:val="24"/>
          <w:szCs w:val="24"/>
          <w:lang w:val="en-US"/>
        </w:rPr>
        <w:t xml:space="preserve">. </w:t>
      </w:r>
      <w:r w:rsidR="00264056" w:rsidRPr="00C55700">
        <w:rPr>
          <w:rFonts w:ascii="Times New Roman" w:eastAsia="Times New Roman" w:hAnsi="Times New Roman" w:cs="Times New Roman"/>
          <w:sz w:val="24"/>
          <w:szCs w:val="24"/>
          <w:lang w:val="en-US"/>
        </w:rPr>
        <w:t>For staple crops that could not meet their target maybe attributed to unfavorable weather conditions including erratic rainfall patterns and the nature of investment that went into such production. The obvious implication</w:t>
      </w:r>
      <w:r w:rsidR="00BC4672" w:rsidRPr="00C55700">
        <w:rPr>
          <w:rFonts w:ascii="Times New Roman" w:eastAsia="Times New Roman" w:hAnsi="Times New Roman" w:cs="Times New Roman"/>
          <w:sz w:val="24"/>
          <w:szCs w:val="24"/>
          <w:lang w:val="en-US"/>
        </w:rPr>
        <w:t xml:space="preserve"> is that once there is a short fall in the metric </w:t>
      </w:r>
      <w:r w:rsidR="00FF24D8" w:rsidRPr="00C55700">
        <w:rPr>
          <w:rFonts w:ascii="Times New Roman" w:eastAsia="Times New Roman" w:hAnsi="Times New Roman" w:cs="Times New Roman"/>
          <w:sz w:val="24"/>
          <w:szCs w:val="24"/>
          <w:lang w:val="en-US"/>
        </w:rPr>
        <w:t>ton</w:t>
      </w:r>
      <w:r w:rsidR="00FF24D8">
        <w:rPr>
          <w:rFonts w:ascii="Times New Roman" w:eastAsia="Times New Roman" w:hAnsi="Times New Roman" w:cs="Times New Roman"/>
          <w:sz w:val="24"/>
          <w:szCs w:val="24"/>
          <w:lang w:val="en-US"/>
        </w:rPr>
        <w:t>s</w:t>
      </w:r>
      <w:r w:rsidR="00FF24D8" w:rsidRPr="00C55700">
        <w:rPr>
          <w:rFonts w:ascii="Times New Roman" w:eastAsia="Times New Roman" w:hAnsi="Times New Roman" w:cs="Times New Roman"/>
          <w:sz w:val="24"/>
          <w:szCs w:val="24"/>
          <w:lang w:val="en-US"/>
        </w:rPr>
        <w:t xml:space="preserve"> of</w:t>
      </w:r>
      <w:r w:rsidR="00BC4672" w:rsidRPr="00C55700">
        <w:rPr>
          <w:rFonts w:ascii="Times New Roman" w:eastAsia="Times New Roman" w:hAnsi="Times New Roman" w:cs="Times New Roman"/>
          <w:sz w:val="24"/>
          <w:szCs w:val="24"/>
          <w:lang w:val="en-US"/>
        </w:rPr>
        <w:t xml:space="preserve"> maize produced, it will affect its demand and the price of maize.</w:t>
      </w:r>
      <w:r w:rsidR="003A207F" w:rsidRPr="00C55700">
        <w:rPr>
          <w:rFonts w:ascii="Times New Roman" w:eastAsia="Times New Roman" w:hAnsi="Times New Roman" w:cs="Times New Roman"/>
          <w:sz w:val="24"/>
          <w:szCs w:val="24"/>
          <w:lang w:val="en-US"/>
        </w:rPr>
        <w:t xml:space="preserve"> The production of rice of exceeded the target set precisely because rice is one of the main crops produced by the people of the Municipality and has gained grounds in recent times. Hence, there is massive investment in the rice production sector by private individuals with the support of</w:t>
      </w:r>
      <w:r w:rsidR="00FF24D8">
        <w:rPr>
          <w:rFonts w:ascii="Times New Roman" w:eastAsia="Times New Roman" w:hAnsi="Times New Roman" w:cs="Times New Roman"/>
          <w:sz w:val="24"/>
          <w:szCs w:val="24"/>
          <w:lang w:val="en-US"/>
        </w:rPr>
        <w:t xml:space="preserve"> the Department of Agriculture</w:t>
      </w:r>
      <w:r w:rsidR="00EC1ABC" w:rsidRPr="00C55700">
        <w:rPr>
          <w:rFonts w:ascii="Times New Roman" w:eastAsia="Times New Roman" w:hAnsi="Times New Roman" w:cs="Times New Roman"/>
          <w:sz w:val="24"/>
          <w:szCs w:val="24"/>
          <w:lang w:val="en-US"/>
        </w:rPr>
        <w:t xml:space="preserve">. </w:t>
      </w:r>
      <w:r w:rsidR="00EF2DB5" w:rsidRPr="00C55700">
        <w:rPr>
          <w:rFonts w:ascii="Times New Roman" w:eastAsia="Times New Roman" w:hAnsi="Times New Roman" w:cs="Times New Roman"/>
          <w:sz w:val="24"/>
          <w:szCs w:val="24"/>
          <w:lang w:val="en-US"/>
        </w:rPr>
        <w:t>More attention however should be paid to crops that underperformed</w:t>
      </w:r>
      <w:r w:rsidR="00FF24D8">
        <w:rPr>
          <w:rFonts w:ascii="Times New Roman" w:eastAsia="Times New Roman" w:hAnsi="Times New Roman" w:cs="Times New Roman"/>
          <w:sz w:val="24"/>
          <w:szCs w:val="24"/>
          <w:lang w:val="en-US"/>
        </w:rPr>
        <w:t xml:space="preserve"> in the year under review</w:t>
      </w:r>
      <w:r w:rsidR="00EF2DB5" w:rsidRPr="00C55700">
        <w:rPr>
          <w:rFonts w:ascii="Times New Roman" w:eastAsia="Times New Roman" w:hAnsi="Times New Roman" w:cs="Times New Roman"/>
          <w:sz w:val="24"/>
          <w:szCs w:val="24"/>
          <w:lang w:val="en-US"/>
        </w:rPr>
        <w:t xml:space="preserve">. </w:t>
      </w:r>
    </w:p>
    <w:p w:rsidR="004C39A9" w:rsidRPr="00C55700" w:rsidRDefault="002C3929" w:rsidP="006E36D7">
      <w:pPr>
        <w:spacing w:line="360" w:lineRule="auto"/>
        <w:jc w:val="both"/>
        <w:rPr>
          <w:rFonts w:ascii="Times New Roman" w:eastAsia="Times New Roman" w:hAnsi="Times New Roman" w:cs="Times New Roman"/>
          <w:sz w:val="24"/>
          <w:szCs w:val="24"/>
          <w:lang w:val="en-US"/>
        </w:rPr>
        <w:sectPr w:rsidR="004C39A9" w:rsidRPr="00C55700" w:rsidSect="00941354">
          <w:pgSz w:w="11906" w:h="16838"/>
          <w:pgMar w:top="1440" w:right="1440" w:bottom="1440" w:left="1440" w:header="709" w:footer="709" w:gutter="0"/>
          <w:cols w:space="708"/>
          <w:docGrid w:linePitch="360"/>
        </w:sectPr>
      </w:pPr>
      <w:r>
        <w:rPr>
          <w:rFonts w:ascii="Times New Roman" w:eastAsia="Times New Roman" w:hAnsi="Times New Roman" w:cs="Times New Roman"/>
          <w:sz w:val="24"/>
          <w:szCs w:val="24"/>
          <w:lang w:val="en-US"/>
        </w:rPr>
        <w:t>Indicators on education at the basic</w:t>
      </w:r>
      <w:r w:rsidR="00EC1ABC" w:rsidRPr="00C55700">
        <w:rPr>
          <w:rFonts w:ascii="Times New Roman" w:eastAsia="Times New Roman" w:hAnsi="Times New Roman" w:cs="Times New Roman"/>
          <w:sz w:val="24"/>
          <w:szCs w:val="24"/>
          <w:lang w:val="en-US"/>
        </w:rPr>
        <w:t xml:space="preserve"> school </w:t>
      </w:r>
      <w:r>
        <w:rPr>
          <w:rFonts w:ascii="Times New Roman" w:eastAsia="Times New Roman" w:hAnsi="Times New Roman" w:cs="Times New Roman"/>
          <w:sz w:val="24"/>
          <w:szCs w:val="24"/>
          <w:lang w:val="en-US"/>
        </w:rPr>
        <w:t xml:space="preserve">level showed fluctuating figures </w:t>
      </w:r>
      <w:r w:rsidR="008D5D9B">
        <w:rPr>
          <w:rFonts w:ascii="Times New Roman" w:eastAsia="Times New Roman" w:hAnsi="Times New Roman" w:cs="Times New Roman"/>
          <w:sz w:val="24"/>
          <w:szCs w:val="24"/>
          <w:lang w:val="en-US"/>
        </w:rPr>
        <w:t>in all levels. There</w:t>
      </w:r>
      <w:r>
        <w:rPr>
          <w:rFonts w:ascii="Times New Roman" w:eastAsia="Times New Roman" w:hAnsi="Times New Roman" w:cs="Times New Roman"/>
          <w:sz w:val="24"/>
          <w:szCs w:val="24"/>
          <w:lang w:val="en-US"/>
        </w:rPr>
        <w:t xml:space="preserve"> is the need for a concerted effort to improve on the performance of the indicators in all the sectors </w:t>
      </w:r>
      <w:r w:rsidR="008D5D9B">
        <w:rPr>
          <w:rFonts w:ascii="Times New Roman" w:eastAsia="Times New Roman" w:hAnsi="Times New Roman" w:cs="Times New Roman"/>
          <w:sz w:val="24"/>
          <w:szCs w:val="24"/>
          <w:lang w:val="en-US"/>
        </w:rPr>
        <w:t>in</w:t>
      </w:r>
      <w:r>
        <w:rPr>
          <w:rFonts w:ascii="Times New Roman" w:eastAsia="Times New Roman" w:hAnsi="Times New Roman" w:cs="Times New Roman"/>
          <w:sz w:val="24"/>
          <w:szCs w:val="24"/>
          <w:lang w:val="en-US"/>
        </w:rPr>
        <w:t xml:space="preserve"> the </w:t>
      </w:r>
      <w:r w:rsidR="008D5D9B">
        <w:rPr>
          <w:rFonts w:ascii="Times New Roman" w:eastAsia="Times New Roman" w:hAnsi="Times New Roman" w:cs="Times New Roman"/>
          <w:sz w:val="24"/>
          <w:szCs w:val="24"/>
          <w:lang w:val="en-US"/>
        </w:rPr>
        <w:t>municipality. This will culminate in the overall development of the assembly</w:t>
      </w:r>
    </w:p>
    <w:p w:rsidR="001E0C69" w:rsidRDefault="001E0C69" w:rsidP="00CB693D">
      <w:pPr>
        <w:spacing w:after="0" w:line="276" w:lineRule="auto"/>
        <w:jc w:val="both"/>
        <w:rPr>
          <w:rFonts w:ascii="Times New Roman" w:eastAsia="Times New Roman" w:hAnsi="Times New Roman" w:cs="Times New Roman"/>
          <w:sz w:val="24"/>
          <w:szCs w:val="24"/>
          <w:lang w:val="en-US"/>
        </w:rPr>
      </w:pPr>
    </w:p>
    <w:p w:rsidR="001E0C69" w:rsidRPr="002A6FDE" w:rsidRDefault="002A6FDE" w:rsidP="00CB693D">
      <w:pPr>
        <w:spacing w:after="0" w:line="276" w:lineRule="auto"/>
        <w:jc w:val="both"/>
        <w:rPr>
          <w:rFonts w:ascii="Times New Roman" w:eastAsia="Times New Roman" w:hAnsi="Times New Roman" w:cs="Times New Roman"/>
          <w:b/>
          <w:sz w:val="24"/>
          <w:szCs w:val="24"/>
          <w:lang w:val="en-US"/>
        </w:rPr>
      </w:pPr>
      <w:r w:rsidRPr="002A6FDE">
        <w:rPr>
          <w:rFonts w:ascii="Times New Roman" w:eastAsia="Times New Roman" w:hAnsi="Times New Roman" w:cs="Times New Roman"/>
          <w:b/>
          <w:sz w:val="24"/>
          <w:szCs w:val="24"/>
          <w:lang w:val="en-US"/>
        </w:rPr>
        <w:t>Annex</w:t>
      </w:r>
      <w:r>
        <w:rPr>
          <w:rFonts w:ascii="Times New Roman" w:eastAsia="Times New Roman" w:hAnsi="Times New Roman" w:cs="Times New Roman"/>
          <w:b/>
          <w:sz w:val="24"/>
          <w:szCs w:val="24"/>
          <w:lang w:val="en-US"/>
        </w:rPr>
        <w:t xml:space="preserve"> 3</w:t>
      </w:r>
      <w:r w:rsidRPr="002A6FDE">
        <w:rPr>
          <w:rFonts w:ascii="Times New Roman" w:eastAsia="Times New Roman" w:hAnsi="Times New Roman" w:cs="Times New Roman"/>
          <w:b/>
          <w:sz w:val="24"/>
          <w:szCs w:val="24"/>
          <w:lang w:val="en-US"/>
        </w:rPr>
        <w:t>: Performance of core indicators under the various development dimensions.</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65"/>
        <w:gridCol w:w="4210"/>
        <w:gridCol w:w="1530"/>
        <w:gridCol w:w="1350"/>
        <w:gridCol w:w="1330"/>
        <w:gridCol w:w="20"/>
        <w:gridCol w:w="1438"/>
        <w:gridCol w:w="1980"/>
        <w:gridCol w:w="1710"/>
        <w:gridCol w:w="1555"/>
      </w:tblGrid>
      <w:tr w:rsidR="001E0C69" w:rsidRPr="001E0C69" w:rsidTr="00387D51">
        <w:trPr>
          <w:trHeight w:val="345"/>
          <w:tblHeader/>
          <w:jc w:val="center"/>
        </w:trPr>
        <w:tc>
          <w:tcPr>
            <w:tcW w:w="465" w:type="dxa"/>
            <w:tcBorders>
              <w:top w:val="single" w:sz="4" w:space="0" w:color="auto"/>
              <w:left w:val="single" w:sz="4" w:space="0" w:color="auto"/>
              <w:bottom w:val="single" w:sz="4" w:space="0" w:color="auto"/>
              <w:right w:val="single" w:sz="4" w:space="0" w:color="auto"/>
            </w:tcBorders>
            <w:shd w:val="clear" w:color="auto" w:fill="BFBFBF"/>
          </w:tcPr>
          <w:p w:rsidR="001E0C69" w:rsidRPr="001E0C69" w:rsidRDefault="001E0C69" w:rsidP="001E0C69">
            <w:pPr>
              <w:spacing w:after="0" w:line="240" w:lineRule="auto"/>
              <w:rPr>
                <w:rFonts w:ascii="Times New Roman" w:eastAsia="Times New Roman" w:hAnsi="Times New Roman" w:cs="Times New Roman"/>
                <w:b/>
                <w:sz w:val="24"/>
                <w:szCs w:val="24"/>
              </w:rPr>
            </w:pPr>
          </w:p>
        </w:tc>
        <w:tc>
          <w:tcPr>
            <w:tcW w:w="4210" w:type="dxa"/>
            <w:tcBorders>
              <w:top w:val="single" w:sz="4" w:space="0" w:color="auto"/>
              <w:left w:val="single" w:sz="4" w:space="0" w:color="auto"/>
              <w:bottom w:val="single" w:sz="4" w:space="0" w:color="auto"/>
              <w:right w:val="single" w:sz="4" w:space="0" w:color="auto"/>
            </w:tcBorders>
            <w:shd w:val="clear" w:color="auto" w:fill="BFBFBF"/>
            <w:hideMark/>
          </w:tcPr>
          <w:p w:rsidR="001E0C69" w:rsidRPr="001E0C69" w:rsidRDefault="001E0C69" w:rsidP="001E0C69">
            <w:pPr>
              <w:spacing w:after="0" w:line="240" w:lineRule="auto"/>
              <w:rPr>
                <w:rFonts w:ascii="Times New Roman" w:eastAsia="Times New Roman" w:hAnsi="Times New Roman" w:cs="Times New Roman"/>
                <w:b/>
              </w:rPr>
            </w:pPr>
            <w:r w:rsidRPr="001E0C69">
              <w:rPr>
                <w:rFonts w:ascii="Times New Roman" w:eastAsia="Times New Roman" w:hAnsi="Times New Roman" w:cs="Times New Roman"/>
                <w:b/>
              </w:rPr>
              <w:t xml:space="preserve">Indicator (Categorised by Development Dimension </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rsidR="001E0C69" w:rsidRPr="001E0C69" w:rsidRDefault="001E0C69" w:rsidP="001E0C69">
            <w:pPr>
              <w:spacing w:after="0" w:line="240" w:lineRule="auto"/>
              <w:jc w:val="center"/>
              <w:rPr>
                <w:rFonts w:ascii="Times New Roman" w:eastAsia="Times New Roman" w:hAnsi="Times New Roman" w:cs="Times New Roman"/>
                <w:b/>
              </w:rPr>
            </w:pPr>
            <w:r w:rsidRPr="001E0C69">
              <w:rPr>
                <w:rFonts w:ascii="Times New Roman" w:eastAsia="Times New Roman" w:hAnsi="Times New Roman" w:cs="Times New Roman"/>
                <w:b/>
              </w:rPr>
              <w:t>Baseline (2021)</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rsidR="001E0C69" w:rsidRPr="001E0C69" w:rsidRDefault="001E0C69" w:rsidP="001E0C69">
            <w:pPr>
              <w:spacing w:after="0" w:line="240" w:lineRule="auto"/>
              <w:jc w:val="center"/>
              <w:rPr>
                <w:rFonts w:ascii="Times New Roman" w:eastAsia="Times New Roman" w:hAnsi="Times New Roman" w:cs="Times New Roman"/>
                <w:b/>
              </w:rPr>
            </w:pPr>
            <w:r w:rsidRPr="001E0C69">
              <w:rPr>
                <w:rFonts w:ascii="Times New Roman" w:eastAsia="Times New Roman" w:hAnsi="Times New Roman" w:cs="Times New Roman"/>
                <w:b/>
              </w:rPr>
              <w:t>Actual 2022</w:t>
            </w:r>
          </w:p>
        </w:tc>
        <w:tc>
          <w:tcPr>
            <w:tcW w:w="135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1E0C69" w:rsidRPr="001E0C69" w:rsidRDefault="001E0C69" w:rsidP="001E0C69">
            <w:pPr>
              <w:spacing w:after="0" w:line="240" w:lineRule="auto"/>
              <w:jc w:val="center"/>
              <w:rPr>
                <w:rFonts w:ascii="Times New Roman" w:eastAsia="Times New Roman" w:hAnsi="Times New Roman" w:cs="Times New Roman"/>
                <w:b/>
              </w:rPr>
            </w:pPr>
            <w:r w:rsidRPr="001E0C69">
              <w:rPr>
                <w:rFonts w:ascii="Times New Roman" w:eastAsia="Times New Roman" w:hAnsi="Times New Roman" w:cs="Times New Roman"/>
                <w:b/>
              </w:rPr>
              <w:t>Target 2023</w:t>
            </w:r>
          </w:p>
        </w:tc>
        <w:tc>
          <w:tcPr>
            <w:tcW w:w="1438" w:type="dxa"/>
            <w:tcBorders>
              <w:top w:val="single" w:sz="4" w:space="0" w:color="auto"/>
              <w:left w:val="single" w:sz="4" w:space="0" w:color="auto"/>
              <w:bottom w:val="single" w:sz="4" w:space="0" w:color="auto"/>
              <w:right w:val="single" w:sz="4" w:space="0" w:color="auto"/>
            </w:tcBorders>
            <w:shd w:val="clear" w:color="auto" w:fill="BFBFBF"/>
            <w:hideMark/>
          </w:tcPr>
          <w:p w:rsidR="001E0C69" w:rsidRPr="001E0C69" w:rsidRDefault="001E0C69" w:rsidP="001E0C69">
            <w:pPr>
              <w:spacing w:after="0" w:line="240" w:lineRule="auto"/>
              <w:jc w:val="center"/>
              <w:rPr>
                <w:rFonts w:ascii="Times New Roman" w:eastAsia="Times New Roman" w:hAnsi="Times New Roman" w:cs="Times New Roman"/>
                <w:b/>
              </w:rPr>
            </w:pPr>
            <w:r w:rsidRPr="001E0C69">
              <w:rPr>
                <w:rFonts w:ascii="Times New Roman" w:eastAsia="Times New Roman" w:hAnsi="Times New Roman" w:cs="Times New Roman"/>
                <w:b/>
              </w:rPr>
              <w:t>Actual</w:t>
            </w:r>
          </w:p>
          <w:p w:rsidR="001E0C69" w:rsidRPr="001E0C69" w:rsidRDefault="001E0C69" w:rsidP="001E0C69">
            <w:pPr>
              <w:spacing w:after="0" w:line="240" w:lineRule="auto"/>
              <w:jc w:val="center"/>
              <w:rPr>
                <w:rFonts w:ascii="Times New Roman" w:eastAsia="Times New Roman" w:hAnsi="Times New Roman" w:cs="Times New Roman"/>
                <w:b/>
              </w:rPr>
            </w:pPr>
            <w:r w:rsidRPr="001E0C69">
              <w:rPr>
                <w:rFonts w:ascii="Times New Roman" w:eastAsia="Times New Roman" w:hAnsi="Times New Roman" w:cs="Times New Roman"/>
                <w:b/>
              </w:rPr>
              <w:t>2023</w:t>
            </w:r>
          </w:p>
        </w:tc>
        <w:tc>
          <w:tcPr>
            <w:tcW w:w="1980" w:type="dxa"/>
            <w:tcBorders>
              <w:top w:val="single" w:sz="4" w:space="0" w:color="auto"/>
              <w:left w:val="single" w:sz="4" w:space="0" w:color="auto"/>
              <w:bottom w:val="single" w:sz="4" w:space="0" w:color="auto"/>
              <w:right w:val="single" w:sz="4" w:space="0" w:color="auto"/>
            </w:tcBorders>
            <w:shd w:val="clear" w:color="auto" w:fill="BFBFBF"/>
          </w:tcPr>
          <w:p w:rsidR="001E0C69" w:rsidRPr="001E0C69" w:rsidRDefault="001E0C69" w:rsidP="001E0C69">
            <w:pPr>
              <w:spacing w:after="0"/>
              <w:rPr>
                <w:rFonts w:ascii="Times New Roman" w:eastAsia="Calibri" w:hAnsi="Times New Roman" w:cs="Times New Roman"/>
                <w:b/>
                <w:bCs/>
                <w:sz w:val="24"/>
                <w:szCs w:val="24"/>
                <w:lang w:val="en-US"/>
              </w:rPr>
            </w:pPr>
            <w:r w:rsidRPr="001E0C69">
              <w:rPr>
                <w:rFonts w:ascii="Times New Roman" w:eastAsia="Calibri" w:hAnsi="Times New Roman" w:cs="Times New Roman"/>
                <w:b/>
                <w:bCs/>
                <w:sz w:val="24"/>
                <w:szCs w:val="24"/>
                <w:lang w:val="en-US"/>
              </w:rPr>
              <w:t>Key Programmes</w:t>
            </w:r>
          </w:p>
          <w:p w:rsidR="001E0C69" w:rsidRPr="001E0C69" w:rsidRDefault="001E0C69" w:rsidP="001E0C69">
            <w:pPr>
              <w:spacing w:after="0" w:line="240" w:lineRule="auto"/>
              <w:jc w:val="center"/>
              <w:rPr>
                <w:rFonts w:ascii="Times New Roman" w:eastAsia="Times New Roman" w:hAnsi="Times New Roman" w:cs="Times New Roman"/>
                <w:b/>
              </w:rPr>
            </w:pPr>
            <w:r w:rsidRPr="001E0C69">
              <w:rPr>
                <w:rFonts w:ascii="Times New Roman" w:eastAsia="Calibri" w:hAnsi="Times New Roman" w:cs="Times New Roman"/>
                <w:b/>
                <w:bCs/>
                <w:sz w:val="24"/>
                <w:szCs w:val="24"/>
                <w:lang w:val="en-US"/>
              </w:rPr>
              <w:t>Undertaken during the year</w:t>
            </w:r>
          </w:p>
        </w:tc>
        <w:tc>
          <w:tcPr>
            <w:tcW w:w="1710" w:type="dxa"/>
            <w:tcBorders>
              <w:top w:val="single" w:sz="4" w:space="0" w:color="auto"/>
              <w:left w:val="single" w:sz="4" w:space="0" w:color="auto"/>
              <w:bottom w:val="single" w:sz="4" w:space="0" w:color="auto"/>
              <w:right w:val="single" w:sz="4" w:space="0" w:color="auto"/>
            </w:tcBorders>
            <w:shd w:val="clear" w:color="auto" w:fill="BFBFBF"/>
          </w:tcPr>
          <w:p w:rsidR="001E0C69" w:rsidRPr="001E0C69" w:rsidRDefault="001E0C69" w:rsidP="001E0C69">
            <w:pPr>
              <w:spacing w:after="0" w:line="240" w:lineRule="auto"/>
              <w:jc w:val="center"/>
              <w:rPr>
                <w:rFonts w:ascii="Times New Roman" w:eastAsia="Times New Roman" w:hAnsi="Times New Roman" w:cs="Times New Roman"/>
                <w:b/>
              </w:rPr>
            </w:pPr>
            <w:r w:rsidRPr="001E0C69">
              <w:rPr>
                <w:rFonts w:ascii="Times New Roman" w:eastAsia="Calibri" w:hAnsi="Times New Roman" w:cs="Times New Roman"/>
                <w:b/>
                <w:bCs/>
                <w:sz w:val="24"/>
                <w:szCs w:val="24"/>
                <w:lang w:val="en-US"/>
              </w:rPr>
              <w:t>Challenges encountered in the year</w:t>
            </w:r>
          </w:p>
        </w:tc>
        <w:tc>
          <w:tcPr>
            <w:tcW w:w="1555" w:type="dxa"/>
            <w:tcBorders>
              <w:top w:val="single" w:sz="4" w:space="0" w:color="auto"/>
              <w:left w:val="single" w:sz="4" w:space="0" w:color="auto"/>
              <w:bottom w:val="single" w:sz="4" w:space="0" w:color="auto"/>
              <w:right w:val="single" w:sz="4" w:space="0" w:color="auto"/>
            </w:tcBorders>
            <w:shd w:val="clear" w:color="auto" w:fill="BFBFBF"/>
          </w:tcPr>
          <w:p w:rsidR="001E0C69" w:rsidRPr="001E0C69" w:rsidRDefault="001E0C69" w:rsidP="001E0C69">
            <w:pPr>
              <w:spacing w:after="0" w:line="240" w:lineRule="auto"/>
              <w:jc w:val="center"/>
              <w:rPr>
                <w:rFonts w:ascii="Times New Roman" w:eastAsia="Times New Roman" w:hAnsi="Times New Roman" w:cs="Times New Roman"/>
                <w:b/>
              </w:rPr>
            </w:pPr>
            <w:r w:rsidRPr="001E0C69">
              <w:rPr>
                <w:rFonts w:ascii="Times New Roman" w:eastAsia="Calibri" w:hAnsi="Times New Roman" w:cs="Times New Roman"/>
                <w:b/>
                <w:bCs/>
                <w:sz w:val="24"/>
                <w:szCs w:val="24"/>
                <w:lang w:val="en-US"/>
              </w:rPr>
              <w:t>Policy recommendations</w:t>
            </w:r>
          </w:p>
        </w:tc>
      </w:tr>
      <w:tr w:rsidR="001E0C69" w:rsidRPr="001E0C69" w:rsidTr="00387D51">
        <w:trPr>
          <w:trHeight w:val="170"/>
          <w:jc w:val="center"/>
        </w:trPr>
        <w:tc>
          <w:tcPr>
            <w:tcW w:w="465" w:type="dxa"/>
            <w:tcBorders>
              <w:top w:val="single" w:sz="4" w:space="0" w:color="auto"/>
              <w:left w:val="single" w:sz="4" w:space="0" w:color="auto"/>
              <w:bottom w:val="single" w:sz="4" w:space="0" w:color="auto"/>
              <w:right w:val="single" w:sz="4" w:space="0" w:color="auto"/>
            </w:tcBorders>
            <w:shd w:val="clear" w:color="auto" w:fill="D9D9D9"/>
          </w:tcPr>
          <w:p w:rsidR="001E0C69" w:rsidRPr="001E0C69" w:rsidRDefault="001E0C69" w:rsidP="001E0C69">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shd w:val="clear" w:color="auto" w:fill="D9D9D9"/>
            <w:hideMark/>
          </w:tcPr>
          <w:p w:rsidR="001E0C69" w:rsidRPr="001E0C69" w:rsidRDefault="001E0C69" w:rsidP="001E0C69">
            <w:pPr>
              <w:spacing w:after="0" w:line="240" w:lineRule="auto"/>
              <w:rPr>
                <w:rFonts w:ascii="Times New Roman" w:eastAsia="Times New Roman" w:hAnsi="Times New Roman" w:cs="Times New Roman"/>
                <w:b/>
                <w:sz w:val="24"/>
                <w:szCs w:val="24"/>
              </w:rPr>
            </w:pPr>
            <w:r w:rsidRPr="001E0C69">
              <w:rPr>
                <w:rFonts w:ascii="Times New Roman" w:eastAsia="Times New Roman" w:hAnsi="Times New Roman" w:cs="Times New Roman"/>
                <w:b/>
                <w:sz w:val="24"/>
                <w:szCs w:val="24"/>
              </w:rPr>
              <w:t>Economic Development</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1E0C69" w:rsidRPr="001E0C69" w:rsidRDefault="001E0C69" w:rsidP="001E0C69">
            <w:pPr>
              <w:spacing w:after="0" w:line="240" w:lineRule="auto"/>
              <w:jc w:val="right"/>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1E0C69" w:rsidRPr="001E0C69" w:rsidRDefault="001E0C69" w:rsidP="001E0C69">
            <w:pPr>
              <w:spacing w:after="0" w:line="240" w:lineRule="auto"/>
              <w:jc w:val="right"/>
              <w:rPr>
                <w:rFonts w:ascii="Times New Roman" w:eastAsia="Times New Roman" w:hAnsi="Times New Roman" w:cs="Times New Roman"/>
                <w:sz w:val="18"/>
                <w:szCs w:val="18"/>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cPr>
          <w:p w:rsidR="001E0C69" w:rsidRPr="001E0C69" w:rsidRDefault="001E0C69" w:rsidP="001E0C69">
            <w:pPr>
              <w:spacing w:after="0" w:line="240" w:lineRule="auto"/>
              <w:jc w:val="right"/>
              <w:rPr>
                <w:rFonts w:ascii="Times New Roman" w:eastAsia="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shd w:val="clear" w:color="auto" w:fill="D9D9D9"/>
          </w:tcPr>
          <w:p w:rsidR="001E0C69" w:rsidRPr="001E0C69" w:rsidRDefault="001E0C69" w:rsidP="001E0C69">
            <w:pPr>
              <w:spacing w:after="0" w:line="240" w:lineRule="auto"/>
              <w:jc w:val="right"/>
              <w:rPr>
                <w:rFonts w:ascii="Times New Roman" w:eastAsia="Times New Roman" w:hAnsi="Times New Roman" w:cs="Times New Roman"/>
                <w:sz w:val="18"/>
                <w:szCs w:val="18"/>
              </w:rPr>
            </w:pPr>
          </w:p>
        </w:tc>
        <w:tc>
          <w:tcPr>
            <w:tcW w:w="1980" w:type="dxa"/>
            <w:vMerge w:val="restart"/>
            <w:tcBorders>
              <w:top w:val="single" w:sz="4" w:space="0" w:color="auto"/>
              <w:left w:val="single" w:sz="4" w:space="0" w:color="auto"/>
              <w:right w:val="single" w:sz="4" w:space="0" w:color="auto"/>
            </w:tcBorders>
            <w:shd w:val="clear" w:color="auto" w:fill="D9D9D9"/>
          </w:tcPr>
          <w:p w:rsidR="001E0C69" w:rsidRDefault="00092FE1" w:rsidP="00092FE1">
            <w:pPr>
              <w:spacing w:after="0" w:line="240" w:lineRule="auto"/>
              <w:rPr>
                <w:rFonts w:ascii="Times New Roman" w:eastAsia="Times New Roman" w:hAnsi="Times New Roman" w:cs="Times New Roman"/>
                <w:sz w:val="24"/>
                <w:szCs w:val="24"/>
              </w:rPr>
            </w:pPr>
            <w:r w:rsidRPr="00092FE1">
              <w:rPr>
                <w:rFonts w:ascii="Times New Roman" w:eastAsia="Times New Roman" w:hAnsi="Times New Roman" w:cs="Times New Roman"/>
                <w:sz w:val="24"/>
                <w:szCs w:val="24"/>
              </w:rPr>
              <w:t>F</w:t>
            </w:r>
            <w:r>
              <w:rPr>
                <w:rFonts w:ascii="Times New Roman" w:eastAsia="Times New Roman" w:hAnsi="Times New Roman" w:cs="Times New Roman"/>
                <w:sz w:val="24"/>
                <w:szCs w:val="24"/>
              </w:rPr>
              <w:t>or</w:t>
            </w:r>
            <w:r w:rsidRPr="00092FE1">
              <w:rPr>
                <w:rFonts w:ascii="Times New Roman" w:eastAsia="Times New Roman" w:hAnsi="Times New Roman" w:cs="Times New Roman"/>
                <w:sz w:val="24"/>
                <w:szCs w:val="24"/>
              </w:rPr>
              <w:t>a on bushfire prevention and control</w:t>
            </w:r>
          </w:p>
          <w:p w:rsidR="00092FE1" w:rsidRDefault="00092FE1" w:rsidP="00092FE1">
            <w:pPr>
              <w:spacing w:after="0" w:line="240" w:lineRule="auto"/>
              <w:rPr>
                <w:rFonts w:ascii="Times New Roman" w:eastAsia="Times New Roman" w:hAnsi="Times New Roman" w:cs="Times New Roman"/>
                <w:sz w:val="24"/>
                <w:szCs w:val="24"/>
              </w:rPr>
            </w:pPr>
          </w:p>
          <w:p w:rsidR="00092FE1" w:rsidRDefault="00092FE1" w:rsidP="00092F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Maize and rice demonstration</w:t>
            </w:r>
          </w:p>
          <w:p w:rsidR="00092FE1" w:rsidRDefault="00092FE1" w:rsidP="00092FE1">
            <w:pPr>
              <w:spacing w:after="0" w:line="240" w:lineRule="auto"/>
              <w:rPr>
                <w:rFonts w:ascii="Times New Roman" w:eastAsia="Times New Roman" w:hAnsi="Times New Roman" w:cs="Times New Roman"/>
                <w:sz w:val="24"/>
                <w:szCs w:val="24"/>
              </w:rPr>
            </w:pPr>
          </w:p>
          <w:p w:rsidR="00092FE1" w:rsidRDefault="00F74D26" w:rsidP="00092F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w:t>
            </w:r>
            <w:r w:rsidR="00092FE1">
              <w:rPr>
                <w:rFonts w:ascii="Times New Roman" w:eastAsia="Times New Roman" w:hAnsi="Times New Roman" w:cs="Times New Roman"/>
                <w:sz w:val="24"/>
                <w:szCs w:val="24"/>
              </w:rPr>
              <w:t>nsit</w:t>
            </w:r>
            <w:r>
              <w:rPr>
                <w:rFonts w:ascii="Times New Roman" w:eastAsia="Times New Roman" w:hAnsi="Times New Roman" w:cs="Times New Roman"/>
                <w:sz w:val="24"/>
                <w:szCs w:val="24"/>
              </w:rPr>
              <w:t>i</w:t>
            </w:r>
            <w:r w:rsidR="00092FE1">
              <w:rPr>
                <w:rFonts w:ascii="Times New Roman" w:eastAsia="Times New Roman" w:hAnsi="Times New Roman" w:cs="Times New Roman"/>
                <w:sz w:val="24"/>
                <w:szCs w:val="24"/>
              </w:rPr>
              <w:t>sation on fall army worm control</w:t>
            </w:r>
          </w:p>
          <w:p w:rsidR="00092FE1" w:rsidRDefault="00092FE1" w:rsidP="00092FE1">
            <w:pPr>
              <w:spacing w:after="0" w:line="240" w:lineRule="auto"/>
              <w:rPr>
                <w:rFonts w:ascii="Times New Roman" w:eastAsia="Times New Roman" w:hAnsi="Times New Roman" w:cs="Times New Roman"/>
                <w:sz w:val="24"/>
                <w:szCs w:val="24"/>
              </w:rPr>
            </w:pPr>
          </w:p>
          <w:p w:rsidR="00092FE1" w:rsidRDefault="00092FE1" w:rsidP="00092F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Establishment of oil palm plantation</w:t>
            </w:r>
          </w:p>
          <w:p w:rsidR="00F74D26" w:rsidRDefault="00F74D26" w:rsidP="00092FE1">
            <w:pPr>
              <w:spacing w:after="0" w:line="240" w:lineRule="auto"/>
              <w:rPr>
                <w:rFonts w:ascii="Times New Roman" w:eastAsia="Times New Roman" w:hAnsi="Times New Roman" w:cs="Times New Roman"/>
                <w:sz w:val="24"/>
                <w:szCs w:val="24"/>
              </w:rPr>
            </w:pPr>
          </w:p>
          <w:p w:rsidR="00F74D26" w:rsidRDefault="00F74D26" w:rsidP="00092F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Trained rice farmers on water management </w:t>
            </w:r>
          </w:p>
          <w:p w:rsidR="00F74D26" w:rsidRDefault="00F74D26" w:rsidP="00092FE1">
            <w:pPr>
              <w:spacing w:after="0" w:line="240" w:lineRule="auto"/>
              <w:rPr>
                <w:rFonts w:ascii="Times New Roman" w:eastAsia="Times New Roman" w:hAnsi="Times New Roman" w:cs="Times New Roman"/>
                <w:sz w:val="24"/>
                <w:szCs w:val="24"/>
              </w:rPr>
            </w:pPr>
          </w:p>
          <w:p w:rsidR="00F74D26" w:rsidRDefault="00F74D26" w:rsidP="00092FE1">
            <w:pPr>
              <w:spacing w:after="0" w:line="240" w:lineRule="auto"/>
              <w:rPr>
                <w:rFonts w:ascii="Times New Roman" w:eastAsia="Times New Roman" w:hAnsi="Times New Roman" w:cs="Times New Roman"/>
                <w:sz w:val="24"/>
                <w:szCs w:val="24"/>
              </w:rPr>
            </w:pPr>
          </w:p>
          <w:p w:rsidR="00F74D26" w:rsidRDefault="00F74D26" w:rsidP="00092FE1">
            <w:pPr>
              <w:spacing w:after="0" w:line="240" w:lineRule="auto"/>
              <w:rPr>
                <w:rFonts w:ascii="Times New Roman" w:eastAsia="Times New Roman" w:hAnsi="Times New Roman" w:cs="Times New Roman"/>
                <w:sz w:val="24"/>
                <w:szCs w:val="24"/>
              </w:rPr>
            </w:pPr>
          </w:p>
          <w:p w:rsidR="00F74D26" w:rsidRDefault="00F74D26" w:rsidP="00092FE1">
            <w:pPr>
              <w:spacing w:after="0" w:line="240" w:lineRule="auto"/>
              <w:rPr>
                <w:rFonts w:ascii="Times New Roman" w:eastAsia="Times New Roman" w:hAnsi="Times New Roman" w:cs="Times New Roman"/>
                <w:sz w:val="24"/>
                <w:szCs w:val="24"/>
              </w:rPr>
            </w:pPr>
          </w:p>
          <w:p w:rsidR="00F74D26" w:rsidRDefault="00F74D26" w:rsidP="00092FE1">
            <w:pPr>
              <w:spacing w:after="0" w:line="240" w:lineRule="auto"/>
              <w:rPr>
                <w:rFonts w:ascii="Times New Roman" w:eastAsia="Times New Roman" w:hAnsi="Times New Roman" w:cs="Times New Roman"/>
                <w:sz w:val="24"/>
                <w:szCs w:val="24"/>
              </w:rPr>
            </w:pPr>
          </w:p>
          <w:p w:rsidR="00F74D26" w:rsidRDefault="00F74D26" w:rsidP="00092FE1">
            <w:pPr>
              <w:spacing w:after="0" w:line="240" w:lineRule="auto"/>
              <w:rPr>
                <w:rFonts w:ascii="Times New Roman" w:eastAsia="Times New Roman" w:hAnsi="Times New Roman" w:cs="Times New Roman"/>
                <w:sz w:val="24"/>
                <w:szCs w:val="24"/>
              </w:rPr>
            </w:pPr>
          </w:p>
          <w:p w:rsidR="00F74D26" w:rsidRDefault="00F74D26" w:rsidP="00092FE1">
            <w:pPr>
              <w:spacing w:after="0" w:line="240" w:lineRule="auto"/>
              <w:rPr>
                <w:rFonts w:ascii="Times New Roman" w:eastAsia="Times New Roman" w:hAnsi="Times New Roman" w:cs="Times New Roman"/>
                <w:sz w:val="24"/>
                <w:szCs w:val="24"/>
              </w:rPr>
            </w:pPr>
          </w:p>
          <w:p w:rsidR="00F74D26" w:rsidRDefault="00F74D26" w:rsidP="00092F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Improve animal housing</w:t>
            </w:r>
          </w:p>
          <w:p w:rsidR="00F74D26" w:rsidRDefault="00F74D26" w:rsidP="00092F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Imminization and prophylactic treatment</w:t>
            </w:r>
          </w:p>
          <w:p w:rsidR="00F74D26" w:rsidRDefault="00F74D26" w:rsidP="00092F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Deworming (endoparasitic control)</w:t>
            </w:r>
          </w:p>
          <w:p w:rsidR="00F74D26" w:rsidRDefault="00F74D26" w:rsidP="00092F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castration</w:t>
            </w:r>
          </w:p>
          <w:p w:rsidR="00092FE1" w:rsidRDefault="00092FE1" w:rsidP="00092FE1">
            <w:pPr>
              <w:spacing w:after="0" w:line="240" w:lineRule="auto"/>
              <w:rPr>
                <w:rFonts w:ascii="Times New Roman" w:eastAsia="Times New Roman" w:hAnsi="Times New Roman" w:cs="Times New Roman"/>
                <w:sz w:val="24"/>
                <w:szCs w:val="24"/>
              </w:rPr>
            </w:pPr>
          </w:p>
          <w:p w:rsidR="00092FE1" w:rsidRDefault="00092FE1" w:rsidP="00092FE1">
            <w:pPr>
              <w:spacing w:after="0" w:line="240" w:lineRule="auto"/>
              <w:rPr>
                <w:rFonts w:ascii="Times New Roman" w:eastAsia="Times New Roman" w:hAnsi="Times New Roman" w:cs="Times New Roman"/>
                <w:sz w:val="24"/>
                <w:szCs w:val="24"/>
              </w:rPr>
            </w:pPr>
          </w:p>
          <w:p w:rsidR="00092FE1" w:rsidRDefault="00092FE1" w:rsidP="001E0C69">
            <w:pPr>
              <w:spacing w:after="0" w:line="240" w:lineRule="auto"/>
              <w:jc w:val="right"/>
              <w:rPr>
                <w:rFonts w:ascii="Times New Roman" w:eastAsia="Times New Roman" w:hAnsi="Times New Roman" w:cs="Times New Roman"/>
                <w:sz w:val="24"/>
                <w:szCs w:val="24"/>
              </w:rPr>
            </w:pPr>
          </w:p>
          <w:p w:rsidR="00092FE1" w:rsidRPr="00092FE1" w:rsidRDefault="00092FE1" w:rsidP="001E0C69">
            <w:pPr>
              <w:spacing w:after="0" w:line="240" w:lineRule="auto"/>
              <w:jc w:val="right"/>
              <w:rPr>
                <w:rFonts w:ascii="Times New Roman" w:eastAsia="Times New Roman" w:hAnsi="Times New Roman" w:cs="Times New Roman"/>
                <w:sz w:val="24"/>
                <w:szCs w:val="24"/>
              </w:rPr>
            </w:pPr>
          </w:p>
        </w:tc>
        <w:tc>
          <w:tcPr>
            <w:tcW w:w="1710" w:type="dxa"/>
            <w:vMerge w:val="restart"/>
            <w:tcBorders>
              <w:top w:val="single" w:sz="4" w:space="0" w:color="auto"/>
              <w:left w:val="single" w:sz="4" w:space="0" w:color="auto"/>
              <w:right w:val="single" w:sz="4" w:space="0" w:color="auto"/>
            </w:tcBorders>
            <w:shd w:val="clear" w:color="auto" w:fill="D9D9D9"/>
          </w:tcPr>
          <w:p w:rsidR="001E0C69" w:rsidRDefault="00F74D26" w:rsidP="00F74D26">
            <w:pPr>
              <w:spacing w:after="0" w:line="240" w:lineRule="auto"/>
              <w:rPr>
                <w:rFonts w:ascii="Times New Roman" w:eastAsia="Times New Roman" w:hAnsi="Times New Roman" w:cs="Times New Roman"/>
                <w:sz w:val="24"/>
                <w:szCs w:val="24"/>
              </w:rPr>
            </w:pPr>
            <w:r w:rsidRPr="00F74D26">
              <w:rPr>
                <w:rFonts w:ascii="Times New Roman" w:eastAsia="Times New Roman" w:hAnsi="Times New Roman" w:cs="Times New Roman"/>
                <w:sz w:val="24"/>
                <w:szCs w:val="24"/>
              </w:rPr>
              <w:lastRenderedPageBreak/>
              <w:t>Inadequate staff</w:t>
            </w:r>
          </w:p>
          <w:p w:rsidR="00F74D26" w:rsidRDefault="00F74D26" w:rsidP="00F74D26">
            <w:pPr>
              <w:spacing w:after="0" w:line="240" w:lineRule="auto"/>
              <w:rPr>
                <w:rFonts w:ascii="Times New Roman" w:eastAsia="Times New Roman" w:hAnsi="Times New Roman" w:cs="Times New Roman"/>
                <w:sz w:val="24"/>
                <w:szCs w:val="24"/>
              </w:rPr>
            </w:pPr>
          </w:p>
          <w:p w:rsidR="00F74D26" w:rsidRDefault="00F74D26" w:rsidP="00F74D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Lack of funds to set up demonstration farms</w:t>
            </w:r>
          </w:p>
          <w:p w:rsidR="00F74D26" w:rsidRDefault="00F74D26" w:rsidP="00F74D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Lack of training materials</w:t>
            </w:r>
          </w:p>
          <w:p w:rsidR="00F74D26" w:rsidRDefault="00F74D26" w:rsidP="00F74D26">
            <w:pPr>
              <w:spacing w:after="0" w:line="240" w:lineRule="auto"/>
              <w:rPr>
                <w:rFonts w:ascii="Times New Roman" w:eastAsia="Times New Roman" w:hAnsi="Times New Roman" w:cs="Times New Roman"/>
                <w:sz w:val="24"/>
                <w:szCs w:val="24"/>
              </w:rPr>
            </w:pPr>
          </w:p>
          <w:p w:rsidR="00F74D26" w:rsidRDefault="00F74D26" w:rsidP="00F74D26">
            <w:pPr>
              <w:spacing w:after="0" w:line="240" w:lineRule="auto"/>
              <w:rPr>
                <w:rFonts w:ascii="Times New Roman" w:eastAsia="Times New Roman" w:hAnsi="Times New Roman" w:cs="Times New Roman"/>
                <w:sz w:val="24"/>
                <w:szCs w:val="24"/>
              </w:rPr>
            </w:pPr>
          </w:p>
          <w:p w:rsidR="00F74D26" w:rsidRDefault="00F74D26" w:rsidP="00F74D26">
            <w:pPr>
              <w:spacing w:after="0" w:line="240" w:lineRule="auto"/>
              <w:rPr>
                <w:rFonts w:ascii="Times New Roman" w:eastAsia="Times New Roman" w:hAnsi="Times New Roman" w:cs="Times New Roman"/>
                <w:sz w:val="24"/>
                <w:szCs w:val="24"/>
              </w:rPr>
            </w:pPr>
          </w:p>
          <w:p w:rsidR="00F74D26" w:rsidRDefault="00F74D26" w:rsidP="00F74D26">
            <w:pPr>
              <w:spacing w:after="0" w:line="240" w:lineRule="auto"/>
              <w:rPr>
                <w:rFonts w:ascii="Times New Roman" w:eastAsia="Times New Roman" w:hAnsi="Times New Roman" w:cs="Times New Roman"/>
                <w:sz w:val="24"/>
                <w:szCs w:val="24"/>
              </w:rPr>
            </w:pPr>
          </w:p>
          <w:p w:rsidR="00F74D26" w:rsidRDefault="00F74D26" w:rsidP="00F74D26">
            <w:pPr>
              <w:spacing w:after="0" w:line="240" w:lineRule="auto"/>
              <w:rPr>
                <w:rFonts w:ascii="Times New Roman" w:eastAsia="Times New Roman" w:hAnsi="Times New Roman" w:cs="Times New Roman"/>
                <w:sz w:val="24"/>
                <w:szCs w:val="24"/>
              </w:rPr>
            </w:pPr>
          </w:p>
          <w:p w:rsidR="00F74D26" w:rsidRDefault="00F74D26" w:rsidP="00F74D26">
            <w:pPr>
              <w:spacing w:after="0" w:line="240" w:lineRule="auto"/>
              <w:rPr>
                <w:rFonts w:ascii="Times New Roman" w:eastAsia="Times New Roman" w:hAnsi="Times New Roman" w:cs="Times New Roman"/>
                <w:sz w:val="24"/>
                <w:szCs w:val="24"/>
              </w:rPr>
            </w:pPr>
          </w:p>
          <w:p w:rsidR="00F74D26" w:rsidRDefault="00F74D26" w:rsidP="00F74D26">
            <w:pPr>
              <w:spacing w:after="0" w:line="240" w:lineRule="auto"/>
              <w:rPr>
                <w:rFonts w:ascii="Times New Roman" w:eastAsia="Times New Roman" w:hAnsi="Times New Roman" w:cs="Times New Roman"/>
                <w:sz w:val="24"/>
                <w:szCs w:val="24"/>
              </w:rPr>
            </w:pPr>
          </w:p>
          <w:p w:rsidR="00F74D26" w:rsidRDefault="00F74D26" w:rsidP="00F74D26">
            <w:pPr>
              <w:spacing w:after="0" w:line="240" w:lineRule="auto"/>
              <w:rPr>
                <w:rFonts w:ascii="Times New Roman" w:eastAsia="Times New Roman" w:hAnsi="Times New Roman" w:cs="Times New Roman"/>
                <w:sz w:val="24"/>
                <w:szCs w:val="24"/>
              </w:rPr>
            </w:pPr>
          </w:p>
          <w:p w:rsidR="00F74D26" w:rsidRDefault="00F74D26" w:rsidP="00F74D26">
            <w:pPr>
              <w:spacing w:after="0" w:line="240" w:lineRule="auto"/>
              <w:rPr>
                <w:rFonts w:ascii="Times New Roman" w:eastAsia="Times New Roman" w:hAnsi="Times New Roman" w:cs="Times New Roman"/>
                <w:sz w:val="24"/>
                <w:szCs w:val="24"/>
              </w:rPr>
            </w:pPr>
          </w:p>
          <w:p w:rsidR="00F74D26" w:rsidRDefault="00F74D26" w:rsidP="00F74D26">
            <w:pPr>
              <w:spacing w:after="0" w:line="240" w:lineRule="auto"/>
              <w:rPr>
                <w:rFonts w:ascii="Times New Roman" w:eastAsia="Times New Roman" w:hAnsi="Times New Roman" w:cs="Times New Roman"/>
                <w:sz w:val="24"/>
                <w:szCs w:val="24"/>
              </w:rPr>
            </w:pPr>
          </w:p>
          <w:p w:rsidR="00F74D26" w:rsidRDefault="00F74D26" w:rsidP="00F74D26">
            <w:pPr>
              <w:spacing w:after="0" w:line="240" w:lineRule="auto"/>
              <w:rPr>
                <w:rFonts w:ascii="Times New Roman" w:eastAsia="Times New Roman" w:hAnsi="Times New Roman" w:cs="Times New Roman"/>
                <w:sz w:val="24"/>
                <w:szCs w:val="24"/>
              </w:rPr>
            </w:pPr>
          </w:p>
          <w:p w:rsidR="00F74D26" w:rsidRDefault="00F74D26" w:rsidP="00F74D26">
            <w:pPr>
              <w:spacing w:after="0" w:line="240" w:lineRule="auto"/>
              <w:rPr>
                <w:rFonts w:ascii="Times New Roman" w:eastAsia="Times New Roman" w:hAnsi="Times New Roman" w:cs="Times New Roman"/>
                <w:sz w:val="24"/>
                <w:szCs w:val="24"/>
              </w:rPr>
            </w:pPr>
          </w:p>
          <w:p w:rsidR="00F74D26" w:rsidRDefault="00F74D26" w:rsidP="00F74D26">
            <w:pPr>
              <w:spacing w:after="0" w:line="240" w:lineRule="auto"/>
              <w:rPr>
                <w:rFonts w:ascii="Times New Roman" w:eastAsia="Times New Roman" w:hAnsi="Times New Roman" w:cs="Times New Roman"/>
                <w:sz w:val="24"/>
                <w:szCs w:val="24"/>
              </w:rPr>
            </w:pPr>
          </w:p>
          <w:p w:rsidR="00F74D26" w:rsidRDefault="00F74D26" w:rsidP="00F74D26">
            <w:pPr>
              <w:spacing w:after="0" w:line="240" w:lineRule="auto"/>
              <w:rPr>
                <w:rFonts w:ascii="Times New Roman" w:eastAsia="Times New Roman" w:hAnsi="Times New Roman" w:cs="Times New Roman"/>
                <w:sz w:val="24"/>
                <w:szCs w:val="24"/>
              </w:rPr>
            </w:pPr>
          </w:p>
          <w:p w:rsidR="00F74D26" w:rsidRDefault="00F74D26" w:rsidP="00F74D26">
            <w:pPr>
              <w:spacing w:after="0" w:line="240" w:lineRule="auto"/>
              <w:rPr>
                <w:rFonts w:ascii="Times New Roman" w:eastAsia="Times New Roman" w:hAnsi="Times New Roman" w:cs="Times New Roman"/>
                <w:sz w:val="24"/>
                <w:szCs w:val="24"/>
              </w:rPr>
            </w:pPr>
          </w:p>
          <w:p w:rsidR="00F74D26" w:rsidRDefault="00F74D26" w:rsidP="00F74D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Lack of vaccines</w:t>
            </w:r>
          </w:p>
          <w:p w:rsidR="00F74D26" w:rsidRDefault="00F74D26" w:rsidP="00F74D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 of veterinary drugs</w:t>
            </w:r>
          </w:p>
          <w:p w:rsidR="00F74D26" w:rsidRDefault="00F74D26" w:rsidP="00F74D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Lack of funds for general treatment</w:t>
            </w:r>
          </w:p>
          <w:p w:rsidR="00F74D26" w:rsidRPr="00F74D26" w:rsidRDefault="00F74D26" w:rsidP="00F74D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veterinary staff</w:t>
            </w:r>
          </w:p>
        </w:tc>
        <w:tc>
          <w:tcPr>
            <w:tcW w:w="1555" w:type="dxa"/>
            <w:vMerge w:val="restart"/>
            <w:tcBorders>
              <w:top w:val="single" w:sz="4" w:space="0" w:color="auto"/>
              <w:left w:val="single" w:sz="4" w:space="0" w:color="auto"/>
              <w:right w:val="single" w:sz="4" w:space="0" w:color="auto"/>
            </w:tcBorders>
            <w:shd w:val="clear" w:color="auto" w:fill="D9D9D9"/>
          </w:tcPr>
          <w:p w:rsidR="001E0C69" w:rsidRPr="001E0C69" w:rsidRDefault="001E0C69" w:rsidP="001E0C69">
            <w:pPr>
              <w:spacing w:after="0" w:line="240" w:lineRule="auto"/>
              <w:jc w:val="right"/>
              <w:rPr>
                <w:rFonts w:ascii="Times New Roman" w:eastAsia="Times New Roman" w:hAnsi="Times New Roman" w:cs="Times New Roman"/>
                <w:sz w:val="18"/>
                <w:szCs w:val="18"/>
              </w:rPr>
            </w:pPr>
          </w:p>
        </w:tc>
      </w:tr>
      <w:tr w:rsidR="0012443E" w:rsidRPr="001E0C69" w:rsidTr="00387D51">
        <w:trPr>
          <w:trHeight w:val="687"/>
          <w:jc w:val="center"/>
        </w:trPr>
        <w:tc>
          <w:tcPr>
            <w:tcW w:w="465" w:type="dxa"/>
            <w:vMerge w:val="restart"/>
            <w:tcBorders>
              <w:top w:val="single" w:sz="4" w:space="0" w:color="auto"/>
              <w:left w:val="single" w:sz="4" w:space="0" w:color="auto"/>
              <w:right w:val="single" w:sz="4" w:space="0" w:color="auto"/>
            </w:tcBorders>
          </w:tcPr>
          <w:p w:rsidR="0012443E" w:rsidRPr="001E0C69" w:rsidRDefault="0012443E" w:rsidP="0000534E">
            <w:pPr>
              <w:numPr>
                <w:ilvl w:val="0"/>
                <w:numId w:val="8"/>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12443E" w:rsidRPr="001E0C69" w:rsidRDefault="0012443E" w:rsidP="001E0C69">
            <w:pPr>
              <w:spacing w:after="0" w:line="240" w:lineRule="auto"/>
              <w:rPr>
                <w:rFonts w:ascii="Times New Roman" w:eastAsia="Times New Roman" w:hAnsi="Times New Roman" w:cs="Times New Roman"/>
                <w:b/>
                <w:sz w:val="24"/>
                <w:szCs w:val="24"/>
              </w:rPr>
            </w:pPr>
            <w:r w:rsidRPr="001E0C69">
              <w:rPr>
                <w:rFonts w:ascii="Times New Roman" w:eastAsia="Times New Roman" w:hAnsi="Times New Roman" w:cs="Times New Roman"/>
                <w:b/>
                <w:sz w:val="24"/>
                <w:szCs w:val="24"/>
              </w:rPr>
              <w:t>Total output in agricultural production</w:t>
            </w:r>
          </w:p>
          <w:p w:rsidR="0012443E" w:rsidRPr="001E0C69" w:rsidRDefault="0012443E" w:rsidP="00DE3B58">
            <w:pPr>
              <w:spacing w:after="0" w:line="240" w:lineRule="auto"/>
              <w:rPr>
                <w:rFonts w:ascii="Times New Roman" w:eastAsia="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12443E" w:rsidRPr="001E0C69" w:rsidRDefault="0012443E" w:rsidP="001E0C69">
            <w:pPr>
              <w:spacing w:after="0" w:line="240" w:lineRule="auto"/>
              <w:jc w:val="right"/>
              <w:rPr>
                <w:rFonts w:ascii="Times New Roman" w:eastAsia="Times New Roman" w:hAnsi="Times New Roman" w:cs="Times New Roman"/>
                <w:sz w:val="18"/>
                <w:szCs w:val="18"/>
              </w:rPr>
            </w:pPr>
          </w:p>
          <w:p w:rsidR="0012443E" w:rsidRPr="001E0C69" w:rsidRDefault="0012443E" w:rsidP="001E0C69">
            <w:pPr>
              <w:spacing w:after="0" w:line="240" w:lineRule="auto"/>
              <w:jc w:val="right"/>
              <w:rPr>
                <w:rFonts w:ascii="Times New Roman" w:eastAsia="Times New Roman" w:hAnsi="Times New Roman" w:cs="Times New Roman"/>
                <w:sz w:val="18"/>
                <w:szCs w:val="18"/>
              </w:rPr>
            </w:pPr>
          </w:p>
          <w:p w:rsidR="0012443E" w:rsidRPr="001E0C69" w:rsidRDefault="0012443E" w:rsidP="001E0C69">
            <w:pPr>
              <w:spacing w:after="0" w:line="240" w:lineRule="auto"/>
              <w:jc w:val="center"/>
              <w:rPr>
                <w:rFonts w:ascii="Times New Roman" w:eastAsia="Times New Roman" w:hAnsi="Times New Roman" w:cs="Times New Roman"/>
                <w:sz w:val="18"/>
                <w:szCs w:val="18"/>
              </w:rPr>
            </w:pPr>
          </w:p>
          <w:p w:rsidR="0012443E" w:rsidRPr="001E0C69" w:rsidRDefault="0012443E" w:rsidP="001E0C69">
            <w:pPr>
              <w:spacing w:after="0" w:line="240" w:lineRule="auto"/>
              <w:jc w:val="center"/>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12443E" w:rsidRPr="001E0C69" w:rsidRDefault="0012443E" w:rsidP="001E0C69">
            <w:pPr>
              <w:spacing w:after="0" w:line="240" w:lineRule="auto"/>
              <w:jc w:val="right"/>
              <w:rPr>
                <w:rFonts w:ascii="Times New Roman" w:eastAsia="Times New Roman" w:hAnsi="Times New Roman" w:cs="Times New Roman"/>
                <w:sz w:val="18"/>
                <w:szCs w:val="18"/>
              </w:rPr>
            </w:pPr>
          </w:p>
        </w:tc>
        <w:tc>
          <w:tcPr>
            <w:tcW w:w="1350" w:type="dxa"/>
            <w:gridSpan w:val="2"/>
            <w:tcBorders>
              <w:top w:val="single" w:sz="4" w:space="0" w:color="auto"/>
              <w:left w:val="single" w:sz="4" w:space="0" w:color="auto"/>
              <w:bottom w:val="single" w:sz="4" w:space="0" w:color="auto"/>
              <w:right w:val="single" w:sz="4" w:space="0" w:color="auto"/>
            </w:tcBorders>
          </w:tcPr>
          <w:p w:rsidR="0012443E" w:rsidRPr="001E0C69" w:rsidRDefault="0012443E" w:rsidP="001E0C69">
            <w:pPr>
              <w:spacing w:after="0" w:line="240" w:lineRule="auto"/>
              <w:jc w:val="right"/>
              <w:rPr>
                <w:rFonts w:ascii="Times New Roman" w:eastAsia="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tcPr>
          <w:p w:rsidR="0012443E" w:rsidRPr="001E0C69" w:rsidRDefault="0012443E" w:rsidP="001E0C69">
            <w:pPr>
              <w:spacing w:after="0" w:line="240" w:lineRule="auto"/>
              <w:jc w:val="right"/>
              <w:rPr>
                <w:rFonts w:ascii="Times New Roman" w:eastAsia="Times New Roman" w:hAnsi="Times New Roman" w:cs="Times New Roman"/>
                <w:sz w:val="18"/>
                <w:szCs w:val="18"/>
              </w:rPr>
            </w:pPr>
          </w:p>
        </w:tc>
        <w:tc>
          <w:tcPr>
            <w:tcW w:w="1980" w:type="dxa"/>
            <w:vMerge/>
            <w:tcBorders>
              <w:left w:val="single" w:sz="4" w:space="0" w:color="auto"/>
              <w:right w:val="single" w:sz="4" w:space="0" w:color="auto"/>
            </w:tcBorders>
          </w:tcPr>
          <w:p w:rsidR="0012443E" w:rsidRPr="001E0C69" w:rsidRDefault="0012443E" w:rsidP="001E0C69">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12443E" w:rsidRPr="001E0C69" w:rsidRDefault="0012443E" w:rsidP="001E0C69">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12443E" w:rsidRPr="001E0C69" w:rsidRDefault="0012443E" w:rsidP="001E0C69">
            <w:pPr>
              <w:spacing w:after="0" w:line="240" w:lineRule="auto"/>
              <w:jc w:val="right"/>
              <w:rPr>
                <w:rFonts w:ascii="Times New Roman" w:eastAsia="Times New Roman" w:hAnsi="Times New Roman" w:cs="Times New Roman"/>
                <w:sz w:val="18"/>
                <w:szCs w:val="18"/>
              </w:rPr>
            </w:pPr>
          </w:p>
        </w:tc>
      </w:tr>
      <w:tr w:rsidR="0012443E" w:rsidRPr="001E0C69" w:rsidTr="00387D51">
        <w:trPr>
          <w:trHeight w:val="414"/>
          <w:jc w:val="center"/>
        </w:trPr>
        <w:tc>
          <w:tcPr>
            <w:tcW w:w="465" w:type="dxa"/>
            <w:vMerge/>
            <w:tcBorders>
              <w:left w:val="single" w:sz="4" w:space="0" w:color="auto"/>
              <w:right w:val="single" w:sz="4" w:space="0" w:color="auto"/>
            </w:tcBorders>
            <w:vAlign w:val="center"/>
            <w:hideMark/>
          </w:tcPr>
          <w:p w:rsidR="0012443E" w:rsidRPr="001E0C69" w:rsidRDefault="0012443E" w:rsidP="00F22317">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12443E" w:rsidRPr="000B227E" w:rsidRDefault="0012443E" w:rsidP="00F22317">
            <w:pPr>
              <w:numPr>
                <w:ilvl w:val="0"/>
                <w:numId w:val="9"/>
              </w:numPr>
              <w:spacing w:after="0" w:line="240" w:lineRule="auto"/>
              <w:rPr>
                <w:rFonts w:ascii="Times New Roman" w:eastAsia="Times New Roman" w:hAnsi="Times New Roman"/>
                <w:sz w:val="24"/>
                <w:szCs w:val="24"/>
              </w:rPr>
            </w:pPr>
            <w:r w:rsidRPr="000B227E">
              <w:rPr>
                <w:rFonts w:ascii="Times New Roman" w:eastAsia="Times New Roman" w:hAnsi="Times New Roman"/>
                <w:sz w:val="24"/>
                <w:szCs w:val="24"/>
              </w:rPr>
              <w:t>Maize</w:t>
            </w:r>
          </w:p>
        </w:tc>
        <w:tc>
          <w:tcPr>
            <w:tcW w:w="1530" w:type="dxa"/>
            <w:tcBorders>
              <w:top w:val="single" w:sz="4" w:space="0" w:color="auto"/>
              <w:left w:val="single" w:sz="4" w:space="0" w:color="auto"/>
              <w:bottom w:val="single" w:sz="4" w:space="0" w:color="auto"/>
              <w:right w:val="single" w:sz="4" w:space="0" w:color="auto"/>
            </w:tcBorders>
          </w:tcPr>
          <w:p w:rsidR="0012443E" w:rsidRPr="001E0C69" w:rsidRDefault="0012443E" w:rsidP="00F22317">
            <w:pPr>
              <w:spacing w:after="0" w:line="240" w:lineRule="auto"/>
              <w:rPr>
                <w:rFonts w:ascii="Times New Roman" w:eastAsia="Times New Roman" w:hAnsi="Times New Roman" w:cs="Times New Roman"/>
                <w:sz w:val="18"/>
                <w:szCs w:val="18"/>
              </w:rPr>
            </w:pPr>
            <w:r w:rsidRPr="009B142C">
              <w:rPr>
                <w:rFonts w:ascii="Times New Roman" w:hAnsi="Times New Roman" w:cs="Times New Roman"/>
                <w:i/>
                <w:sz w:val="24"/>
                <w:szCs w:val="24"/>
                <w:lang w:val="en-US"/>
              </w:rPr>
              <w:t>40,748.19</w:t>
            </w:r>
          </w:p>
        </w:tc>
        <w:tc>
          <w:tcPr>
            <w:tcW w:w="1350" w:type="dxa"/>
            <w:tcBorders>
              <w:top w:val="single" w:sz="4" w:space="0" w:color="auto"/>
              <w:left w:val="single" w:sz="4" w:space="0" w:color="auto"/>
              <w:bottom w:val="single" w:sz="4" w:space="0" w:color="auto"/>
              <w:right w:val="single" w:sz="4" w:space="0" w:color="auto"/>
            </w:tcBorders>
            <w:vAlign w:val="center"/>
          </w:tcPr>
          <w:p w:rsidR="0012443E" w:rsidRPr="009B142C" w:rsidRDefault="0012443E" w:rsidP="00F22317">
            <w:pPr>
              <w:rPr>
                <w:rFonts w:ascii="Times New Roman" w:eastAsia="Times New Roman" w:hAnsi="Times New Roman" w:cs="Times New Roman"/>
                <w:i/>
                <w:color w:val="000000"/>
                <w:sz w:val="24"/>
                <w:szCs w:val="24"/>
                <w:lang w:val="en-US" w:eastAsia="en-GB"/>
              </w:rPr>
            </w:pPr>
            <w:r w:rsidRPr="009B142C">
              <w:rPr>
                <w:rFonts w:ascii="Times New Roman" w:eastAsia="Times New Roman" w:hAnsi="Times New Roman" w:cs="Times New Roman"/>
                <w:i/>
                <w:color w:val="000000"/>
                <w:sz w:val="24"/>
                <w:szCs w:val="24"/>
                <w:lang w:val="en-US" w:eastAsia="en-GB"/>
              </w:rPr>
              <w:t>41,563.15</w:t>
            </w:r>
          </w:p>
        </w:tc>
        <w:tc>
          <w:tcPr>
            <w:tcW w:w="1350" w:type="dxa"/>
            <w:gridSpan w:val="2"/>
            <w:tcBorders>
              <w:top w:val="single" w:sz="4" w:space="0" w:color="auto"/>
              <w:left w:val="single" w:sz="4" w:space="0" w:color="auto"/>
              <w:bottom w:val="single" w:sz="4" w:space="0" w:color="auto"/>
              <w:right w:val="single" w:sz="4" w:space="0" w:color="auto"/>
            </w:tcBorders>
          </w:tcPr>
          <w:p w:rsidR="0012443E" w:rsidRPr="009B142C" w:rsidRDefault="0012443E" w:rsidP="00F22317">
            <w:pPr>
              <w:rPr>
                <w:rFonts w:ascii="Times New Roman" w:eastAsia="Times New Roman" w:hAnsi="Times New Roman" w:cs="Times New Roman"/>
                <w:i/>
                <w:color w:val="000000"/>
                <w:sz w:val="24"/>
                <w:szCs w:val="24"/>
                <w:lang w:val="en-US" w:eastAsia="en-GB"/>
              </w:rPr>
            </w:pPr>
            <w:r>
              <w:rPr>
                <w:rFonts w:ascii="Times New Roman" w:eastAsia="Times New Roman" w:hAnsi="Times New Roman" w:cs="Times New Roman"/>
                <w:i/>
                <w:color w:val="000000"/>
                <w:sz w:val="24"/>
                <w:szCs w:val="24"/>
                <w:lang w:val="en-US" w:eastAsia="en-GB"/>
              </w:rPr>
              <w:t>42,870.5</w:t>
            </w:r>
          </w:p>
        </w:tc>
        <w:tc>
          <w:tcPr>
            <w:tcW w:w="1438" w:type="dxa"/>
            <w:tcBorders>
              <w:top w:val="single" w:sz="4" w:space="0" w:color="auto"/>
              <w:left w:val="single" w:sz="4" w:space="0" w:color="auto"/>
              <w:bottom w:val="single" w:sz="4" w:space="0" w:color="auto"/>
              <w:right w:val="single" w:sz="4" w:space="0" w:color="auto"/>
            </w:tcBorders>
          </w:tcPr>
          <w:p w:rsidR="0012443E" w:rsidRPr="009B142C" w:rsidRDefault="0012443E" w:rsidP="00F22317">
            <w:pPr>
              <w:rPr>
                <w:rFonts w:ascii="Times New Roman" w:eastAsia="Times New Roman" w:hAnsi="Times New Roman" w:cs="Times New Roman"/>
                <w:i/>
                <w:color w:val="000000"/>
                <w:sz w:val="24"/>
                <w:szCs w:val="24"/>
                <w:lang w:val="en-US" w:eastAsia="en-GB"/>
              </w:rPr>
            </w:pPr>
            <w:r>
              <w:rPr>
                <w:rFonts w:ascii="Times New Roman" w:eastAsia="Times New Roman" w:hAnsi="Times New Roman" w:cs="Times New Roman"/>
                <w:i/>
                <w:color w:val="000000"/>
                <w:sz w:val="24"/>
                <w:szCs w:val="24"/>
                <w:lang w:val="en-US" w:eastAsia="en-GB"/>
              </w:rPr>
              <w:t>11,553.4</w:t>
            </w:r>
          </w:p>
        </w:tc>
        <w:tc>
          <w:tcPr>
            <w:tcW w:w="1980" w:type="dxa"/>
            <w:vMerge/>
            <w:tcBorders>
              <w:left w:val="single" w:sz="4" w:space="0" w:color="auto"/>
              <w:right w:val="single" w:sz="4" w:space="0" w:color="auto"/>
            </w:tcBorders>
          </w:tcPr>
          <w:p w:rsidR="0012443E" w:rsidRPr="001E0C69" w:rsidRDefault="0012443E" w:rsidP="00F22317">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12443E" w:rsidRPr="001E0C69" w:rsidRDefault="0012443E" w:rsidP="00F22317">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12443E" w:rsidRPr="001E0C69" w:rsidRDefault="0012443E" w:rsidP="00F22317">
            <w:pPr>
              <w:spacing w:after="0" w:line="240" w:lineRule="auto"/>
              <w:jc w:val="right"/>
              <w:rPr>
                <w:rFonts w:ascii="Times New Roman" w:eastAsia="Times New Roman" w:hAnsi="Times New Roman" w:cs="Times New Roman"/>
                <w:sz w:val="18"/>
                <w:szCs w:val="18"/>
              </w:rPr>
            </w:pPr>
          </w:p>
        </w:tc>
      </w:tr>
      <w:tr w:rsidR="00EB53E0" w:rsidRPr="001E0C69" w:rsidTr="00387D51">
        <w:trPr>
          <w:trHeight w:val="302"/>
          <w:jc w:val="center"/>
        </w:trPr>
        <w:tc>
          <w:tcPr>
            <w:tcW w:w="465" w:type="dxa"/>
            <w:vMerge/>
            <w:tcBorders>
              <w:left w:val="single" w:sz="4" w:space="0" w:color="auto"/>
              <w:right w:val="single" w:sz="4" w:space="0" w:color="auto"/>
            </w:tcBorders>
            <w:vAlign w:val="center"/>
            <w:hideMark/>
          </w:tcPr>
          <w:p w:rsidR="00EB53E0" w:rsidRPr="001E0C69" w:rsidRDefault="00EB53E0" w:rsidP="00EB53E0">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EB53E0" w:rsidRPr="000B227E" w:rsidRDefault="00EB53E0" w:rsidP="00EB53E0">
            <w:pPr>
              <w:numPr>
                <w:ilvl w:val="0"/>
                <w:numId w:val="9"/>
              </w:numPr>
              <w:spacing w:after="0" w:line="240" w:lineRule="auto"/>
              <w:rPr>
                <w:rFonts w:ascii="Times New Roman" w:eastAsia="Times New Roman" w:hAnsi="Times New Roman"/>
                <w:sz w:val="24"/>
                <w:szCs w:val="24"/>
              </w:rPr>
            </w:pPr>
            <w:r w:rsidRPr="000B227E">
              <w:rPr>
                <w:rFonts w:ascii="Times New Roman" w:eastAsia="Times New Roman" w:hAnsi="Times New Roman"/>
                <w:sz w:val="24"/>
                <w:szCs w:val="24"/>
              </w:rPr>
              <w:t>Rice (milled),</w:t>
            </w:r>
          </w:p>
        </w:tc>
        <w:tc>
          <w:tcPr>
            <w:tcW w:w="1530" w:type="dxa"/>
            <w:tcBorders>
              <w:top w:val="single" w:sz="4" w:space="0" w:color="auto"/>
              <w:left w:val="single" w:sz="4" w:space="0" w:color="auto"/>
              <w:bottom w:val="single" w:sz="4" w:space="0" w:color="auto"/>
              <w:right w:val="single" w:sz="4" w:space="0" w:color="auto"/>
            </w:tcBorders>
          </w:tcPr>
          <w:p w:rsidR="00EB53E0" w:rsidRPr="003D2A43" w:rsidRDefault="00EB53E0" w:rsidP="00EB53E0">
            <w:pPr>
              <w:rPr>
                <w:rFonts w:ascii="Times New Roman" w:eastAsia="Times New Roman" w:hAnsi="Times New Roman" w:cs="Times New Roman"/>
                <w:i/>
                <w:color w:val="000000"/>
                <w:sz w:val="24"/>
                <w:szCs w:val="24"/>
                <w:lang w:eastAsia="en-GB"/>
              </w:rPr>
            </w:pPr>
            <w:r w:rsidRPr="009B142C">
              <w:rPr>
                <w:rFonts w:ascii="Times New Roman" w:hAnsi="Times New Roman" w:cs="Times New Roman"/>
                <w:i/>
                <w:sz w:val="24"/>
                <w:szCs w:val="24"/>
                <w:lang w:val="en-US"/>
              </w:rPr>
              <w:t>10,639.01</w:t>
            </w:r>
          </w:p>
        </w:tc>
        <w:tc>
          <w:tcPr>
            <w:tcW w:w="1350" w:type="dxa"/>
            <w:tcBorders>
              <w:top w:val="single" w:sz="4" w:space="0" w:color="auto"/>
              <w:left w:val="single" w:sz="4" w:space="0" w:color="auto"/>
              <w:bottom w:val="single" w:sz="4" w:space="0" w:color="auto"/>
              <w:right w:val="single" w:sz="4" w:space="0" w:color="auto"/>
            </w:tcBorders>
            <w:vAlign w:val="center"/>
          </w:tcPr>
          <w:p w:rsidR="00EB53E0" w:rsidRPr="009B142C" w:rsidRDefault="00EB53E0" w:rsidP="00EB53E0">
            <w:pPr>
              <w:rPr>
                <w:rFonts w:ascii="Times New Roman" w:eastAsia="Times New Roman" w:hAnsi="Times New Roman" w:cs="Times New Roman"/>
                <w:i/>
                <w:color w:val="000000"/>
                <w:sz w:val="24"/>
                <w:szCs w:val="24"/>
                <w:lang w:val="en-US" w:eastAsia="en-GB"/>
              </w:rPr>
            </w:pPr>
            <w:r w:rsidRPr="009B142C">
              <w:rPr>
                <w:rFonts w:ascii="Times New Roman" w:eastAsia="Times New Roman" w:hAnsi="Times New Roman" w:cs="Times New Roman"/>
                <w:i/>
                <w:color w:val="000000"/>
                <w:sz w:val="24"/>
                <w:szCs w:val="24"/>
                <w:lang w:val="en-US" w:eastAsia="en-GB"/>
              </w:rPr>
              <w:t>9,500.00</w:t>
            </w:r>
          </w:p>
        </w:tc>
        <w:tc>
          <w:tcPr>
            <w:tcW w:w="1350" w:type="dxa"/>
            <w:gridSpan w:val="2"/>
            <w:tcBorders>
              <w:top w:val="single" w:sz="4" w:space="0" w:color="auto"/>
              <w:left w:val="single" w:sz="4" w:space="0" w:color="auto"/>
              <w:bottom w:val="single" w:sz="4" w:space="0" w:color="auto"/>
              <w:right w:val="single" w:sz="4" w:space="0" w:color="auto"/>
            </w:tcBorders>
          </w:tcPr>
          <w:p w:rsidR="00EB53E0" w:rsidRPr="009B142C" w:rsidRDefault="00EB53E0" w:rsidP="00EB53E0">
            <w:pPr>
              <w:rPr>
                <w:rFonts w:ascii="Times New Roman" w:eastAsia="Times New Roman" w:hAnsi="Times New Roman" w:cs="Times New Roman"/>
                <w:i/>
                <w:color w:val="000000"/>
                <w:sz w:val="24"/>
                <w:szCs w:val="24"/>
                <w:lang w:val="en-US" w:eastAsia="en-GB"/>
              </w:rPr>
            </w:pPr>
            <w:r>
              <w:rPr>
                <w:rFonts w:ascii="Times New Roman" w:eastAsia="Times New Roman" w:hAnsi="Times New Roman" w:cs="Times New Roman"/>
                <w:i/>
                <w:color w:val="000000"/>
                <w:sz w:val="24"/>
                <w:szCs w:val="24"/>
                <w:lang w:val="en-US" w:eastAsia="en-GB"/>
              </w:rPr>
              <w:t>10,582</w:t>
            </w:r>
          </w:p>
        </w:tc>
        <w:tc>
          <w:tcPr>
            <w:tcW w:w="1438" w:type="dxa"/>
            <w:tcBorders>
              <w:top w:val="single" w:sz="4" w:space="0" w:color="auto"/>
              <w:left w:val="single" w:sz="4" w:space="0" w:color="auto"/>
              <w:bottom w:val="single" w:sz="4" w:space="0" w:color="auto"/>
              <w:right w:val="single" w:sz="4" w:space="0" w:color="auto"/>
            </w:tcBorders>
          </w:tcPr>
          <w:p w:rsidR="00EB53E0" w:rsidRPr="009B142C" w:rsidRDefault="00EB53E0" w:rsidP="00EB53E0">
            <w:pPr>
              <w:rPr>
                <w:rFonts w:ascii="Times New Roman" w:eastAsia="Times New Roman" w:hAnsi="Times New Roman" w:cs="Times New Roman"/>
                <w:i/>
                <w:color w:val="000000"/>
                <w:sz w:val="24"/>
                <w:szCs w:val="24"/>
                <w:lang w:val="en-US" w:eastAsia="en-GB"/>
              </w:rPr>
            </w:pPr>
            <w:r>
              <w:rPr>
                <w:rFonts w:ascii="Times New Roman" w:eastAsia="Times New Roman" w:hAnsi="Times New Roman" w:cs="Times New Roman"/>
                <w:i/>
                <w:color w:val="000000"/>
                <w:sz w:val="24"/>
                <w:szCs w:val="24"/>
                <w:lang w:val="en-US" w:eastAsia="en-GB"/>
              </w:rPr>
              <w:t>11,553.1</w:t>
            </w:r>
          </w:p>
        </w:tc>
        <w:tc>
          <w:tcPr>
            <w:tcW w:w="198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r>
      <w:tr w:rsidR="00EB53E0" w:rsidRPr="001E0C69" w:rsidTr="00387D51">
        <w:trPr>
          <w:trHeight w:val="302"/>
          <w:jc w:val="center"/>
        </w:trPr>
        <w:tc>
          <w:tcPr>
            <w:tcW w:w="465" w:type="dxa"/>
            <w:vMerge/>
            <w:tcBorders>
              <w:left w:val="single" w:sz="4" w:space="0" w:color="auto"/>
              <w:right w:val="single" w:sz="4" w:space="0" w:color="auto"/>
            </w:tcBorders>
            <w:vAlign w:val="center"/>
            <w:hideMark/>
          </w:tcPr>
          <w:p w:rsidR="00EB53E0" w:rsidRPr="001E0C69" w:rsidRDefault="00EB53E0" w:rsidP="00EB53E0">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EB53E0" w:rsidRPr="000B227E" w:rsidRDefault="00EB53E0" w:rsidP="00EB53E0">
            <w:pPr>
              <w:numPr>
                <w:ilvl w:val="0"/>
                <w:numId w:val="9"/>
              </w:numPr>
              <w:spacing w:after="0" w:line="240" w:lineRule="auto"/>
              <w:rPr>
                <w:rFonts w:ascii="Times New Roman" w:eastAsia="Times New Roman" w:hAnsi="Times New Roman"/>
                <w:sz w:val="24"/>
                <w:szCs w:val="24"/>
              </w:rPr>
            </w:pPr>
            <w:r w:rsidRPr="000B227E">
              <w:rPr>
                <w:rFonts w:ascii="Times New Roman" w:eastAsia="Times New Roman" w:hAnsi="Times New Roman"/>
                <w:sz w:val="24"/>
                <w:szCs w:val="24"/>
              </w:rPr>
              <w:t>Millet</w:t>
            </w:r>
          </w:p>
        </w:tc>
        <w:tc>
          <w:tcPr>
            <w:tcW w:w="1530"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350" w:type="dxa"/>
            <w:gridSpan w:val="2"/>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98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r>
      <w:tr w:rsidR="00EB53E0" w:rsidRPr="001E0C69" w:rsidTr="00387D51">
        <w:trPr>
          <w:trHeight w:val="302"/>
          <w:jc w:val="center"/>
        </w:trPr>
        <w:tc>
          <w:tcPr>
            <w:tcW w:w="465" w:type="dxa"/>
            <w:vMerge/>
            <w:tcBorders>
              <w:left w:val="single" w:sz="4" w:space="0" w:color="auto"/>
              <w:right w:val="single" w:sz="4" w:space="0" w:color="auto"/>
            </w:tcBorders>
            <w:vAlign w:val="center"/>
            <w:hideMark/>
          </w:tcPr>
          <w:p w:rsidR="00EB53E0" w:rsidRPr="001E0C69" w:rsidRDefault="00EB53E0" w:rsidP="00EB53E0">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EB53E0" w:rsidRPr="000B227E" w:rsidRDefault="00EB53E0" w:rsidP="00EB53E0">
            <w:pPr>
              <w:numPr>
                <w:ilvl w:val="0"/>
                <w:numId w:val="9"/>
              </w:numPr>
              <w:spacing w:after="0" w:line="240" w:lineRule="auto"/>
              <w:rPr>
                <w:rFonts w:ascii="Times New Roman" w:eastAsia="Times New Roman" w:hAnsi="Times New Roman"/>
                <w:sz w:val="24"/>
                <w:szCs w:val="24"/>
              </w:rPr>
            </w:pPr>
            <w:r w:rsidRPr="000B227E">
              <w:rPr>
                <w:rFonts w:ascii="Times New Roman" w:eastAsia="Times New Roman" w:hAnsi="Times New Roman"/>
                <w:sz w:val="24"/>
                <w:szCs w:val="24"/>
              </w:rPr>
              <w:t>Sorghum</w:t>
            </w:r>
          </w:p>
        </w:tc>
        <w:tc>
          <w:tcPr>
            <w:tcW w:w="1530"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350" w:type="dxa"/>
            <w:gridSpan w:val="2"/>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98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r>
      <w:tr w:rsidR="00EB53E0" w:rsidRPr="001E0C69" w:rsidTr="00387D51">
        <w:trPr>
          <w:trHeight w:val="302"/>
          <w:jc w:val="center"/>
        </w:trPr>
        <w:tc>
          <w:tcPr>
            <w:tcW w:w="465" w:type="dxa"/>
            <w:vMerge/>
            <w:tcBorders>
              <w:left w:val="single" w:sz="4" w:space="0" w:color="auto"/>
              <w:right w:val="single" w:sz="4" w:space="0" w:color="auto"/>
            </w:tcBorders>
            <w:vAlign w:val="center"/>
            <w:hideMark/>
          </w:tcPr>
          <w:p w:rsidR="00EB53E0" w:rsidRPr="001E0C69" w:rsidRDefault="00EB53E0" w:rsidP="00EB53E0">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EB53E0" w:rsidRPr="000B227E" w:rsidRDefault="00EB53E0" w:rsidP="00EB53E0">
            <w:pPr>
              <w:numPr>
                <w:ilvl w:val="0"/>
                <w:numId w:val="9"/>
              </w:numPr>
              <w:spacing w:after="0" w:line="240" w:lineRule="auto"/>
              <w:rPr>
                <w:rFonts w:ascii="Times New Roman" w:eastAsia="Times New Roman" w:hAnsi="Times New Roman"/>
                <w:sz w:val="24"/>
                <w:szCs w:val="24"/>
              </w:rPr>
            </w:pPr>
            <w:r w:rsidRPr="000B227E">
              <w:rPr>
                <w:rFonts w:ascii="Times New Roman" w:eastAsia="Times New Roman" w:hAnsi="Times New Roman"/>
                <w:sz w:val="24"/>
                <w:szCs w:val="24"/>
              </w:rPr>
              <w:t>Cassava</w:t>
            </w:r>
          </w:p>
        </w:tc>
        <w:tc>
          <w:tcPr>
            <w:tcW w:w="1530" w:type="dxa"/>
            <w:tcBorders>
              <w:top w:val="single" w:sz="4" w:space="0" w:color="auto"/>
              <w:left w:val="single" w:sz="4" w:space="0" w:color="auto"/>
              <w:bottom w:val="single" w:sz="4" w:space="0" w:color="auto"/>
              <w:right w:val="single" w:sz="4" w:space="0" w:color="auto"/>
            </w:tcBorders>
          </w:tcPr>
          <w:p w:rsidR="00EB53E0" w:rsidRPr="0039518A" w:rsidRDefault="00EB53E0" w:rsidP="00EB53E0">
            <w:pPr>
              <w:rPr>
                <w:rFonts w:ascii="Times New Roman" w:eastAsia="Times New Roman" w:hAnsi="Times New Roman" w:cs="Times New Roman"/>
                <w:i/>
                <w:color w:val="000000"/>
                <w:sz w:val="24"/>
                <w:szCs w:val="24"/>
                <w:lang w:eastAsia="en-GB"/>
              </w:rPr>
            </w:pPr>
            <w:r w:rsidRPr="009B142C">
              <w:rPr>
                <w:rFonts w:ascii="Times New Roman" w:hAnsi="Times New Roman" w:cs="Times New Roman"/>
                <w:i/>
                <w:sz w:val="24"/>
                <w:szCs w:val="24"/>
                <w:lang w:val="en-US"/>
              </w:rPr>
              <w:t>152,105.81</w:t>
            </w:r>
          </w:p>
        </w:tc>
        <w:tc>
          <w:tcPr>
            <w:tcW w:w="1350" w:type="dxa"/>
            <w:tcBorders>
              <w:top w:val="single" w:sz="4" w:space="0" w:color="auto"/>
              <w:left w:val="single" w:sz="4" w:space="0" w:color="auto"/>
              <w:bottom w:val="single" w:sz="4" w:space="0" w:color="auto"/>
              <w:right w:val="single" w:sz="4" w:space="0" w:color="auto"/>
            </w:tcBorders>
            <w:vAlign w:val="center"/>
          </w:tcPr>
          <w:p w:rsidR="00EB53E0" w:rsidRPr="009B142C" w:rsidRDefault="00EB53E0" w:rsidP="00EB53E0">
            <w:pPr>
              <w:rPr>
                <w:rFonts w:ascii="Times New Roman" w:eastAsia="Times New Roman" w:hAnsi="Times New Roman" w:cs="Times New Roman"/>
                <w:i/>
                <w:color w:val="000000"/>
                <w:sz w:val="24"/>
                <w:szCs w:val="24"/>
                <w:lang w:val="en-US" w:eastAsia="en-GB"/>
              </w:rPr>
            </w:pPr>
            <w:r w:rsidRPr="009B142C">
              <w:rPr>
                <w:rFonts w:ascii="Times New Roman" w:eastAsia="Times New Roman" w:hAnsi="Times New Roman" w:cs="Times New Roman"/>
                <w:i/>
                <w:color w:val="000000"/>
                <w:sz w:val="24"/>
                <w:szCs w:val="24"/>
                <w:lang w:val="en-US" w:eastAsia="en-GB"/>
              </w:rPr>
              <w:t>161,232.15</w:t>
            </w:r>
          </w:p>
        </w:tc>
        <w:tc>
          <w:tcPr>
            <w:tcW w:w="1350" w:type="dxa"/>
            <w:gridSpan w:val="2"/>
            <w:tcBorders>
              <w:top w:val="single" w:sz="4" w:space="0" w:color="auto"/>
              <w:left w:val="single" w:sz="4" w:space="0" w:color="auto"/>
              <w:bottom w:val="single" w:sz="4" w:space="0" w:color="auto"/>
              <w:right w:val="single" w:sz="4" w:space="0" w:color="auto"/>
            </w:tcBorders>
          </w:tcPr>
          <w:p w:rsidR="00EB53E0" w:rsidRPr="009B142C" w:rsidRDefault="00EB53E0" w:rsidP="00EB53E0">
            <w:pPr>
              <w:rPr>
                <w:rFonts w:ascii="Times New Roman" w:eastAsia="Times New Roman" w:hAnsi="Times New Roman" w:cs="Times New Roman"/>
                <w:i/>
                <w:color w:val="000000"/>
                <w:sz w:val="24"/>
                <w:szCs w:val="24"/>
                <w:lang w:val="en-US" w:eastAsia="en-GB"/>
              </w:rPr>
            </w:pPr>
            <w:r>
              <w:rPr>
                <w:rFonts w:ascii="Times New Roman" w:eastAsia="Times New Roman" w:hAnsi="Times New Roman" w:cs="Times New Roman"/>
                <w:i/>
                <w:color w:val="000000"/>
                <w:sz w:val="24"/>
                <w:szCs w:val="24"/>
                <w:lang w:val="en-US" w:eastAsia="en-GB"/>
              </w:rPr>
              <w:t>150,779</w:t>
            </w:r>
          </w:p>
        </w:tc>
        <w:tc>
          <w:tcPr>
            <w:tcW w:w="1438" w:type="dxa"/>
            <w:tcBorders>
              <w:top w:val="single" w:sz="4" w:space="0" w:color="auto"/>
              <w:left w:val="single" w:sz="4" w:space="0" w:color="auto"/>
              <w:bottom w:val="single" w:sz="4" w:space="0" w:color="auto"/>
              <w:right w:val="single" w:sz="4" w:space="0" w:color="auto"/>
            </w:tcBorders>
          </w:tcPr>
          <w:p w:rsidR="00EB53E0" w:rsidRPr="009B142C" w:rsidRDefault="00EB53E0" w:rsidP="00EB53E0">
            <w:pPr>
              <w:rPr>
                <w:rFonts w:ascii="Times New Roman" w:eastAsia="Times New Roman" w:hAnsi="Times New Roman" w:cs="Times New Roman"/>
                <w:i/>
                <w:color w:val="000000"/>
                <w:sz w:val="24"/>
                <w:szCs w:val="24"/>
                <w:lang w:val="en-US" w:eastAsia="en-GB"/>
              </w:rPr>
            </w:pPr>
            <w:r>
              <w:rPr>
                <w:rFonts w:ascii="Times New Roman" w:eastAsia="Times New Roman" w:hAnsi="Times New Roman" w:cs="Times New Roman"/>
                <w:i/>
                <w:color w:val="000000"/>
                <w:sz w:val="24"/>
                <w:szCs w:val="24"/>
                <w:lang w:val="en-US" w:eastAsia="en-GB"/>
              </w:rPr>
              <w:t>154,560</w:t>
            </w:r>
          </w:p>
        </w:tc>
        <w:tc>
          <w:tcPr>
            <w:tcW w:w="198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r>
      <w:tr w:rsidR="00EB53E0" w:rsidRPr="001E0C69" w:rsidTr="00387D51">
        <w:trPr>
          <w:trHeight w:val="302"/>
          <w:jc w:val="center"/>
        </w:trPr>
        <w:tc>
          <w:tcPr>
            <w:tcW w:w="465" w:type="dxa"/>
            <w:vMerge/>
            <w:tcBorders>
              <w:left w:val="single" w:sz="4" w:space="0" w:color="auto"/>
              <w:right w:val="single" w:sz="4" w:space="0" w:color="auto"/>
            </w:tcBorders>
            <w:vAlign w:val="center"/>
            <w:hideMark/>
          </w:tcPr>
          <w:p w:rsidR="00EB53E0" w:rsidRPr="001E0C69" w:rsidRDefault="00EB53E0" w:rsidP="00EB53E0">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EB53E0" w:rsidRPr="000B227E" w:rsidRDefault="00EB53E0" w:rsidP="00EB53E0">
            <w:pPr>
              <w:numPr>
                <w:ilvl w:val="0"/>
                <w:numId w:val="9"/>
              </w:numPr>
              <w:spacing w:after="0" w:line="240" w:lineRule="auto"/>
              <w:rPr>
                <w:rFonts w:ascii="Times New Roman" w:eastAsia="Times New Roman" w:hAnsi="Times New Roman"/>
                <w:sz w:val="24"/>
                <w:szCs w:val="24"/>
              </w:rPr>
            </w:pPr>
            <w:r w:rsidRPr="000B227E">
              <w:rPr>
                <w:rFonts w:ascii="Times New Roman" w:eastAsia="Times New Roman" w:hAnsi="Times New Roman"/>
                <w:sz w:val="24"/>
                <w:szCs w:val="24"/>
              </w:rPr>
              <w:t>Yam</w:t>
            </w:r>
          </w:p>
        </w:tc>
        <w:tc>
          <w:tcPr>
            <w:tcW w:w="1530"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350" w:type="dxa"/>
            <w:gridSpan w:val="2"/>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98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r>
      <w:tr w:rsidR="00EB53E0" w:rsidRPr="001E0C69" w:rsidTr="00387D51">
        <w:trPr>
          <w:trHeight w:val="373"/>
          <w:jc w:val="center"/>
        </w:trPr>
        <w:tc>
          <w:tcPr>
            <w:tcW w:w="465" w:type="dxa"/>
            <w:vMerge/>
            <w:tcBorders>
              <w:left w:val="single" w:sz="4" w:space="0" w:color="auto"/>
              <w:right w:val="single" w:sz="4" w:space="0" w:color="auto"/>
            </w:tcBorders>
            <w:vAlign w:val="center"/>
            <w:hideMark/>
          </w:tcPr>
          <w:p w:rsidR="00EB53E0" w:rsidRPr="001E0C69" w:rsidRDefault="00EB53E0" w:rsidP="00EB53E0">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EB53E0" w:rsidRPr="000B227E" w:rsidRDefault="00EB53E0" w:rsidP="00EB53E0">
            <w:pPr>
              <w:numPr>
                <w:ilvl w:val="0"/>
                <w:numId w:val="9"/>
              </w:numPr>
              <w:spacing w:after="0" w:line="240" w:lineRule="auto"/>
              <w:rPr>
                <w:rFonts w:ascii="Times New Roman" w:eastAsia="Times New Roman" w:hAnsi="Times New Roman"/>
                <w:sz w:val="24"/>
                <w:szCs w:val="24"/>
              </w:rPr>
            </w:pPr>
            <w:r w:rsidRPr="000B227E">
              <w:rPr>
                <w:rFonts w:ascii="Times New Roman" w:eastAsia="Times New Roman" w:hAnsi="Times New Roman"/>
                <w:sz w:val="24"/>
                <w:szCs w:val="24"/>
              </w:rPr>
              <w:t>Cocoyam</w:t>
            </w:r>
          </w:p>
        </w:tc>
        <w:tc>
          <w:tcPr>
            <w:tcW w:w="1530" w:type="dxa"/>
            <w:tcBorders>
              <w:top w:val="single" w:sz="4" w:space="0" w:color="auto"/>
              <w:left w:val="single" w:sz="4" w:space="0" w:color="auto"/>
              <w:bottom w:val="single" w:sz="4" w:space="0" w:color="auto"/>
              <w:right w:val="single" w:sz="4" w:space="0" w:color="auto"/>
            </w:tcBorders>
          </w:tcPr>
          <w:p w:rsidR="00EB53E0" w:rsidRPr="00D667DA" w:rsidRDefault="00EB53E0" w:rsidP="00EB53E0">
            <w:pPr>
              <w:rPr>
                <w:rFonts w:ascii="Times New Roman" w:eastAsia="Times New Roman" w:hAnsi="Times New Roman" w:cs="Times New Roman"/>
                <w:i/>
                <w:color w:val="000000"/>
                <w:sz w:val="24"/>
                <w:szCs w:val="24"/>
                <w:lang w:eastAsia="en-GB"/>
              </w:rPr>
            </w:pPr>
            <w:r w:rsidRPr="009B142C">
              <w:rPr>
                <w:rFonts w:ascii="Times New Roman" w:hAnsi="Times New Roman" w:cs="Times New Roman"/>
                <w:i/>
                <w:sz w:val="24"/>
                <w:szCs w:val="24"/>
                <w:lang w:val="en-US"/>
              </w:rPr>
              <w:t>21,911.91</w:t>
            </w:r>
          </w:p>
        </w:tc>
        <w:tc>
          <w:tcPr>
            <w:tcW w:w="1350" w:type="dxa"/>
            <w:tcBorders>
              <w:top w:val="single" w:sz="4" w:space="0" w:color="auto"/>
              <w:left w:val="single" w:sz="4" w:space="0" w:color="auto"/>
              <w:bottom w:val="single" w:sz="4" w:space="0" w:color="auto"/>
              <w:right w:val="single" w:sz="4" w:space="0" w:color="auto"/>
            </w:tcBorders>
            <w:vAlign w:val="center"/>
          </w:tcPr>
          <w:p w:rsidR="00EB53E0" w:rsidRPr="009B142C" w:rsidRDefault="00EB53E0" w:rsidP="00EB53E0">
            <w:pPr>
              <w:rPr>
                <w:rFonts w:ascii="Times New Roman" w:eastAsia="Times New Roman" w:hAnsi="Times New Roman" w:cs="Times New Roman"/>
                <w:i/>
                <w:color w:val="000000"/>
                <w:sz w:val="24"/>
                <w:szCs w:val="24"/>
                <w:lang w:val="en-US" w:eastAsia="en-GB"/>
              </w:rPr>
            </w:pPr>
            <w:r w:rsidRPr="009B142C">
              <w:rPr>
                <w:rFonts w:ascii="Times New Roman" w:eastAsia="Times New Roman" w:hAnsi="Times New Roman" w:cs="Times New Roman"/>
                <w:i/>
                <w:color w:val="000000"/>
                <w:sz w:val="24"/>
                <w:szCs w:val="24"/>
                <w:lang w:val="en-US" w:eastAsia="en-GB"/>
              </w:rPr>
              <w:t>17,000.00</w:t>
            </w:r>
          </w:p>
        </w:tc>
        <w:tc>
          <w:tcPr>
            <w:tcW w:w="1350" w:type="dxa"/>
            <w:gridSpan w:val="2"/>
            <w:tcBorders>
              <w:top w:val="single" w:sz="4" w:space="0" w:color="auto"/>
              <w:left w:val="single" w:sz="4" w:space="0" w:color="auto"/>
              <w:bottom w:val="single" w:sz="4" w:space="0" w:color="auto"/>
              <w:right w:val="single" w:sz="4" w:space="0" w:color="auto"/>
            </w:tcBorders>
          </w:tcPr>
          <w:p w:rsidR="00EB53E0" w:rsidRPr="009B142C" w:rsidRDefault="00EB53E0" w:rsidP="00EB53E0">
            <w:pPr>
              <w:rPr>
                <w:rFonts w:ascii="Times New Roman" w:eastAsia="Times New Roman" w:hAnsi="Times New Roman" w:cs="Times New Roman"/>
                <w:i/>
                <w:color w:val="000000"/>
                <w:sz w:val="24"/>
                <w:szCs w:val="24"/>
                <w:lang w:val="en-US" w:eastAsia="en-GB"/>
              </w:rPr>
            </w:pPr>
            <w:r>
              <w:rPr>
                <w:rFonts w:ascii="Times New Roman" w:eastAsia="Times New Roman" w:hAnsi="Times New Roman" w:cs="Times New Roman"/>
                <w:i/>
                <w:color w:val="000000"/>
                <w:sz w:val="24"/>
                <w:szCs w:val="24"/>
                <w:lang w:val="en-US" w:eastAsia="en-GB"/>
              </w:rPr>
              <w:t>23,004</w:t>
            </w:r>
          </w:p>
        </w:tc>
        <w:tc>
          <w:tcPr>
            <w:tcW w:w="1438" w:type="dxa"/>
            <w:tcBorders>
              <w:top w:val="single" w:sz="4" w:space="0" w:color="auto"/>
              <w:left w:val="single" w:sz="4" w:space="0" w:color="auto"/>
              <w:bottom w:val="single" w:sz="4" w:space="0" w:color="auto"/>
              <w:right w:val="single" w:sz="4" w:space="0" w:color="auto"/>
            </w:tcBorders>
          </w:tcPr>
          <w:p w:rsidR="00EB53E0" w:rsidRPr="009B142C" w:rsidRDefault="00EB53E0" w:rsidP="00EB53E0">
            <w:pPr>
              <w:rPr>
                <w:rFonts w:ascii="Times New Roman" w:eastAsia="Times New Roman" w:hAnsi="Times New Roman" w:cs="Times New Roman"/>
                <w:i/>
                <w:color w:val="000000"/>
                <w:sz w:val="24"/>
                <w:szCs w:val="24"/>
                <w:lang w:val="en-US" w:eastAsia="en-GB"/>
              </w:rPr>
            </w:pPr>
            <w:r>
              <w:rPr>
                <w:rFonts w:ascii="Times New Roman" w:eastAsia="Times New Roman" w:hAnsi="Times New Roman" w:cs="Times New Roman"/>
                <w:i/>
                <w:color w:val="000000"/>
                <w:sz w:val="24"/>
                <w:szCs w:val="24"/>
                <w:lang w:val="en-US" w:eastAsia="en-GB"/>
              </w:rPr>
              <w:t>22,850.6</w:t>
            </w:r>
          </w:p>
        </w:tc>
        <w:tc>
          <w:tcPr>
            <w:tcW w:w="198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r>
      <w:tr w:rsidR="00EB53E0" w:rsidRPr="001E0C69" w:rsidTr="00387D51">
        <w:trPr>
          <w:trHeight w:val="351"/>
          <w:jc w:val="center"/>
        </w:trPr>
        <w:tc>
          <w:tcPr>
            <w:tcW w:w="465" w:type="dxa"/>
            <w:vMerge/>
            <w:tcBorders>
              <w:left w:val="single" w:sz="4" w:space="0" w:color="auto"/>
              <w:right w:val="single" w:sz="4" w:space="0" w:color="auto"/>
            </w:tcBorders>
            <w:vAlign w:val="center"/>
            <w:hideMark/>
          </w:tcPr>
          <w:p w:rsidR="00EB53E0" w:rsidRPr="001E0C69" w:rsidRDefault="00EB53E0" w:rsidP="00EB53E0">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EB53E0" w:rsidRPr="000B227E" w:rsidRDefault="00EB53E0" w:rsidP="00EB53E0">
            <w:pPr>
              <w:numPr>
                <w:ilvl w:val="0"/>
                <w:numId w:val="9"/>
              </w:numPr>
              <w:spacing w:after="0" w:line="240" w:lineRule="auto"/>
              <w:rPr>
                <w:rFonts w:ascii="Times New Roman" w:eastAsia="Times New Roman" w:hAnsi="Times New Roman"/>
                <w:sz w:val="24"/>
                <w:szCs w:val="24"/>
              </w:rPr>
            </w:pPr>
            <w:r w:rsidRPr="000B227E">
              <w:rPr>
                <w:rFonts w:ascii="Times New Roman" w:eastAsia="Times New Roman" w:hAnsi="Times New Roman"/>
                <w:sz w:val="24"/>
                <w:szCs w:val="24"/>
              </w:rPr>
              <w:t>Plantain</w:t>
            </w:r>
          </w:p>
        </w:tc>
        <w:tc>
          <w:tcPr>
            <w:tcW w:w="1530" w:type="dxa"/>
            <w:tcBorders>
              <w:top w:val="single" w:sz="4" w:space="0" w:color="auto"/>
              <w:left w:val="single" w:sz="4" w:space="0" w:color="auto"/>
              <w:bottom w:val="single" w:sz="4" w:space="0" w:color="auto"/>
              <w:right w:val="single" w:sz="4" w:space="0" w:color="auto"/>
            </w:tcBorders>
          </w:tcPr>
          <w:p w:rsidR="00EB53E0" w:rsidRPr="008D0ED5" w:rsidRDefault="00EB53E0" w:rsidP="00EB53E0">
            <w:pPr>
              <w:rPr>
                <w:rFonts w:ascii="Times New Roman" w:eastAsia="Times New Roman" w:hAnsi="Times New Roman" w:cs="Times New Roman"/>
                <w:i/>
                <w:color w:val="000000"/>
                <w:sz w:val="24"/>
                <w:szCs w:val="24"/>
                <w:lang w:eastAsia="en-GB"/>
              </w:rPr>
            </w:pPr>
            <w:r w:rsidRPr="009B142C">
              <w:rPr>
                <w:rFonts w:ascii="Times New Roman" w:hAnsi="Times New Roman" w:cs="Times New Roman"/>
                <w:i/>
                <w:sz w:val="24"/>
                <w:szCs w:val="24"/>
                <w:lang w:val="en-US"/>
              </w:rPr>
              <w:t>183,922.16</w:t>
            </w:r>
          </w:p>
        </w:tc>
        <w:tc>
          <w:tcPr>
            <w:tcW w:w="1350" w:type="dxa"/>
            <w:tcBorders>
              <w:top w:val="single" w:sz="4" w:space="0" w:color="auto"/>
              <w:left w:val="single" w:sz="4" w:space="0" w:color="auto"/>
              <w:bottom w:val="single" w:sz="4" w:space="0" w:color="auto"/>
              <w:right w:val="single" w:sz="4" w:space="0" w:color="auto"/>
            </w:tcBorders>
            <w:vAlign w:val="center"/>
          </w:tcPr>
          <w:p w:rsidR="00EB53E0" w:rsidRPr="009B142C" w:rsidRDefault="00EB53E0" w:rsidP="00EB53E0">
            <w:pPr>
              <w:rPr>
                <w:rFonts w:ascii="Times New Roman" w:eastAsia="Times New Roman" w:hAnsi="Times New Roman" w:cs="Times New Roman"/>
                <w:i/>
                <w:color w:val="000000"/>
                <w:sz w:val="24"/>
                <w:szCs w:val="24"/>
                <w:lang w:val="en-US" w:eastAsia="en-GB"/>
              </w:rPr>
            </w:pPr>
            <w:r w:rsidRPr="009B142C">
              <w:rPr>
                <w:rFonts w:ascii="Times New Roman" w:eastAsia="Times New Roman" w:hAnsi="Times New Roman" w:cs="Times New Roman"/>
                <w:i/>
                <w:color w:val="000000"/>
                <w:sz w:val="24"/>
                <w:szCs w:val="24"/>
                <w:lang w:val="en-US" w:eastAsia="en-GB"/>
              </w:rPr>
              <w:t>202,314.37</w:t>
            </w:r>
          </w:p>
        </w:tc>
        <w:tc>
          <w:tcPr>
            <w:tcW w:w="1350" w:type="dxa"/>
            <w:gridSpan w:val="2"/>
            <w:tcBorders>
              <w:top w:val="single" w:sz="4" w:space="0" w:color="auto"/>
              <w:left w:val="single" w:sz="4" w:space="0" w:color="auto"/>
              <w:bottom w:val="single" w:sz="4" w:space="0" w:color="auto"/>
              <w:right w:val="single" w:sz="4" w:space="0" w:color="auto"/>
            </w:tcBorders>
          </w:tcPr>
          <w:p w:rsidR="00EB53E0" w:rsidRPr="009B142C" w:rsidRDefault="00EB53E0" w:rsidP="00EB53E0">
            <w:pPr>
              <w:rPr>
                <w:rFonts w:ascii="Times New Roman" w:eastAsia="Times New Roman" w:hAnsi="Times New Roman" w:cs="Times New Roman"/>
                <w:i/>
                <w:color w:val="000000"/>
                <w:sz w:val="24"/>
                <w:szCs w:val="24"/>
                <w:lang w:val="en-US" w:eastAsia="en-GB"/>
              </w:rPr>
            </w:pPr>
            <w:r>
              <w:rPr>
                <w:rFonts w:ascii="Times New Roman" w:eastAsia="Times New Roman" w:hAnsi="Times New Roman" w:cs="Times New Roman"/>
                <w:i/>
                <w:color w:val="000000"/>
                <w:sz w:val="24"/>
                <w:szCs w:val="24"/>
                <w:lang w:val="en-US" w:eastAsia="en-GB"/>
              </w:rPr>
              <w:t>184,400.8</w:t>
            </w:r>
          </w:p>
        </w:tc>
        <w:tc>
          <w:tcPr>
            <w:tcW w:w="1438" w:type="dxa"/>
            <w:tcBorders>
              <w:top w:val="single" w:sz="4" w:space="0" w:color="auto"/>
              <w:left w:val="single" w:sz="4" w:space="0" w:color="auto"/>
              <w:bottom w:val="single" w:sz="4" w:space="0" w:color="auto"/>
              <w:right w:val="single" w:sz="4" w:space="0" w:color="auto"/>
            </w:tcBorders>
          </w:tcPr>
          <w:p w:rsidR="00EB53E0" w:rsidRPr="009B142C" w:rsidRDefault="00EB53E0" w:rsidP="00EB53E0">
            <w:pPr>
              <w:rPr>
                <w:rFonts w:ascii="Times New Roman" w:eastAsia="Times New Roman" w:hAnsi="Times New Roman" w:cs="Times New Roman"/>
                <w:i/>
                <w:color w:val="000000"/>
                <w:sz w:val="24"/>
                <w:szCs w:val="24"/>
                <w:lang w:val="en-US" w:eastAsia="en-GB"/>
              </w:rPr>
            </w:pPr>
            <w:r>
              <w:rPr>
                <w:rFonts w:ascii="Times New Roman" w:eastAsia="Times New Roman" w:hAnsi="Times New Roman" w:cs="Times New Roman"/>
                <w:i/>
                <w:color w:val="000000"/>
                <w:sz w:val="24"/>
                <w:szCs w:val="24"/>
                <w:lang w:val="en-US" w:eastAsia="en-GB"/>
              </w:rPr>
              <w:t>152,698.8</w:t>
            </w:r>
          </w:p>
        </w:tc>
        <w:tc>
          <w:tcPr>
            <w:tcW w:w="198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r>
      <w:tr w:rsidR="00EB53E0" w:rsidRPr="001E0C69" w:rsidTr="00387D51">
        <w:trPr>
          <w:trHeight w:val="301"/>
          <w:jc w:val="center"/>
        </w:trPr>
        <w:tc>
          <w:tcPr>
            <w:tcW w:w="465" w:type="dxa"/>
            <w:vMerge/>
            <w:tcBorders>
              <w:left w:val="single" w:sz="4" w:space="0" w:color="auto"/>
              <w:right w:val="single" w:sz="4" w:space="0" w:color="auto"/>
            </w:tcBorders>
            <w:vAlign w:val="center"/>
            <w:hideMark/>
          </w:tcPr>
          <w:p w:rsidR="00EB53E0" w:rsidRPr="001E0C69" w:rsidRDefault="00EB53E0" w:rsidP="00EB53E0">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EB53E0" w:rsidRPr="000B227E" w:rsidRDefault="00EB53E0" w:rsidP="00EB53E0">
            <w:pPr>
              <w:numPr>
                <w:ilvl w:val="0"/>
                <w:numId w:val="9"/>
              </w:numPr>
              <w:spacing w:after="0" w:line="240" w:lineRule="auto"/>
              <w:rPr>
                <w:rFonts w:ascii="Times New Roman" w:eastAsia="Times New Roman" w:hAnsi="Times New Roman"/>
                <w:sz w:val="24"/>
                <w:szCs w:val="24"/>
              </w:rPr>
            </w:pPr>
            <w:r w:rsidRPr="000B227E">
              <w:rPr>
                <w:rFonts w:ascii="Times New Roman" w:eastAsia="Times New Roman" w:hAnsi="Times New Roman"/>
                <w:sz w:val="24"/>
                <w:szCs w:val="24"/>
              </w:rPr>
              <w:t>Groundnut</w:t>
            </w:r>
          </w:p>
        </w:tc>
        <w:tc>
          <w:tcPr>
            <w:tcW w:w="1530"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350" w:type="dxa"/>
            <w:gridSpan w:val="2"/>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98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r>
      <w:tr w:rsidR="00EB53E0" w:rsidRPr="001E0C69" w:rsidTr="00387D51">
        <w:trPr>
          <w:trHeight w:val="301"/>
          <w:jc w:val="center"/>
        </w:trPr>
        <w:tc>
          <w:tcPr>
            <w:tcW w:w="465" w:type="dxa"/>
            <w:vMerge/>
            <w:tcBorders>
              <w:left w:val="single" w:sz="4" w:space="0" w:color="auto"/>
              <w:right w:val="single" w:sz="4" w:space="0" w:color="auto"/>
            </w:tcBorders>
            <w:vAlign w:val="center"/>
            <w:hideMark/>
          </w:tcPr>
          <w:p w:rsidR="00EB53E0" w:rsidRPr="001E0C69" w:rsidRDefault="00EB53E0" w:rsidP="00EB53E0">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EB53E0" w:rsidRPr="000B227E" w:rsidRDefault="00EB53E0" w:rsidP="00EB53E0">
            <w:pPr>
              <w:numPr>
                <w:ilvl w:val="0"/>
                <w:numId w:val="9"/>
              </w:numPr>
              <w:spacing w:after="0" w:line="240" w:lineRule="auto"/>
              <w:rPr>
                <w:rFonts w:ascii="Times New Roman" w:eastAsia="Times New Roman" w:hAnsi="Times New Roman"/>
                <w:sz w:val="24"/>
                <w:szCs w:val="24"/>
              </w:rPr>
            </w:pPr>
            <w:r w:rsidRPr="000B227E">
              <w:rPr>
                <w:rFonts w:ascii="Times New Roman" w:eastAsia="Times New Roman" w:hAnsi="Times New Roman"/>
                <w:sz w:val="24"/>
                <w:szCs w:val="24"/>
              </w:rPr>
              <w:t>Cowpea</w:t>
            </w:r>
          </w:p>
        </w:tc>
        <w:tc>
          <w:tcPr>
            <w:tcW w:w="1530"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350" w:type="dxa"/>
            <w:gridSpan w:val="2"/>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98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r>
      <w:tr w:rsidR="00EB53E0" w:rsidRPr="001E0C69" w:rsidTr="00387D51">
        <w:trPr>
          <w:trHeight w:val="301"/>
          <w:jc w:val="center"/>
        </w:trPr>
        <w:tc>
          <w:tcPr>
            <w:tcW w:w="465" w:type="dxa"/>
            <w:vMerge/>
            <w:tcBorders>
              <w:left w:val="single" w:sz="4" w:space="0" w:color="auto"/>
              <w:right w:val="single" w:sz="4" w:space="0" w:color="auto"/>
            </w:tcBorders>
            <w:vAlign w:val="center"/>
            <w:hideMark/>
          </w:tcPr>
          <w:p w:rsidR="00EB53E0" w:rsidRPr="001E0C69" w:rsidRDefault="00EB53E0" w:rsidP="00EB53E0">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EB53E0" w:rsidRPr="000B227E" w:rsidRDefault="00EB53E0" w:rsidP="00EB53E0">
            <w:pPr>
              <w:numPr>
                <w:ilvl w:val="0"/>
                <w:numId w:val="9"/>
              </w:numPr>
              <w:spacing w:after="0" w:line="240" w:lineRule="auto"/>
              <w:rPr>
                <w:rFonts w:ascii="Times New Roman" w:eastAsia="Times New Roman" w:hAnsi="Times New Roman"/>
                <w:sz w:val="24"/>
                <w:szCs w:val="24"/>
              </w:rPr>
            </w:pPr>
            <w:r w:rsidRPr="000B227E">
              <w:rPr>
                <w:rFonts w:ascii="Times New Roman" w:eastAsia="Times New Roman" w:hAnsi="Times New Roman"/>
                <w:sz w:val="24"/>
                <w:szCs w:val="24"/>
              </w:rPr>
              <w:t>Soybean</w:t>
            </w:r>
          </w:p>
        </w:tc>
        <w:tc>
          <w:tcPr>
            <w:tcW w:w="1530"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350" w:type="dxa"/>
            <w:gridSpan w:val="2"/>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98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r>
      <w:tr w:rsidR="00EB53E0" w:rsidRPr="001E0C69" w:rsidTr="00387D51">
        <w:trPr>
          <w:trHeight w:val="322"/>
          <w:jc w:val="center"/>
        </w:trPr>
        <w:tc>
          <w:tcPr>
            <w:tcW w:w="465" w:type="dxa"/>
            <w:vMerge/>
            <w:tcBorders>
              <w:left w:val="single" w:sz="4" w:space="0" w:color="auto"/>
              <w:right w:val="single" w:sz="4" w:space="0" w:color="auto"/>
            </w:tcBorders>
            <w:vAlign w:val="center"/>
            <w:hideMark/>
          </w:tcPr>
          <w:p w:rsidR="00EB53E0" w:rsidRPr="001E0C69" w:rsidRDefault="00EB53E0" w:rsidP="00EB53E0">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EB53E0" w:rsidRPr="000B227E" w:rsidRDefault="00EB53E0" w:rsidP="00EB53E0">
            <w:pPr>
              <w:numPr>
                <w:ilvl w:val="0"/>
                <w:numId w:val="9"/>
              </w:numPr>
              <w:spacing w:after="0" w:line="240" w:lineRule="auto"/>
              <w:rPr>
                <w:rFonts w:ascii="Times New Roman" w:eastAsia="Times New Roman" w:hAnsi="Times New Roman"/>
                <w:sz w:val="24"/>
                <w:szCs w:val="24"/>
              </w:rPr>
            </w:pPr>
            <w:r w:rsidRPr="000B227E">
              <w:rPr>
                <w:rFonts w:ascii="Times New Roman" w:eastAsia="Times New Roman" w:hAnsi="Times New Roman"/>
                <w:sz w:val="24"/>
                <w:szCs w:val="24"/>
              </w:rPr>
              <w:t>Cocoa</w:t>
            </w:r>
          </w:p>
        </w:tc>
        <w:tc>
          <w:tcPr>
            <w:tcW w:w="1530"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350" w:type="dxa"/>
            <w:gridSpan w:val="2"/>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98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r>
      <w:tr w:rsidR="00EB53E0" w:rsidRPr="001E0C69" w:rsidTr="00387D51">
        <w:trPr>
          <w:trHeight w:val="319"/>
          <w:jc w:val="center"/>
        </w:trPr>
        <w:tc>
          <w:tcPr>
            <w:tcW w:w="465" w:type="dxa"/>
            <w:vMerge/>
            <w:tcBorders>
              <w:left w:val="single" w:sz="4" w:space="0" w:color="auto"/>
              <w:right w:val="single" w:sz="4" w:space="0" w:color="auto"/>
            </w:tcBorders>
            <w:vAlign w:val="center"/>
            <w:hideMark/>
          </w:tcPr>
          <w:p w:rsidR="00EB53E0" w:rsidRPr="001E0C69" w:rsidRDefault="00EB53E0" w:rsidP="00EB53E0">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EB53E0" w:rsidRPr="000B227E" w:rsidRDefault="00EB53E0" w:rsidP="00EB53E0">
            <w:pPr>
              <w:numPr>
                <w:ilvl w:val="0"/>
                <w:numId w:val="9"/>
              </w:numPr>
              <w:spacing w:after="0" w:line="240" w:lineRule="auto"/>
              <w:rPr>
                <w:rFonts w:ascii="Times New Roman" w:eastAsia="Times New Roman" w:hAnsi="Times New Roman"/>
                <w:sz w:val="24"/>
                <w:szCs w:val="24"/>
              </w:rPr>
            </w:pPr>
            <w:r w:rsidRPr="000B227E">
              <w:rPr>
                <w:rFonts w:ascii="Times New Roman" w:eastAsia="Times New Roman" w:hAnsi="Times New Roman"/>
                <w:sz w:val="24"/>
                <w:szCs w:val="24"/>
              </w:rPr>
              <w:t>Shea nut</w:t>
            </w:r>
          </w:p>
        </w:tc>
        <w:tc>
          <w:tcPr>
            <w:tcW w:w="1530"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350" w:type="dxa"/>
            <w:gridSpan w:val="2"/>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98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r>
      <w:tr w:rsidR="00EB53E0" w:rsidRPr="001E0C69" w:rsidTr="00387D51">
        <w:trPr>
          <w:trHeight w:val="319"/>
          <w:jc w:val="center"/>
        </w:trPr>
        <w:tc>
          <w:tcPr>
            <w:tcW w:w="465" w:type="dxa"/>
            <w:vMerge/>
            <w:tcBorders>
              <w:left w:val="single" w:sz="4" w:space="0" w:color="auto"/>
              <w:right w:val="single" w:sz="4" w:space="0" w:color="auto"/>
            </w:tcBorders>
            <w:vAlign w:val="center"/>
            <w:hideMark/>
          </w:tcPr>
          <w:p w:rsidR="00EB53E0" w:rsidRPr="001E0C69" w:rsidRDefault="00EB53E0" w:rsidP="00EB53E0">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EB53E0" w:rsidRPr="000B227E" w:rsidRDefault="00EB53E0" w:rsidP="00EB53E0">
            <w:pPr>
              <w:numPr>
                <w:ilvl w:val="0"/>
                <w:numId w:val="9"/>
              </w:numPr>
              <w:spacing w:after="0" w:line="240" w:lineRule="auto"/>
              <w:rPr>
                <w:rFonts w:ascii="Times New Roman" w:eastAsia="Times New Roman" w:hAnsi="Times New Roman"/>
                <w:sz w:val="24"/>
                <w:szCs w:val="24"/>
              </w:rPr>
            </w:pPr>
            <w:r w:rsidRPr="000B227E">
              <w:rPr>
                <w:rFonts w:ascii="Times New Roman" w:eastAsia="Times New Roman" w:hAnsi="Times New Roman"/>
                <w:sz w:val="24"/>
                <w:szCs w:val="24"/>
              </w:rPr>
              <w:t>Oil palm</w:t>
            </w:r>
          </w:p>
        </w:tc>
        <w:tc>
          <w:tcPr>
            <w:tcW w:w="1530" w:type="dxa"/>
            <w:tcBorders>
              <w:top w:val="single" w:sz="4" w:space="0" w:color="auto"/>
              <w:left w:val="single" w:sz="4" w:space="0" w:color="auto"/>
              <w:bottom w:val="single" w:sz="4" w:space="0" w:color="auto"/>
              <w:right w:val="single" w:sz="4" w:space="0" w:color="auto"/>
            </w:tcBorders>
          </w:tcPr>
          <w:p w:rsidR="00EB53E0" w:rsidRPr="0024278F" w:rsidRDefault="00EB53E0" w:rsidP="00EB53E0">
            <w:pPr>
              <w:rPr>
                <w:rFonts w:ascii="Times New Roman" w:eastAsia="Times New Roman" w:hAnsi="Times New Roman" w:cs="Times New Roman"/>
                <w:i/>
                <w:color w:val="000000"/>
                <w:sz w:val="24"/>
                <w:szCs w:val="24"/>
                <w:lang w:eastAsia="en-GB"/>
              </w:rPr>
            </w:pPr>
            <w:r>
              <w:rPr>
                <w:rFonts w:ascii="Times New Roman" w:eastAsia="Times New Roman" w:hAnsi="Times New Roman" w:cs="Times New Roman"/>
                <w:i/>
                <w:color w:val="000000"/>
                <w:sz w:val="24"/>
                <w:szCs w:val="24"/>
                <w:lang w:val="en-US" w:eastAsia="en-GB"/>
              </w:rPr>
              <w:t>950</w:t>
            </w:r>
          </w:p>
        </w:tc>
        <w:tc>
          <w:tcPr>
            <w:tcW w:w="1350" w:type="dxa"/>
            <w:tcBorders>
              <w:top w:val="single" w:sz="4" w:space="0" w:color="auto"/>
              <w:left w:val="single" w:sz="4" w:space="0" w:color="auto"/>
              <w:bottom w:val="single" w:sz="4" w:space="0" w:color="auto"/>
              <w:right w:val="single" w:sz="4" w:space="0" w:color="auto"/>
            </w:tcBorders>
            <w:vAlign w:val="center"/>
          </w:tcPr>
          <w:p w:rsidR="00EB53E0" w:rsidRPr="009B142C" w:rsidRDefault="00EB53E0" w:rsidP="00EB53E0">
            <w:pPr>
              <w:rPr>
                <w:rFonts w:ascii="Times New Roman" w:eastAsia="Times New Roman" w:hAnsi="Times New Roman" w:cs="Times New Roman"/>
                <w:i/>
                <w:color w:val="000000"/>
                <w:sz w:val="24"/>
                <w:szCs w:val="24"/>
                <w:lang w:val="en-US" w:eastAsia="en-GB"/>
              </w:rPr>
            </w:pPr>
            <w:r w:rsidRPr="009B142C">
              <w:rPr>
                <w:rFonts w:ascii="Times New Roman" w:eastAsia="Times New Roman" w:hAnsi="Times New Roman" w:cs="Times New Roman"/>
                <w:i/>
                <w:color w:val="000000"/>
                <w:sz w:val="24"/>
                <w:szCs w:val="24"/>
                <w:lang w:val="en-US" w:eastAsia="en-GB"/>
              </w:rPr>
              <w:t>1000.00</w:t>
            </w:r>
          </w:p>
        </w:tc>
        <w:tc>
          <w:tcPr>
            <w:tcW w:w="1350" w:type="dxa"/>
            <w:gridSpan w:val="2"/>
            <w:tcBorders>
              <w:top w:val="single" w:sz="4" w:space="0" w:color="auto"/>
              <w:left w:val="single" w:sz="4" w:space="0" w:color="auto"/>
              <w:bottom w:val="single" w:sz="4" w:space="0" w:color="auto"/>
              <w:right w:val="single" w:sz="4" w:space="0" w:color="auto"/>
            </w:tcBorders>
          </w:tcPr>
          <w:p w:rsidR="00EB53E0" w:rsidRPr="009B142C" w:rsidRDefault="00EB53E0" w:rsidP="00EB53E0">
            <w:pPr>
              <w:rPr>
                <w:rFonts w:ascii="Times New Roman" w:eastAsia="Times New Roman" w:hAnsi="Times New Roman" w:cs="Times New Roman"/>
                <w:i/>
                <w:color w:val="000000"/>
                <w:sz w:val="24"/>
                <w:szCs w:val="24"/>
                <w:lang w:val="en-US" w:eastAsia="en-GB"/>
              </w:rPr>
            </w:pPr>
            <w:r>
              <w:rPr>
                <w:rFonts w:ascii="Times New Roman" w:eastAsia="Times New Roman" w:hAnsi="Times New Roman" w:cs="Times New Roman"/>
                <w:i/>
                <w:color w:val="000000"/>
                <w:sz w:val="24"/>
                <w:szCs w:val="24"/>
                <w:lang w:val="en-US" w:eastAsia="en-GB"/>
              </w:rPr>
              <w:t>978.9</w:t>
            </w:r>
          </w:p>
        </w:tc>
        <w:tc>
          <w:tcPr>
            <w:tcW w:w="1438" w:type="dxa"/>
            <w:tcBorders>
              <w:top w:val="single" w:sz="4" w:space="0" w:color="auto"/>
              <w:left w:val="single" w:sz="4" w:space="0" w:color="auto"/>
              <w:bottom w:val="single" w:sz="4" w:space="0" w:color="auto"/>
              <w:right w:val="single" w:sz="4" w:space="0" w:color="auto"/>
            </w:tcBorders>
          </w:tcPr>
          <w:p w:rsidR="00EB53E0" w:rsidRPr="009B142C" w:rsidRDefault="00EB53E0" w:rsidP="00EB53E0">
            <w:pPr>
              <w:rPr>
                <w:rFonts w:ascii="Times New Roman" w:eastAsia="Times New Roman" w:hAnsi="Times New Roman" w:cs="Times New Roman"/>
                <w:i/>
                <w:color w:val="000000"/>
                <w:sz w:val="24"/>
                <w:szCs w:val="24"/>
                <w:lang w:val="en-US" w:eastAsia="en-GB"/>
              </w:rPr>
            </w:pPr>
            <w:r>
              <w:rPr>
                <w:rFonts w:ascii="Times New Roman" w:eastAsia="Times New Roman" w:hAnsi="Times New Roman" w:cs="Times New Roman"/>
                <w:i/>
                <w:color w:val="000000"/>
                <w:sz w:val="24"/>
                <w:szCs w:val="24"/>
                <w:lang w:val="en-US" w:eastAsia="en-GB"/>
              </w:rPr>
              <w:t>941.7</w:t>
            </w:r>
          </w:p>
        </w:tc>
        <w:tc>
          <w:tcPr>
            <w:tcW w:w="198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r>
      <w:tr w:rsidR="00EB53E0" w:rsidRPr="001E0C69" w:rsidTr="00387D51">
        <w:trPr>
          <w:trHeight w:val="281"/>
          <w:jc w:val="center"/>
        </w:trPr>
        <w:tc>
          <w:tcPr>
            <w:tcW w:w="465" w:type="dxa"/>
            <w:vMerge/>
            <w:tcBorders>
              <w:left w:val="single" w:sz="4" w:space="0" w:color="auto"/>
              <w:right w:val="single" w:sz="4" w:space="0" w:color="auto"/>
            </w:tcBorders>
            <w:vAlign w:val="center"/>
            <w:hideMark/>
          </w:tcPr>
          <w:p w:rsidR="00EB53E0" w:rsidRPr="001E0C69" w:rsidRDefault="00EB53E0" w:rsidP="00EB53E0">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EB53E0" w:rsidRPr="000B227E" w:rsidRDefault="00EB53E0" w:rsidP="00EB53E0">
            <w:pPr>
              <w:numPr>
                <w:ilvl w:val="0"/>
                <w:numId w:val="9"/>
              </w:numPr>
              <w:spacing w:after="0" w:line="240" w:lineRule="auto"/>
              <w:rPr>
                <w:rFonts w:ascii="Times New Roman" w:eastAsia="Times New Roman" w:hAnsi="Times New Roman"/>
                <w:sz w:val="24"/>
                <w:szCs w:val="24"/>
              </w:rPr>
            </w:pPr>
            <w:r w:rsidRPr="000B227E">
              <w:rPr>
                <w:rFonts w:ascii="Times New Roman" w:eastAsia="Times New Roman" w:hAnsi="Times New Roman"/>
                <w:sz w:val="24"/>
                <w:szCs w:val="24"/>
              </w:rPr>
              <w:t>Cashew nut</w:t>
            </w:r>
          </w:p>
        </w:tc>
        <w:tc>
          <w:tcPr>
            <w:tcW w:w="1530"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350" w:type="dxa"/>
            <w:gridSpan w:val="2"/>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98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r>
      <w:tr w:rsidR="00EB53E0" w:rsidRPr="001E0C69" w:rsidTr="00387D51">
        <w:trPr>
          <w:trHeight w:val="281"/>
          <w:jc w:val="center"/>
        </w:trPr>
        <w:tc>
          <w:tcPr>
            <w:tcW w:w="465" w:type="dxa"/>
            <w:vMerge/>
            <w:tcBorders>
              <w:left w:val="single" w:sz="4" w:space="0" w:color="auto"/>
              <w:right w:val="single" w:sz="4" w:space="0" w:color="auto"/>
            </w:tcBorders>
            <w:vAlign w:val="center"/>
            <w:hideMark/>
          </w:tcPr>
          <w:p w:rsidR="00EB53E0" w:rsidRPr="001E0C69" w:rsidRDefault="00EB53E0" w:rsidP="00EB53E0">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EB53E0" w:rsidRPr="0012443E" w:rsidRDefault="00EB53E0" w:rsidP="00EB53E0">
            <w:pPr>
              <w:numPr>
                <w:ilvl w:val="0"/>
                <w:numId w:val="9"/>
              </w:numPr>
              <w:spacing w:after="0" w:line="240" w:lineRule="auto"/>
              <w:rPr>
                <w:rFonts w:ascii="Times New Roman" w:eastAsia="Times New Roman" w:hAnsi="Times New Roman"/>
                <w:sz w:val="24"/>
                <w:szCs w:val="24"/>
              </w:rPr>
            </w:pPr>
            <w:r w:rsidRPr="000B227E">
              <w:rPr>
                <w:rFonts w:ascii="Times New Roman" w:eastAsia="Times New Roman" w:hAnsi="Times New Roman"/>
                <w:sz w:val="24"/>
                <w:szCs w:val="24"/>
              </w:rPr>
              <w:t>Cotton</w:t>
            </w:r>
          </w:p>
        </w:tc>
        <w:tc>
          <w:tcPr>
            <w:tcW w:w="1530"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350" w:type="dxa"/>
            <w:gridSpan w:val="2"/>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98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r>
      <w:tr w:rsidR="00EB53E0" w:rsidRPr="001E0C69" w:rsidTr="00387D51">
        <w:trPr>
          <w:trHeight w:val="270"/>
          <w:jc w:val="center"/>
        </w:trPr>
        <w:tc>
          <w:tcPr>
            <w:tcW w:w="465" w:type="dxa"/>
            <w:vMerge/>
            <w:tcBorders>
              <w:left w:val="single" w:sz="4" w:space="0" w:color="auto"/>
              <w:right w:val="single" w:sz="4" w:space="0" w:color="auto"/>
            </w:tcBorders>
            <w:vAlign w:val="center"/>
            <w:hideMark/>
          </w:tcPr>
          <w:p w:rsidR="00EB53E0" w:rsidRPr="001E0C69" w:rsidRDefault="00EB53E0" w:rsidP="00EB53E0">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EB53E0" w:rsidRPr="000B227E" w:rsidRDefault="00EB53E0" w:rsidP="00EB53E0">
            <w:pPr>
              <w:numPr>
                <w:ilvl w:val="0"/>
                <w:numId w:val="9"/>
              </w:numPr>
              <w:spacing w:after="0" w:line="240" w:lineRule="auto"/>
              <w:rPr>
                <w:rFonts w:ascii="Times New Roman" w:eastAsia="Times New Roman" w:hAnsi="Times New Roman"/>
                <w:sz w:val="24"/>
                <w:szCs w:val="24"/>
              </w:rPr>
            </w:pPr>
            <w:r w:rsidRPr="000B227E">
              <w:rPr>
                <w:rFonts w:ascii="Times New Roman" w:eastAsia="Times New Roman" w:hAnsi="Times New Roman"/>
                <w:sz w:val="24"/>
                <w:szCs w:val="24"/>
              </w:rPr>
              <w:t>Cattle</w:t>
            </w:r>
          </w:p>
        </w:tc>
        <w:tc>
          <w:tcPr>
            <w:tcW w:w="1530" w:type="dxa"/>
            <w:tcBorders>
              <w:top w:val="single" w:sz="4" w:space="0" w:color="auto"/>
              <w:left w:val="single" w:sz="4" w:space="0" w:color="auto"/>
              <w:bottom w:val="single" w:sz="4" w:space="0" w:color="auto"/>
              <w:right w:val="single" w:sz="4" w:space="0" w:color="auto"/>
            </w:tcBorders>
          </w:tcPr>
          <w:p w:rsidR="00EB53E0" w:rsidRPr="00026173" w:rsidRDefault="00EB53E0" w:rsidP="00EB53E0">
            <w:pPr>
              <w:rPr>
                <w:rFonts w:ascii="Times New Roman" w:eastAsia="Times New Roman" w:hAnsi="Times New Roman" w:cs="Times New Roman"/>
                <w:i/>
                <w:color w:val="000000"/>
                <w:sz w:val="24"/>
                <w:szCs w:val="24"/>
                <w:lang w:eastAsia="en-GB"/>
              </w:rPr>
            </w:pPr>
            <w:r w:rsidRPr="00026173">
              <w:rPr>
                <w:rFonts w:ascii="Times New Roman" w:eastAsia="Times New Roman" w:hAnsi="Times New Roman" w:cs="Times New Roman"/>
                <w:i/>
                <w:color w:val="000000"/>
                <w:sz w:val="24"/>
                <w:szCs w:val="24"/>
                <w:lang w:val="en-US" w:eastAsia="en-GB"/>
              </w:rPr>
              <w:t>7,188</w:t>
            </w:r>
          </w:p>
        </w:tc>
        <w:tc>
          <w:tcPr>
            <w:tcW w:w="1350" w:type="dxa"/>
            <w:tcBorders>
              <w:top w:val="single" w:sz="4" w:space="0" w:color="auto"/>
              <w:left w:val="single" w:sz="4" w:space="0" w:color="auto"/>
              <w:bottom w:val="single" w:sz="4" w:space="0" w:color="auto"/>
              <w:right w:val="single" w:sz="4" w:space="0" w:color="auto"/>
            </w:tcBorders>
            <w:vAlign w:val="center"/>
          </w:tcPr>
          <w:p w:rsidR="00EB53E0" w:rsidRPr="009B142C" w:rsidRDefault="00EB53E0" w:rsidP="00EB53E0">
            <w:pPr>
              <w:rPr>
                <w:rFonts w:ascii="Times New Roman" w:eastAsia="Times New Roman" w:hAnsi="Times New Roman" w:cs="Times New Roman"/>
                <w:i/>
                <w:color w:val="000000"/>
                <w:sz w:val="24"/>
                <w:szCs w:val="24"/>
                <w:lang w:val="en-US" w:eastAsia="en-GB"/>
              </w:rPr>
            </w:pPr>
            <w:r w:rsidRPr="009B142C">
              <w:rPr>
                <w:rFonts w:ascii="Times New Roman" w:eastAsia="Times New Roman" w:hAnsi="Times New Roman" w:cs="Times New Roman"/>
                <w:i/>
                <w:color w:val="000000"/>
                <w:sz w:val="24"/>
                <w:szCs w:val="24"/>
                <w:lang w:val="en-US" w:eastAsia="en-GB"/>
              </w:rPr>
              <w:t>7,188</w:t>
            </w:r>
          </w:p>
        </w:tc>
        <w:tc>
          <w:tcPr>
            <w:tcW w:w="1350" w:type="dxa"/>
            <w:gridSpan w:val="2"/>
            <w:tcBorders>
              <w:top w:val="single" w:sz="4" w:space="0" w:color="auto"/>
              <w:left w:val="single" w:sz="4" w:space="0" w:color="auto"/>
              <w:bottom w:val="single" w:sz="4" w:space="0" w:color="auto"/>
              <w:right w:val="single" w:sz="4" w:space="0" w:color="auto"/>
            </w:tcBorders>
          </w:tcPr>
          <w:p w:rsidR="00EB53E0" w:rsidRPr="009B142C" w:rsidRDefault="00EB53E0" w:rsidP="00EB53E0">
            <w:pPr>
              <w:rPr>
                <w:rFonts w:ascii="Times New Roman" w:eastAsia="Times New Roman" w:hAnsi="Times New Roman" w:cs="Times New Roman"/>
                <w:i/>
                <w:color w:val="000000"/>
                <w:sz w:val="24"/>
                <w:szCs w:val="24"/>
                <w:lang w:val="en-US" w:eastAsia="en-GB"/>
              </w:rPr>
            </w:pPr>
            <w:r>
              <w:rPr>
                <w:rFonts w:ascii="Times New Roman" w:eastAsia="Times New Roman" w:hAnsi="Times New Roman" w:cs="Times New Roman"/>
                <w:i/>
                <w:color w:val="000000"/>
                <w:sz w:val="24"/>
                <w:szCs w:val="24"/>
                <w:lang w:val="en-US" w:eastAsia="en-GB"/>
              </w:rPr>
              <w:t>7,188</w:t>
            </w:r>
          </w:p>
        </w:tc>
        <w:tc>
          <w:tcPr>
            <w:tcW w:w="1438" w:type="dxa"/>
            <w:tcBorders>
              <w:top w:val="single" w:sz="4" w:space="0" w:color="auto"/>
              <w:left w:val="single" w:sz="4" w:space="0" w:color="auto"/>
              <w:bottom w:val="single" w:sz="4" w:space="0" w:color="auto"/>
              <w:right w:val="single" w:sz="4" w:space="0" w:color="auto"/>
            </w:tcBorders>
          </w:tcPr>
          <w:p w:rsidR="00EB53E0" w:rsidRPr="009B142C" w:rsidRDefault="00EB53E0" w:rsidP="00EB53E0">
            <w:pPr>
              <w:rPr>
                <w:rFonts w:ascii="Times New Roman" w:eastAsia="Times New Roman" w:hAnsi="Times New Roman" w:cs="Times New Roman"/>
                <w:i/>
                <w:color w:val="000000"/>
                <w:sz w:val="24"/>
                <w:szCs w:val="24"/>
                <w:lang w:val="en-US" w:eastAsia="en-GB"/>
              </w:rPr>
            </w:pPr>
            <w:r>
              <w:rPr>
                <w:rFonts w:ascii="Times New Roman" w:eastAsia="Times New Roman" w:hAnsi="Times New Roman" w:cs="Times New Roman"/>
                <w:i/>
                <w:color w:val="000000"/>
                <w:sz w:val="24"/>
                <w:szCs w:val="24"/>
                <w:lang w:val="en-US" w:eastAsia="en-GB"/>
              </w:rPr>
              <w:t>8,906</w:t>
            </w:r>
          </w:p>
        </w:tc>
        <w:tc>
          <w:tcPr>
            <w:tcW w:w="198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r>
      <w:tr w:rsidR="00EB53E0" w:rsidRPr="001E0C69" w:rsidTr="00387D51">
        <w:trPr>
          <w:trHeight w:val="270"/>
          <w:jc w:val="center"/>
        </w:trPr>
        <w:tc>
          <w:tcPr>
            <w:tcW w:w="465" w:type="dxa"/>
            <w:vMerge/>
            <w:tcBorders>
              <w:left w:val="single" w:sz="4" w:space="0" w:color="auto"/>
              <w:right w:val="single" w:sz="4" w:space="0" w:color="auto"/>
            </w:tcBorders>
            <w:vAlign w:val="center"/>
          </w:tcPr>
          <w:p w:rsidR="00EB53E0" w:rsidRPr="001E0C69" w:rsidRDefault="00EB53E0" w:rsidP="00EB53E0">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tcPr>
          <w:p w:rsidR="00EB53E0" w:rsidRPr="000B227E" w:rsidRDefault="00EB53E0" w:rsidP="00EB53E0">
            <w:pPr>
              <w:numPr>
                <w:ilvl w:val="0"/>
                <w:numId w:val="9"/>
              </w:numPr>
              <w:spacing w:after="0" w:line="240" w:lineRule="auto"/>
              <w:rPr>
                <w:rFonts w:ascii="Times New Roman" w:eastAsia="Times New Roman" w:hAnsi="Times New Roman"/>
                <w:sz w:val="24"/>
                <w:szCs w:val="24"/>
              </w:rPr>
            </w:pPr>
            <w:r w:rsidRPr="000B227E">
              <w:rPr>
                <w:rFonts w:ascii="Times New Roman" w:eastAsia="Times New Roman" w:hAnsi="Times New Roman"/>
                <w:sz w:val="24"/>
                <w:szCs w:val="24"/>
              </w:rPr>
              <w:t>Sheep</w:t>
            </w:r>
          </w:p>
        </w:tc>
        <w:tc>
          <w:tcPr>
            <w:tcW w:w="1530" w:type="dxa"/>
            <w:tcBorders>
              <w:top w:val="single" w:sz="4" w:space="0" w:color="auto"/>
              <w:left w:val="single" w:sz="4" w:space="0" w:color="auto"/>
              <w:bottom w:val="single" w:sz="4" w:space="0" w:color="auto"/>
              <w:right w:val="single" w:sz="4" w:space="0" w:color="auto"/>
            </w:tcBorders>
          </w:tcPr>
          <w:p w:rsidR="00EB53E0" w:rsidRPr="000A6078" w:rsidRDefault="00EB53E0" w:rsidP="00EB53E0">
            <w:pPr>
              <w:rPr>
                <w:rFonts w:ascii="Times New Roman" w:hAnsi="Times New Roman" w:cs="Times New Roman"/>
                <w:i/>
                <w:sz w:val="24"/>
                <w:szCs w:val="24"/>
              </w:rPr>
            </w:pPr>
            <w:r w:rsidRPr="000A6078">
              <w:rPr>
                <w:rFonts w:ascii="Times New Roman" w:hAnsi="Times New Roman" w:cs="Times New Roman"/>
                <w:i/>
                <w:sz w:val="24"/>
                <w:szCs w:val="24"/>
                <w:lang w:val="en-US"/>
              </w:rPr>
              <w:t>26,144</w:t>
            </w:r>
          </w:p>
        </w:tc>
        <w:tc>
          <w:tcPr>
            <w:tcW w:w="1350" w:type="dxa"/>
            <w:tcBorders>
              <w:top w:val="single" w:sz="4" w:space="0" w:color="auto"/>
              <w:left w:val="single" w:sz="4" w:space="0" w:color="auto"/>
              <w:bottom w:val="single" w:sz="4" w:space="0" w:color="auto"/>
              <w:right w:val="single" w:sz="4" w:space="0" w:color="auto"/>
            </w:tcBorders>
            <w:vAlign w:val="center"/>
          </w:tcPr>
          <w:p w:rsidR="00EB53E0" w:rsidRPr="009B142C" w:rsidRDefault="00EB53E0" w:rsidP="00EB53E0">
            <w:pPr>
              <w:rPr>
                <w:rFonts w:ascii="Times New Roman" w:eastAsia="Times New Roman" w:hAnsi="Times New Roman" w:cs="Times New Roman"/>
                <w:i/>
                <w:color w:val="000000"/>
                <w:sz w:val="24"/>
                <w:szCs w:val="24"/>
                <w:lang w:val="en-US" w:eastAsia="en-GB"/>
              </w:rPr>
            </w:pPr>
            <w:r w:rsidRPr="009B142C">
              <w:rPr>
                <w:rFonts w:ascii="Times New Roman" w:eastAsia="Times New Roman" w:hAnsi="Times New Roman" w:cs="Times New Roman"/>
                <w:i/>
                <w:color w:val="000000"/>
                <w:sz w:val="24"/>
                <w:szCs w:val="24"/>
                <w:lang w:val="en-US" w:eastAsia="en-GB"/>
              </w:rPr>
              <w:t>27,044</w:t>
            </w:r>
          </w:p>
        </w:tc>
        <w:tc>
          <w:tcPr>
            <w:tcW w:w="1350" w:type="dxa"/>
            <w:gridSpan w:val="2"/>
            <w:tcBorders>
              <w:top w:val="single" w:sz="4" w:space="0" w:color="auto"/>
              <w:left w:val="single" w:sz="4" w:space="0" w:color="auto"/>
              <w:bottom w:val="single" w:sz="4" w:space="0" w:color="auto"/>
              <w:right w:val="single" w:sz="4" w:space="0" w:color="auto"/>
            </w:tcBorders>
          </w:tcPr>
          <w:p w:rsidR="00EB53E0" w:rsidRPr="009B142C" w:rsidRDefault="00EB53E0" w:rsidP="00EB53E0">
            <w:pPr>
              <w:rPr>
                <w:rFonts w:ascii="Times New Roman" w:eastAsia="Times New Roman" w:hAnsi="Times New Roman" w:cs="Times New Roman"/>
                <w:i/>
                <w:color w:val="000000"/>
                <w:sz w:val="24"/>
                <w:szCs w:val="24"/>
                <w:lang w:val="en-US" w:eastAsia="en-GB"/>
              </w:rPr>
            </w:pPr>
            <w:r>
              <w:rPr>
                <w:rFonts w:ascii="Times New Roman" w:eastAsia="Times New Roman" w:hAnsi="Times New Roman" w:cs="Times New Roman"/>
                <w:i/>
                <w:color w:val="000000"/>
                <w:sz w:val="24"/>
                <w:szCs w:val="24"/>
                <w:lang w:val="en-US" w:eastAsia="en-GB"/>
              </w:rPr>
              <w:t>28,044</w:t>
            </w:r>
          </w:p>
        </w:tc>
        <w:tc>
          <w:tcPr>
            <w:tcW w:w="1438" w:type="dxa"/>
            <w:tcBorders>
              <w:top w:val="single" w:sz="4" w:space="0" w:color="auto"/>
              <w:left w:val="single" w:sz="4" w:space="0" w:color="auto"/>
              <w:bottom w:val="single" w:sz="4" w:space="0" w:color="auto"/>
              <w:right w:val="single" w:sz="4" w:space="0" w:color="auto"/>
            </w:tcBorders>
          </w:tcPr>
          <w:p w:rsidR="00EB53E0" w:rsidRPr="009B142C" w:rsidRDefault="00EB53E0" w:rsidP="00EB53E0">
            <w:pPr>
              <w:rPr>
                <w:rFonts w:ascii="Times New Roman" w:eastAsia="Times New Roman" w:hAnsi="Times New Roman" w:cs="Times New Roman"/>
                <w:i/>
                <w:color w:val="000000"/>
                <w:sz w:val="24"/>
                <w:szCs w:val="24"/>
                <w:lang w:val="en-US" w:eastAsia="en-GB"/>
              </w:rPr>
            </w:pPr>
            <w:r>
              <w:rPr>
                <w:rFonts w:ascii="Times New Roman" w:eastAsia="Times New Roman" w:hAnsi="Times New Roman" w:cs="Times New Roman"/>
                <w:i/>
                <w:color w:val="000000"/>
                <w:sz w:val="24"/>
                <w:szCs w:val="24"/>
                <w:lang w:val="en-US" w:eastAsia="en-GB"/>
              </w:rPr>
              <w:t>29,748</w:t>
            </w:r>
          </w:p>
        </w:tc>
        <w:tc>
          <w:tcPr>
            <w:tcW w:w="198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r>
      <w:tr w:rsidR="00EB53E0" w:rsidRPr="001E0C69" w:rsidTr="00387D51">
        <w:trPr>
          <w:trHeight w:val="280"/>
          <w:jc w:val="center"/>
        </w:trPr>
        <w:tc>
          <w:tcPr>
            <w:tcW w:w="465" w:type="dxa"/>
            <w:vMerge/>
            <w:tcBorders>
              <w:left w:val="single" w:sz="4" w:space="0" w:color="auto"/>
              <w:right w:val="single" w:sz="4" w:space="0" w:color="auto"/>
            </w:tcBorders>
            <w:vAlign w:val="center"/>
            <w:hideMark/>
          </w:tcPr>
          <w:p w:rsidR="00EB53E0" w:rsidRPr="001E0C69" w:rsidRDefault="00EB53E0" w:rsidP="00EB53E0">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EB53E0" w:rsidRPr="00E41F69" w:rsidRDefault="00EB53E0" w:rsidP="00EB53E0">
            <w:pPr>
              <w:numPr>
                <w:ilvl w:val="0"/>
                <w:numId w:val="9"/>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Goat</w:t>
            </w:r>
          </w:p>
        </w:tc>
        <w:tc>
          <w:tcPr>
            <w:tcW w:w="1530" w:type="dxa"/>
            <w:tcBorders>
              <w:top w:val="single" w:sz="4" w:space="0" w:color="auto"/>
              <w:left w:val="single" w:sz="4" w:space="0" w:color="auto"/>
              <w:bottom w:val="single" w:sz="4" w:space="0" w:color="auto"/>
              <w:right w:val="single" w:sz="4" w:space="0" w:color="auto"/>
            </w:tcBorders>
          </w:tcPr>
          <w:p w:rsidR="00EB53E0" w:rsidRPr="000A6078" w:rsidRDefault="00EB53E0" w:rsidP="00EB53E0">
            <w:pPr>
              <w:rPr>
                <w:rFonts w:ascii="Times New Roman" w:hAnsi="Times New Roman" w:cs="Times New Roman"/>
                <w:i/>
                <w:sz w:val="24"/>
                <w:szCs w:val="24"/>
              </w:rPr>
            </w:pPr>
            <w:r w:rsidRPr="000A6078">
              <w:rPr>
                <w:rFonts w:ascii="Times New Roman" w:hAnsi="Times New Roman" w:cs="Times New Roman"/>
                <w:i/>
                <w:sz w:val="24"/>
                <w:szCs w:val="24"/>
                <w:lang w:val="en-US"/>
              </w:rPr>
              <w:t>30,181</w:t>
            </w:r>
          </w:p>
        </w:tc>
        <w:tc>
          <w:tcPr>
            <w:tcW w:w="1350" w:type="dxa"/>
            <w:tcBorders>
              <w:top w:val="single" w:sz="4" w:space="0" w:color="auto"/>
              <w:left w:val="single" w:sz="4" w:space="0" w:color="auto"/>
              <w:bottom w:val="single" w:sz="4" w:space="0" w:color="auto"/>
              <w:right w:val="single" w:sz="4" w:space="0" w:color="auto"/>
            </w:tcBorders>
            <w:vAlign w:val="center"/>
          </w:tcPr>
          <w:p w:rsidR="00EB53E0" w:rsidRPr="009B142C" w:rsidRDefault="00EB53E0" w:rsidP="00EB53E0">
            <w:pPr>
              <w:rPr>
                <w:rFonts w:ascii="Times New Roman" w:eastAsia="Times New Roman" w:hAnsi="Times New Roman" w:cs="Times New Roman"/>
                <w:i/>
                <w:color w:val="000000"/>
                <w:sz w:val="24"/>
                <w:szCs w:val="24"/>
                <w:lang w:val="en-US" w:eastAsia="en-GB"/>
              </w:rPr>
            </w:pPr>
            <w:r w:rsidRPr="009B142C">
              <w:rPr>
                <w:rFonts w:ascii="Times New Roman" w:eastAsia="Times New Roman" w:hAnsi="Times New Roman" w:cs="Times New Roman"/>
                <w:i/>
                <w:color w:val="000000"/>
                <w:sz w:val="24"/>
                <w:szCs w:val="24"/>
                <w:lang w:val="en-US" w:eastAsia="en-GB"/>
              </w:rPr>
              <w:t>31,081</w:t>
            </w:r>
          </w:p>
        </w:tc>
        <w:tc>
          <w:tcPr>
            <w:tcW w:w="1350" w:type="dxa"/>
            <w:gridSpan w:val="2"/>
            <w:tcBorders>
              <w:top w:val="single" w:sz="4" w:space="0" w:color="auto"/>
              <w:left w:val="single" w:sz="4" w:space="0" w:color="auto"/>
              <w:bottom w:val="single" w:sz="4" w:space="0" w:color="auto"/>
              <w:right w:val="single" w:sz="4" w:space="0" w:color="auto"/>
            </w:tcBorders>
          </w:tcPr>
          <w:p w:rsidR="00EB53E0" w:rsidRPr="009B142C" w:rsidRDefault="00EB53E0" w:rsidP="00EB53E0">
            <w:pPr>
              <w:rPr>
                <w:rFonts w:ascii="Times New Roman" w:eastAsia="Times New Roman" w:hAnsi="Times New Roman" w:cs="Times New Roman"/>
                <w:i/>
                <w:color w:val="000000"/>
                <w:sz w:val="24"/>
                <w:szCs w:val="24"/>
                <w:lang w:val="en-US" w:eastAsia="en-GB"/>
              </w:rPr>
            </w:pPr>
            <w:r>
              <w:rPr>
                <w:rFonts w:ascii="Times New Roman" w:eastAsia="Times New Roman" w:hAnsi="Times New Roman" w:cs="Times New Roman"/>
                <w:i/>
                <w:color w:val="000000"/>
                <w:sz w:val="24"/>
                <w:szCs w:val="24"/>
                <w:lang w:val="en-US" w:eastAsia="en-GB"/>
              </w:rPr>
              <w:t>32,081</w:t>
            </w:r>
          </w:p>
        </w:tc>
        <w:tc>
          <w:tcPr>
            <w:tcW w:w="1438" w:type="dxa"/>
            <w:tcBorders>
              <w:top w:val="single" w:sz="4" w:space="0" w:color="auto"/>
              <w:left w:val="single" w:sz="4" w:space="0" w:color="auto"/>
              <w:bottom w:val="single" w:sz="4" w:space="0" w:color="auto"/>
              <w:right w:val="single" w:sz="4" w:space="0" w:color="auto"/>
            </w:tcBorders>
          </w:tcPr>
          <w:p w:rsidR="00EB53E0" w:rsidRPr="009B142C" w:rsidRDefault="00EB53E0" w:rsidP="00EB53E0">
            <w:pPr>
              <w:rPr>
                <w:rFonts w:ascii="Times New Roman" w:eastAsia="Times New Roman" w:hAnsi="Times New Roman" w:cs="Times New Roman"/>
                <w:i/>
                <w:color w:val="000000"/>
                <w:sz w:val="24"/>
                <w:szCs w:val="24"/>
                <w:lang w:val="en-US" w:eastAsia="en-GB"/>
              </w:rPr>
            </w:pPr>
            <w:r>
              <w:rPr>
                <w:rFonts w:ascii="Times New Roman" w:eastAsia="Times New Roman" w:hAnsi="Times New Roman" w:cs="Times New Roman"/>
                <w:i/>
                <w:color w:val="000000"/>
                <w:sz w:val="24"/>
                <w:szCs w:val="24"/>
                <w:lang w:val="en-US" w:eastAsia="en-GB"/>
              </w:rPr>
              <w:t>34,189</w:t>
            </w:r>
          </w:p>
        </w:tc>
        <w:tc>
          <w:tcPr>
            <w:tcW w:w="198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r>
      <w:tr w:rsidR="00EB53E0" w:rsidRPr="001E0C69" w:rsidTr="00387D51">
        <w:trPr>
          <w:trHeight w:val="262"/>
          <w:jc w:val="center"/>
        </w:trPr>
        <w:tc>
          <w:tcPr>
            <w:tcW w:w="465" w:type="dxa"/>
            <w:vMerge/>
            <w:tcBorders>
              <w:left w:val="single" w:sz="4" w:space="0" w:color="auto"/>
              <w:right w:val="single" w:sz="4" w:space="0" w:color="auto"/>
            </w:tcBorders>
            <w:vAlign w:val="center"/>
          </w:tcPr>
          <w:p w:rsidR="00EB53E0" w:rsidRPr="001E0C69" w:rsidRDefault="00EB53E0" w:rsidP="00EB53E0">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tcPr>
          <w:p w:rsidR="00EB53E0" w:rsidRDefault="00EB53E0" w:rsidP="00EB53E0">
            <w:pPr>
              <w:numPr>
                <w:ilvl w:val="0"/>
                <w:numId w:val="9"/>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pig</w:t>
            </w:r>
          </w:p>
        </w:tc>
        <w:tc>
          <w:tcPr>
            <w:tcW w:w="1530" w:type="dxa"/>
            <w:tcBorders>
              <w:top w:val="single" w:sz="4" w:space="0" w:color="auto"/>
              <w:left w:val="single" w:sz="4" w:space="0" w:color="auto"/>
              <w:bottom w:val="single" w:sz="4" w:space="0" w:color="auto"/>
              <w:right w:val="single" w:sz="4" w:space="0" w:color="auto"/>
            </w:tcBorders>
          </w:tcPr>
          <w:p w:rsidR="00EB53E0" w:rsidRPr="000A6078" w:rsidRDefault="00EB53E0" w:rsidP="00EB53E0">
            <w:pPr>
              <w:rPr>
                <w:rFonts w:ascii="Times New Roman" w:hAnsi="Times New Roman" w:cs="Times New Roman"/>
                <w:i/>
                <w:sz w:val="24"/>
                <w:szCs w:val="24"/>
              </w:rPr>
            </w:pPr>
            <w:r w:rsidRPr="000A6078">
              <w:rPr>
                <w:rFonts w:ascii="Times New Roman" w:hAnsi="Times New Roman" w:cs="Times New Roman"/>
                <w:i/>
                <w:sz w:val="24"/>
                <w:szCs w:val="24"/>
                <w:lang w:val="en-US"/>
              </w:rPr>
              <w:t>26,152</w:t>
            </w:r>
          </w:p>
        </w:tc>
        <w:tc>
          <w:tcPr>
            <w:tcW w:w="1350" w:type="dxa"/>
            <w:tcBorders>
              <w:top w:val="single" w:sz="4" w:space="0" w:color="auto"/>
              <w:left w:val="single" w:sz="4" w:space="0" w:color="auto"/>
              <w:bottom w:val="single" w:sz="4" w:space="0" w:color="auto"/>
              <w:right w:val="single" w:sz="4" w:space="0" w:color="auto"/>
            </w:tcBorders>
            <w:vAlign w:val="center"/>
          </w:tcPr>
          <w:p w:rsidR="00EB53E0" w:rsidRPr="009B142C" w:rsidRDefault="00EB53E0" w:rsidP="00EB53E0">
            <w:pPr>
              <w:rPr>
                <w:rFonts w:ascii="Times New Roman" w:eastAsia="Times New Roman" w:hAnsi="Times New Roman" w:cs="Times New Roman"/>
                <w:i/>
                <w:color w:val="000000"/>
                <w:sz w:val="24"/>
                <w:szCs w:val="24"/>
                <w:lang w:val="en-US" w:eastAsia="en-GB"/>
              </w:rPr>
            </w:pPr>
            <w:r w:rsidRPr="009B142C">
              <w:rPr>
                <w:rFonts w:ascii="Times New Roman" w:eastAsia="Times New Roman" w:hAnsi="Times New Roman" w:cs="Times New Roman"/>
                <w:i/>
                <w:color w:val="000000"/>
                <w:sz w:val="24"/>
                <w:szCs w:val="24"/>
                <w:lang w:val="en-US" w:eastAsia="en-GB"/>
              </w:rPr>
              <w:t>7,052</w:t>
            </w:r>
          </w:p>
        </w:tc>
        <w:tc>
          <w:tcPr>
            <w:tcW w:w="1350" w:type="dxa"/>
            <w:gridSpan w:val="2"/>
            <w:tcBorders>
              <w:top w:val="single" w:sz="4" w:space="0" w:color="auto"/>
              <w:left w:val="single" w:sz="4" w:space="0" w:color="auto"/>
              <w:bottom w:val="single" w:sz="4" w:space="0" w:color="auto"/>
              <w:right w:val="single" w:sz="4" w:space="0" w:color="auto"/>
            </w:tcBorders>
          </w:tcPr>
          <w:p w:rsidR="00EB53E0" w:rsidRPr="009B142C" w:rsidRDefault="00EB53E0" w:rsidP="00EB53E0">
            <w:pPr>
              <w:rPr>
                <w:rFonts w:ascii="Times New Roman" w:eastAsia="Times New Roman" w:hAnsi="Times New Roman" w:cs="Times New Roman"/>
                <w:i/>
                <w:color w:val="000000"/>
                <w:sz w:val="24"/>
                <w:szCs w:val="24"/>
                <w:lang w:val="en-US" w:eastAsia="en-GB"/>
              </w:rPr>
            </w:pPr>
            <w:r>
              <w:rPr>
                <w:rFonts w:ascii="Times New Roman" w:eastAsia="Times New Roman" w:hAnsi="Times New Roman" w:cs="Times New Roman"/>
                <w:i/>
                <w:color w:val="000000"/>
                <w:sz w:val="24"/>
                <w:szCs w:val="24"/>
                <w:lang w:val="en-US" w:eastAsia="en-GB"/>
              </w:rPr>
              <w:t>7,852</w:t>
            </w:r>
          </w:p>
        </w:tc>
        <w:tc>
          <w:tcPr>
            <w:tcW w:w="1438" w:type="dxa"/>
            <w:tcBorders>
              <w:top w:val="single" w:sz="4" w:space="0" w:color="auto"/>
              <w:left w:val="single" w:sz="4" w:space="0" w:color="auto"/>
              <w:bottom w:val="single" w:sz="4" w:space="0" w:color="auto"/>
              <w:right w:val="single" w:sz="4" w:space="0" w:color="auto"/>
            </w:tcBorders>
          </w:tcPr>
          <w:p w:rsidR="00EB53E0" w:rsidRPr="009B142C" w:rsidRDefault="00EB53E0" w:rsidP="00EB53E0">
            <w:pPr>
              <w:rPr>
                <w:rFonts w:ascii="Times New Roman" w:eastAsia="Times New Roman" w:hAnsi="Times New Roman" w:cs="Times New Roman"/>
                <w:i/>
                <w:color w:val="000000"/>
                <w:sz w:val="24"/>
                <w:szCs w:val="24"/>
                <w:lang w:val="en-US" w:eastAsia="en-GB"/>
              </w:rPr>
            </w:pPr>
            <w:r>
              <w:rPr>
                <w:rFonts w:ascii="Times New Roman" w:eastAsia="Times New Roman" w:hAnsi="Times New Roman" w:cs="Times New Roman"/>
                <w:i/>
                <w:color w:val="000000"/>
                <w:sz w:val="24"/>
                <w:szCs w:val="24"/>
                <w:lang w:val="en-US" w:eastAsia="en-GB"/>
              </w:rPr>
              <w:t>9,052</w:t>
            </w:r>
          </w:p>
        </w:tc>
        <w:tc>
          <w:tcPr>
            <w:tcW w:w="198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r>
      <w:tr w:rsidR="00EB53E0" w:rsidRPr="001E0C69" w:rsidTr="00387D51">
        <w:trPr>
          <w:trHeight w:val="202"/>
          <w:jc w:val="center"/>
        </w:trPr>
        <w:tc>
          <w:tcPr>
            <w:tcW w:w="465" w:type="dxa"/>
            <w:vMerge/>
            <w:tcBorders>
              <w:left w:val="single" w:sz="4" w:space="0" w:color="auto"/>
              <w:right w:val="single" w:sz="4" w:space="0" w:color="auto"/>
            </w:tcBorders>
            <w:vAlign w:val="center"/>
          </w:tcPr>
          <w:p w:rsidR="00EB53E0" w:rsidRPr="001E0C69" w:rsidRDefault="00EB53E0" w:rsidP="00EB53E0">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tcPr>
          <w:p w:rsidR="00EB53E0" w:rsidRPr="0012443E" w:rsidRDefault="00EB53E0" w:rsidP="00EB53E0">
            <w:pPr>
              <w:numPr>
                <w:ilvl w:val="0"/>
                <w:numId w:val="9"/>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poultry</w:t>
            </w:r>
          </w:p>
          <w:p w:rsidR="00EB53E0" w:rsidRDefault="00EB53E0" w:rsidP="00EB53E0">
            <w:pPr>
              <w:spacing w:after="0" w:line="240" w:lineRule="auto"/>
              <w:rPr>
                <w:rFonts w:ascii="Times New Roman" w:eastAsia="Times New Roman" w:hAnsi="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EB53E0" w:rsidRPr="000A6078" w:rsidRDefault="00EB53E0" w:rsidP="00EB53E0">
            <w:pPr>
              <w:rPr>
                <w:rFonts w:ascii="Times New Roman" w:hAnsi="Times New Roman" w:cs="Times New Roman"/>
                <w:i/>
                <w:sz w:val="24"/>
                <w:szCs w:val="24"/>
              </w:rPr>
            </w:pPr>
            <w:r w:rsidRPr="000A6078">
              <w:rPr>
                <w:rFonts w:ascii="Times New Roman" w:hAnsi="Times New Roman" w:cs="Times New Roman"/>
                <w:i/>
                <w:sz w:val="24"/>
                <w:szCs w:val="24"/>
                <w:lang w:val="en-US"/>
              </w:rPr>
              <w:t>79,648</w:t>
            </w:r>
          </w:p>
        </w:tc>
        <w:tc>
          <w:tcPr>
            <w:tcW w:w="1350" w:type="dxa"/>
            <w:tcBorders>
              <w:top w:val="single" w:sz="4" w:space="0" w:color="auto"/>
              <w:left w:val="single" w:sz="4" w:space="0" w:color="auto"/>
              <w:bottom w:val="single" w:sz="4" w:space="0" w:color="auto"/>
              <w:right w:val="single" w:sz="4" w:space="0" w:color="auto"/>
            </w:tcBorders>
          </w:tcPr>
          <w:p w:rsidR="00EB53E0" w:rsidRPr="000A6078" w:rsidRDefault="00EB53E0" w:rsidP="00EB53E0">
            <w:pPr>
              <w:rPr>
                <w:rFonts w:ascii="Times New Roman" w:hAnsi="Times New Roman" w:cs="Times New Roman"/>
                <w:i/>
                <w:sz w:val="24"/>
                <w:szCs w:val="24"/>
              </w:rPr>
            </w:pPr>
            <w:r w:rsidRPr="000A6078">
              <w:rPr>
                <w:rFonts w:ascii="Times New Roman" w:hAnsi="Times New Roman" w:cs="Times New Roman"/>
                <w:i/>
                <w:sz w:val="24"/>
                <w:szCs w:val="24"/>
                <w:lang w:val="en-US"/>
              </w:rPr>
              <w:t>80548</w:t>
            </w:r>
          </w:p>
        </w:tc>
        <w:tc>
          <w:tcPr>
            <w:tcW w:w="1350" w:type="dxa"/>
            <w:gridSpan w:val="2"/>
            <w:tcBorders>
              <w:top w:val="single" w:sz="4" w:space="0" w:color="auto"/>
              <w:left w:val="single" w:sz="4" w:space="0" w:color="auto"/>
              <w:bottom w:val="single" w:sz="4" w:space="0" w:color="auto"/>
              <w:right w:val="single" w:sz="4" w:space="0" w:color="auto"/>
            </w:tcBorders>
          </w:tcPr>
          <w:p w:rsidR="00EB53E0" w:rsidRPr="000A6078" w:rsidRDefault="00EB53E0" w:rsidP="00EB53E0">
            <w:pPr>
              <w:rPr>
                <w:rFonts w:ascii="Times New Roman" w:hAnsi="Times New Roman" w:cs="Times New Roman"/>
                <w:i/>
                <w:sz w:val="24"/>
                <w:szCs w:val="24"/>
              </w:rPr>
            </w:pPr>
            <w:r w:rsidRPr="000A6078">
              <w:rPr>
                <w:rFonts w:ascii="Times New Roman" w:hAnsi="Times New Roman" w:cs="Times New Roman"/>
                <w:i/>
                <w:sz w:val="24"/>
                <w:szCs w:val="24"/>
                <w:lang w:val="en-US"/>
              </w:rPr>
              <w:t>86548</w:t>
            </w:r>
          </w:p>
        </w:tc>
        <w:tc>
          <w:tcPr>
            <w:tcW w:w="1438" w:type="dxa"/>
            <w:tcBorders>
              <w:top w:val="single" w:sz="4" w:space="0" w:color="auto"/>
              <w:left w:val="single" w:sz="4" w:space="0" w:color="auto"/>
              <w:bottom w:val="single" w:sz="4" w:space="0" w:color="auto"/>
              <w:right w:val="single" w:sz="4" w:space="0" w:color="auto"/>
            </w:tcBorders>
          </w:tcPr>
          <w:p w:rsidR="00EB53E0" w:rsidRPr="000A6078" w:rsidRDefault="00EB53E0" w:rsidP="00EB53E0">
            <w:pPr>
              <w:rPr>
                <w:rFonts w:ascii="Times New Roman" w:hAnsi="Times New Roman" w:cs="Times New Roman"/>
                <w:i/>
                <w:sz w:val="24"/>
                <w:szCs w:val="24"/>
              </w:rPr>
            </w:pPr>
            <w:r w:rsidRPr="000A6078">
              <w:rPr>
                <w:rFonts w:ascii="Times New Roman" w:hAnsi="Times New Roman" w:cs="Times New Roman"/>
                <w:i/>
                <w:sz w:val="24"/>
                <w:szCs w:val="24"/>
              </w:rPr>
              <w:t>88602</w:t>
            </w:r>
          </w:p>
        </w:tc>
        <w:tc>
          <w:tcPr>
            <w:tcW w:w="198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18"/>
                <w:szCs w:val="18"/>
              </w:rPr>
            </w:pPr>
          </w:p>
        </w:tc>
      </w:tr>
      <w:tr w:rsidR="00EB53E0" w:rsidRPr="001E0C69" w:rsidTr="00387D51">
        <w:trPr>
          <w:trHeight w:val="653"/>
          <w:jc w:val="center"/>
        </w:trPr>
        <w:tc>
          <w:tcPr>
            <w:tcW w:w="465" w:type="dxa"/>
            <w:tcBorders>
              <w:top w:val="single" w:sz="4" w:space="0" w:color="auto"/>
              <w:left w:val="single" w:sz="4" w:space="0" w:color="auto"/>
              <w:bottom w:val="single" w:sz="4" w:space="0" w:color="auto"/>
              <w:right w:val="single" w:sz="4" w:space="0" w:color="auto"/>
            </w:tcBorders>
            <w:shd w:val="clear" w:color="auto" w:fill="D9D9D9"/>
          </w:tcPr>
          <w:p w:rsidR="00EB53E0" w:rsidRPr="001E0C69" w:rsidRDefault="00EB53E0" w:rsidP="00EB53E0">
            <w:pPr>
              <w:numPr>
                <w:ilvl w:val="0"/>
                <w:numId w:val="8"/>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shd w:val="clear" w:color="auto" w:fill="D9D9D9"/>
          </w:tcPr>
          <w:p w:rsidR="00EB53E0" w:rsidRPr="001E0C69" w:rsidRDefault="00EB53E0" w:rsidP="00EB53E0">
            <w:pPr>
              <w:spacing w:after="0" w:line="240" w:lineRule="auto"/>
              <w:rPr>
                <w:rFonts w:ascii="Times New Roman" w:eastAsia="Times New Roman" w:hAnsi="Times New Roman" w:cs="Times New Roman"/>
                <w:b/>
                <w:sz w:val="24"/>
                <w:szCs w:val="24"/>
                <w:lang w:val="en-US"/>
              </w:rPr>
            </w:pPr>
            <w:r w:rsidRPr="001E0C69">
              <w:rPr>
                <w:rFonts w:ascii="Times New Roman" w:eastAsia="Times New Roman" w:hAnsi="Times New Roman" w:cs="Times New Roman"/>
                <w:sz w:val="24"/>
                <w:szCs w:val="24"/>
                <w:lang w:val="en-US"/>
              </w:rPr>
              <w:t>Average productivity of selected crop (mt/ha):</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438" w:type="dxa"/>
            <w:tcBorders>
              <w:top w:val="single" w:sz="4" w:space="0" w:color="auto"/>
              <w:left w:val="single" w:sz="4" w:space="0" w:color="auto"/>
              <w:bottom w:val="single" w:sz="4" w:space="0" w:color="auto"/>
              <w:right w:val="single" w:sz="4" w:space="0" w:color="auto"/>
            </w:tcBorders>
            <w:shd w:val="clear" w:color="auto" w:fill="D9D9D9"/>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980" w:type="dxa"/>
            <w:vMerge/>
            <w:tcBorders>
              <w:left w:val="single" w:sz="4" w:space="0" w:color="auto"/>
              <w:right w:val="single" w:sz="4" w:space="0" w:color="auto"/>
            </w:tcBorders>
            <w:shd w:val="clear" w:color="auto" w:fill="D9D9D9"/>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shd w:val="clear" w:color="auto" w:fill="D9D9D9"/>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shd w:val="clear" w:color="auto" w:fill="D9D9D9"/>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r>
      <w:tr w:rsidR="00EB53E0" w:rsidRPr="001E0C69" w:rsidTr="00387D51">
        <w:trPr>
          <w:trHeight w:val="361"/>
          <w:jc w:val="center"/>
        </w:trPr>
        <w:tc>
          <w:tcPr>
            <w:tcW w:w="465" w:type="dxa"/>
            <w:tcBorders>
              <w:top w:val="single" w:sz="4" w:space="0" w:color="auto"/>
              <w:left w:val="single" w:sz="4" w:space="0" w:color="auto"/>
              <w:bottom w:val="single" w:sz="4" w:space="0" w:color="auto"/>
              <w:right w:val="single" w:sz="4" w:space="0" w:color="auto"/>
            </w:tcBorders>
            <w:shd w:val="clear" w:color="auto" w:fill="D9D9D9"/>
          </w:tcPr>
          <w:p w:rsidR="00EB53E0" w:rsidRPr="001E0C69" w:rsidRDefault="00EB53E0" w:rsidP="00EB53E0">
            <w:pPr>
              <w:numPr>
                <w:ilvl w:val="0"/>
                <w:numId w:val="8"/>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shd w:val="clear" w:color="auto" w:fill="D9D9D9"/>
            <w:hideMark/>
          </w:tcPr>
          <w:p w:rsidR="00EB53E0" w:rsidRPr="001E0C69" w:rsidRDefault="00EB53E0" w:rsidP="00EB53E0">
            <w:pPr>
              <w:spacing w:after="0" w:line="240" w:lineRule="auto"/>
              <w:rPr>
                <w:rFonts w:ascii="Times New Roman" w:eastAsia="Times New Roman" w:hAnsi="Times New Roman" w:cs="Times New Roman"/>
                <w:b/>
                <w:sz w:val="24"/>
                <w:szCs w:val="24"/>
                <w:lang w:val="en-US"/>
              </w:rPr>
            </w:pPr>
            <w:r w:rsidRPr="001E0C69">
              <w:rPr>
                <w:rFonts w:ascii="Times New Roman" w:eastAsia="Times New Roman" w:hAnsi="Times New Roman" w:cs="Times New Roman"/>
                <w:b/>
                <w:sz w:val="24"/>
                <w:szCs w:val="24"/>
                <w:lang w:val="en-US"/>
              </w:rPr>
              <w:t>Percentage of arable land under cultivation</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cPr>
          <w:p w:rsidR="00EB53E0" w:rsidRPr="001E0C69" w:rsidRDefault="00B6442F" w:rsidP="00EB53E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38" w:type="dxa"/>
            <w:tcBorders>
              <w:top w:val="single" w:sz="4" w:space="0" w:color="auto"/>
              <w:left w:val="single" w:sz="4" w:space="0" w:color="auto"/>
              <w:bottom w:val="single" w:sz="4" w:space="0" w:color="auto"/>
              <w:right w:val="single" w:sz="4" w:space="0" w:color="auto"/>
            </w:tcBorders>
            <w:shd w:val="clear" w:color="auto" w:fill="D9D9D9"/>
          </w:tcPr>
          <w:p w:rsidR="00EB53E0" w:rsidRPr="001E0C69" w:rsidRDefault="00B6442F" w:rsidP="00EB53E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95.68</w:t>
            </w:r>
          </w:p>
        </w:tc>
        <w:tc>
          <w:tcPr>
            <w:tcW w:w="1980" w:type="dxa"/>
            <w:vMerge/>
            <w:tcBorders>
              <w:left w:val="single" w:sz="4" w:space="0" w:color="auto"/>
              <w:bottom w:val="single" w:sz="4" w:space="0" w:color="auto"/>
              <w:right w:val="single" w:sz="4" w:space="0" w:color="auto"/>
            </w:tcBorders>
            <w:shd w:val="clear" w:color="auto" w:fill="D9D9D9"/>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bottom w:val="single" w:sz="4" w:space="0" w:color="auto"/>
              <w:right w:val="single" w:sz="4" w:space="0" w:color="auto"/>
            </w:tcBorders>
            <w:shd w:val="clear" w:color="auto" w:fill="D9D9D9"/>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bottom w:val="single" w:sz="4" w:space="0" w:color="auto"/>
              <w:right w:val="single" w:sz="4" w:space="0" w:color="auto"/>
            </w:tcBorders>
            <w:shd w:val="clear" w:color="auto" w:fill="D9D9D9"/>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r>
      <w:tr w:rsidR="00EB53E0" w:rsidRPr="001E0C69" w:rsidTr="00387D51">
        <w:trPr>
          <w:trHeight w:val="720"/>
          <w:jc w:val="center"/>
        </w:trPr>
        <w:tc>
          <w:tcPr>
            <w:tcW w:w="465" w:type="dxa"/>
            <w:vMerge w:val="restart"/>
            <w:tcBorders>
              <w:top w:val="single" w:sz="4" w:space="0" w:color="auto"/>
              <w:left w:val="single" w:sz="4" w:space="0" w:color="auto"/>
              <w:bottom w:val="single" w:sz="4" w:space="0" w:color="auto"/>
              <w:right w:val="single" w:sz="4" w:space="0" w:color="auto"/>
            </w:tcBorders>
          </w:tcPr>
          <w:p w:rsidR="00EB53E0" w:rsidRPr="001E0C69" w:rsidRDefault="00EB53E0" w:rsidP="00EB53E0">
            <w:pPr>
              <w:numPr>
                <w:ilvl w:val="0"/>
                <w:numId w:val="8"/>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EB53E0" w:rsidRPr="001E0C69" w:rsidRDefault="00EB53E0" w:rsidP="00EB53E0">
            <w:pPr>
              <w:spacing w:after="0" w:line="240" w:lineRule="auto"/>
              <w:rPr>
                <w:rFonts w:ascii="Times New Roman" w:eastAsia="Times New Roman" w:hAnsi="Times New Roman" w:cs="Times New Roman"/>
                <w:sz w:val="24"/>
                <w:szCs w:val="24"/>
                <w:lang w:val="en-US"/>
              </w:rPr>
            </w:pPr>
            <w:r w:rsidRPr="001E0C69">
              <w:rPr>
                <w:rFonts w:ascii="Times New Roman" w:eastAsia="Times New Roman" w:hAnsi="Times New Roman" w:cs="Times New Roman"/>
                <w:b/>
                <w:sz w:val="24"/>
                <w:szCs w:val="24"/>
                <w:lang w:val="en-US"/>
              </w:rPr>
              <w:t xml:space="preserve">Number of new industries established </w:t>
            </w:r>
          </w:p>
        </w:tc>
        <w:tc>
          <w:tcPr>
            <w:tcW w:w="1530"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980" w:type="dxa"/>
            <w:vMerge w:val="restart"/>
            <w:tcBorders>
              <w:top w:val="single" w:sz="4" w:space="0" w:color="auto"/>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710" w:type="dxa"/>
            <w:vMerge w:val="restart"/>
            <w:tcBorders>
              <w:top w:val="single" w:sz="4" w:space="0" w:color="auto"/>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555" w:type="dxa"/>
            <w:vMerge w:val="restart"/>
            <w:tcBorders>
              <w:top w:val="single" w:sz="4" w:space="0" w:color="auto"/>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r>
      <w:tr w:rsidR="00DE798D" w:rsidRPr="001E0C69" w:rsidTr="00387D51">
        <w:trPr>
          <w:trHeight w:val="724"/>
          <w:jc w:val="center"/>
        </w:trPr>
        <w:tc>
          <w:tcPr>
            <w:tcW w:w="465" w:type="dxa"/>
            <w:vMerge/>
            <w:tcBorders>
              <w:top w:val="single" w:sz="4" w:space="0" w:color="auto"/>
              <w:left w:val="single" w:sz="4" w:space="0" w:color="auto"/>
              <w:bottom w:val="single" w:sz="4" w:space="0" w:color="auto"/>
              <w:right w:val="single" w:sz="4" w:space="0" w:color="auto"/>
            </w:tcBorders>
          </w:tcPr>
          <w:p w:rsidR="00DE798D" w:rsidRPr="001E0C69" w:rsidRDefault="00DE798D" w:rsidP="00EB53E0">
            <w:pPr>
              <w:numPr>
                <w:ilvl w:val="0"/>
                <w:numId w:val="8"/>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tcPr>
          <w:p w:rsidR="00DE798D" w:rsidRPr="001E0C69" w:rsidRDefault="00DE798D" w:rsidP="00DE798D">
            <w:pPr>
              <w:numPr>
                <w:ilvl w:val="0"/>
                <w:numId w:val="10"/>
              </w:numPr>
              <w:spacing w:after="0" w:line="240" w:lineRule="auto"/>
              <w:rPr>
                <w:rFonts w:ascii="Times New Roman" w:eastAsia="Times New Roman" w:hAnsi="Times New Roman" w:cs="Times New Roman"/>
                <w:b/>
                <w:sz w:val="24"/>
                <w:szCs w:val="24"/>
                <w:lang w:val="en-US"/>
              </w:rPr>
            </w:pPr>
            <w:r w:rsidRPr="001E0C69">
              <w:rPr>
                <w:rFonts w:ascii="Times New Roman" w:eastAsia="Times New Roman" w:hAnsi="Times New Roman" w:cs="Times New Roman"/>
                <w:sz w:val="24"/>
                <w:szCs w:val="24"/>
                <w:lang w:val="en-US"/>
              </w:rPr>
              <w:t>Agriculture,</w:t>
            </w:r>
          </w:p>
        </w:tc>
        <w:tc>
          <w:tcPr>
            <w:tcW w:w="1530" w:type="dxa"/>
            <w:tcBorders>
              <w:top w:val="single" w:sz="4" w:space="0" w:color="auto"/>
              <w:left w:val="single" w:sz="4" w:space="0" w:color="auto"/>
              <w:bottom w:val="single" w:sz="4" w:space="0" w:color="auto"/>
              <w:right w:val="single" w:sz="4" w:space="0" w:color="auto"/>
            </w:tcBorders>
          </w:tcPr>
          <w:p w:rsidR="00DE798D" w:rsidRPr="001E0C69" w:rsidRDefault="00DE798D" w:rsidP="00EB53E0">
            <w:pPr>
              <w:spacing w:after="0" w:line="240" w:lineRule="auto"/>
              <w:jc w:val="right"/>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DE798D" w:rsidRPr="001E0C69" w:rsidRDefault="00DE798D" w:rsidP="00EB53E0">
            <w:pPr>
              <w:spacing w:after="0" w:line="240" w:lineRule="auto"/>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rsidR="00DE798D" w:rsidRPr="001E0C69" w:rsidRDefault="00DE798D" w:rsidP="00EB53E0">
            <w:pPr>
              <w:spacing w:after="0" w:line="240" w:lineRule="auto"/>
              <w:jc w:val="right"/>
              <w:rPr>
                <w:rFonts w:ascii="Times New Roman" w:eastAsia="Times New Roman" w:hAnsi="Times New Roman" w:cs="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rsidR="00DE798D" w:rsidRPr="001E0C69" w:rsidRDefault="00DE798D" w:rsidP="00757F97">
            <w:pPr>
              <w:spacing w:after="0" w:line="240" w:lineRule="auto"/>
              <w:jc w:val="center"/>
              <w:rPr>
                <w:rFonts w:ascii="Times New Roman" w:eastAsia="Times New Roman" w:hAnsi="Times New Roman" w:cs="Times New Roman"/>
                <w:sz w:val="24"/>
                <w:szCs w:val="24"/>
              </w:rPr>
            </w:pPr>
          </w:p>
        </w:tc>
        <w:tc>
          <w:tcPr>
            <w:tcW w:w="1980" w:type="dxa"/>
            <w:vMerge/>
            <w:tcBorders>
              <w:top w:val="single" w:sz="4" w:space="0" w:color="auto"/>
              <w:left w:val="single" w:sz="4" w:space="0" w:color="auto"/>
              <w:right w:val="single" w:sz="4" w:space="0" w:color="auto"/>
            </w:tcBorders>
          </w:tcPr>
          <w:p w:rsidR="00DE798D" w:rsidRPr="001E0C69" w:rsidRDefault="00DE798D" w:rsidP="00EB53E0">
            <w:pPr>
              <w:spacing w:after="0" w:line="240" w:lineRule="auto"/>
              <w:jc w:val="right"/>
              <w:rPr>
                <w:rFonts w:ascii="Times New Roman" w:eastAsia="Times New Roman" w:hAnsi="Times New Roman" w:cs="Times New Roman"/>
                <w:sz w:val="24"/>
                <w:szCs w:val="24"/>
              </w:rPr>
            </w:pPr>
          </w:p>
        </w:tc>
        <w:tc>
          <w:tcPr>
            <w:tcW w:w="1710" w:type="dxa"/>
            <w:vMerge/>
            <w:tcBorders>
              <w:top w:val="single" w:sz="4" w:space="0" w:color="auto"/>
              <w:left w:val="single" w:sz="4" w:space="0" w:color="auto"/>
              <w:right w:val="single" w:sz="4" w:space="0" w:color="auto"/>
            </w:tcBorders>
          </w:tcPr>
          <w:p w:rsidR="00DE798D" w:rsidRPr="001E0C69" w:rsidRDefault="00DE798D" w:rsidP="00EB53E0">
            <w:pPr>
              <w:spacing w:after="0" w:line="240" w:lineRule="auto"/>
              <w:jc w:val="right"/>
              <w:rPr>
                <w:rFonts w:ascii="Times New Roman" w:eastAsia="Times New Roman" w:hAnsi="Times New Roman" w:cs="Times New Roman"/>
                <w:sz w:val="24"/>
                <w:szCs w:val="24"/>
              </w:rPr>
            </w:pPr>
          </w:p>
        </w:tc>
        <w:tc>
          <w:tcPr>
            <w:tcW w:w="1555" w:type="dxa"/>
            <w:vMerge/>
            <w:tcBorders>
              <w:top w:val="single" w:sz="4" w:space="0" w:color="auto"/>
              <w:left w:val="single" w:sz="4" w:space="0" w:color="auto"/>
              <w:right w:val="single" w:sz="4" w:space="0" w:color="auto"/>
            </w:tcBorders>
          </w:tcPr>
          <w:p w:rsidR="00DE798D" w:rsidRPr="001E0C69" w:rsidRDefault="00DE798D" w:rsidP="00EB53E0">
            <w:pPr>
              <w:spacing w:after="0" w:line="240" w:lineRule="auto"/>
              <w:jc w:val="right"/>
              <w:rPr>
                <w:rFonts w:ascii="Times New Roman" w:eastAsia="Times New Roman" w:hAnsi="Times New Roman" w:cs="Times New Roman"/>
                <w:sz w:val="24"/>
                <w:szCs w:val="24"/>
              </w:rPr>
            </w:pPr>
          </w:p>
        </w:tc>
      </w:tr>
      <w:tr w:rsidR="00EB53E0" w:rsidRPr="001E0C69" w:rsidTr="00387D51">
        <w:trPr>
          <w:trHeight w:val="658"/>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rsidR="00EB53E0" w:rsidRPr="001E0C69" w:rsidRDefault="00EB53E0" w:rsidP="00EB53E0">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hideMark/>
          </w:tcPr>
          <w:p w:rsidR="00EB53E0" w:rsidRPr="001E0C69" w:rsidRDefault="00DE798D" w:rsidP="00DE798D">
            <w:pPr>
              <w:numPr>
                <w:ilvl w:val="0"/>
                <w:numId w:val="10"/>
              </w:numPr>
              <w:spacing w:after="0" w:line="240" w:lineRule="auto"/>
              <w:rPr>
                <w:rFonts w:ascii="Times New Roman" w:eastAsia="Times New Roman" w:hAnsi="Times New Roman" w:cs="Times New Roman"/>
                <w:sz w:val="24"/>
                <w:szCs w:val="24"/>
                <w:lang w:val="en-US"/>
              </w:rPr>
            </w:pPr>
            <w:r w:rsidRPr="001E0C69">
              <w:rPr>
                <w:rFonts w:ascii="Times New Roman" w:eastAsia="Times New Roman" w:hAnsi="Times New Roman" w:cs="Times New Roman"/>
                <w:sz w:val="24"/>
                <w:szCs w:val="24"/>
                <w:lang w:val="en-US"/>
              </w:rPr>
              <w:t>Industry,</w:t>
            </w:r>
          </w:p>
        </w:tc>
        <w:tc>
          <w:tcPr>
            <w:tcW w:w="1530"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rsidR="00EB53E0" w:rsidRPr="001E0C69" w:rsidRDefault="00757F97"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198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r>
      <w:tr w:rsidR="00DE798D" w:rsidRPr="001E0C69" w:rsidTr="00387D51">
        <w:trPr>
          <w:trHeight w:val="300"/>
          <w:jc w:val="center"/>
        </w:trPr>
        <w:tc>
          <w:tcPr>
            <w:tcW w:w="465" w:type="dxa"/>
            <w:vMerge/>
            <w:tcBorders>
              <w:top w:val="single" w:sz="4" w:space="0" w:color="auto"/>
              <w:left w:val="single" w:sz="4" w:space="0" w:color="auto"/>
              <w:bottom w:val="single" w:sz="4" w:space="0" w:color="auto"/>
              <w:right w:val="single" w:sz="4" w:space="0" w:color="auto"/>
            </w:tcBorders>
            <w:vAlign w:val="center"/>
          </w:tcPr>
          <w:p w:rsidR="00DE798D" w:rsidRPr="001E0C69" w:rsidRDefault="00DE798D" w:rsidP="00EB53E0">
            <w:pPr>
              <w:spacing w:after="0" w:line="240" w:lineRule="auto"/>
              <w:rPr>
                <w:rFonts w:ascii="Times New Roman" w:eastAsia="Times New Roman" w:hAnsi="Times New Roman" w:cs="Times New Roman"/>
                <w:sz w:val="18"/>
                <w:szCs w:val="18"/>
              </w:rPr>
            </w:pPr>
          </w:p>
        </w:tc>
        <w:tc>
          <w:tcPr>
            <w:tcW w:w="4210" w:type="dxa"/>
            <w:vMerge w:val="restart"/>
            <w:tcBorders>
              <w:top w:val="single" w:sz="4" w:space="0" w:color="auto"/>
              <w:left w:val="single" w:sz="4" w:space="0" w:color="auto"/>
              <w:right w:val="single" w:sz="4" w:space="0" w:color="auto"/>
            </w:tcBorders>
            <w:vAlign w:val="center"/>
          </w:tcPr>
          <w:p w:rsidR="00DE798D" w:rsidRPr="001E0C69" w:rsidRDefault="00DE798D" w:rsidP="00DE798D">
            <w:pPr>
              <w:numPr>
                <w:ilvl w:val="0"/>
                <w:numId w:val="10"/>
              </w:numPr>
              <w:spacing w:after="0" w:line="240" w:lineRule="auto"/>
              <w:rPr>
                <w:rFonts w:ascii="Times New Roman" w:eastAsia="Times New Roman" w:hAnsi="Times New Roman" w:cs="Times New Roman"/>
                <w:sz w:val="24"/>
                <w:szCs w:val="24"/>
                <w:lang w:val="en-US"/>
              </w:rPr>
            </w:pPr>
            <w:r w:rsidRPr="001E0C69">
              <w:rPr>
                <w:rFonts w:ascii="Times New Roman" w:eastAsia="Times New Roman" w:hAnsi="Times New Roman" w:cs="Times New Roman"/>
                <w:sz w:val="24"/>
                <w:szCs w:val="24"/>
                <w:lang w:val="en-US"/>
              </w:rPr>
              <w:t>Service</w:t>
            </w:r>
          </w:p>
        </w:tc>
        <w:tc>
          <w:tcPr>
            <w:tcW w:w="1530" w:type="dxa"/>
            <w:tcBorders>
              <w:top w:val="single" w:sz="4" w:space="0" w:color="auto"/>
              <w:left w:val="single" w:sz="4" w:space="0" w:color="auto"/>
              <w:bottom w:val="nil"/>
              <w:right w:val="single" w:sz="4" w:space="0" w:color="auto"/>
            </w:tcBorders>
          </w:tcPr>
          <w:p w:rsidR="00DE798D" w:rsidRPr="001E0C69" w:rsidRDefault="00DE798D" w:rsidP="00EB53E0">
            <w:pPr>
              <w:spacing w:after="0" w:line="240" w:lineRule="auto"/>
              <w:jc w:val="right"/>
              <w:rPr>
                <w:rFonts w:ascii="Times New Roman" w:eastAsia="Times New Roman" w:hAnsi="Times New Roman" w:cs="Times New Roman"/>
                <w:sz w:val="24"/>
                <w:szCs w:val="24"/>
              </w:rPr>
            </w:pPr>
          </w:p>
        </w:tc>
        <w:tc>
          <w:tcPr>
            <w:tcW w:w="1350" w:type="dxa"/>
            <w:tcBorders>
              <w:top w:val="single" w:sz="4" w:space="0" w:color="auto"/>
              <w:left w:val="single" w:sz="4" w:space="0" w:color="auto"/>
              <w:bottom w:val="nil"/>
              <w:right w:val="single" w:sz="4" w:space="0" w:color="auto"/>
            </w:tcBorders>
          </w:tcPr>
          <w:p w:rsidR="00DE798D" w:rsidRPr="001E0C69" w:rsidRDefault="00DE798D" w:rsidP="00EB53E0">
            <w:pPr>
              <w:spacing w:after="0" w:line="240" w:lineRule="auto"/>
              <w:jc w:val="right"/>
              <w:rPr>
                <w:rFonts w:ascii="Times New Roman" w:eastAsia="Times New Roman" w:hAnsi="Times New Roman" w:cs="Times New Roman"/>
                <w:sz w:val="24"/>
                <w:szCs w:val="24"/>
              </w:rPr>
            </w:pPr>
          </w:p>
        </w:tc>
        <w:tc>
          <w:tcPr>
            <w:tcW w:w="1330" w:type="dxa"/>
            <w:tcBorders>
              <w:top w:val="single" w:sz="4" w:space="0" w:color="auto"/>
              <w:left w:val="single" w:sz="4" w:space="0" w:color="auto"/>
              <w:bottom w:val="nil"/>
              <w:right w:val="single" w:sz="4" w:space="0" w:color="auto"/>
            </w:tcBorders>
          </w:tcPr>
          <w:p w:rsidR="00DE798D" w:rsidRPr="001E0C69" w:rsidRDefault="00DE798D" w:rsidP="00EB53E0">
            <w:pPr>
              <w:spacing w:after="0" w:line="240" w:lineRule="auto"/>
              <w:jc w:val="right"/>
              <w:rPr>
                <w:rFonts w:ascii="Times New Roman" w:eastAsia="Times New Roman" w:hAnsi="Times New Roman" w:cs="Times New Roman"/>
                <w:sz w:val="24"/>
                <w:szCs w:val="24"/>
              </w:rPr>
            </w:pPr>
          </w:p>
        </w:tc>
        <w:tc>
          <w:tcPr>
            <w:tcW w:w="1458" w:type="dxa"/>
            <w:gridSpan w:val="2"/>
            <w:tcBorders>
              <w:top w:val="single" w:sz="4" w:space="0" w:color="auto"/>
              <w:left w:val="single" w:sz="4" w:space="0" w:color="auto"/>
              <w:bottom w:val="nil"/>
              <w:right w:val="single" w:sz="4" w:space="0" w:color="auto"/>
            </w:tcBorders>
          </w:tcPr>
          <w:p w:rsidR="00DE798D" w:rsidRPr="001E0C69" w:rsidRDefault="00DE798D" w:rsidP="00EB53E0">
            <w:pPr>
              <w:spacing w:after="0" w:line="240" w:lineRule="auto"/>
              <w:jc w:val="right"/>
              <w:rPr>
                <w:rFonts w:ascii="Times New Roman" w:eastAsia="Times New Roman" w:hAnsi="Times New Roman" w:cs="Times New Roman"/>
                <w:sz w:val="24"/>
                <w:szCs w:val="24"/>
              </w:rPr>
            </w:pPr>
          </w:p>
        </w:tc>
        <w:tc>
          <w:tcPr>
            <w:tcW w:w="1980" w:type="dxa"/>
            <w:vMerge/>
            <w:tcBorders>
              <w:left w:val="single" w:sz="4" w:space="0" w:color="auto"/>
              <w:right w:val="single" w:sz="4" w:space="0" w:color="auto"/>
            </w:tcBorders>
          </w:tcPr>
          <w:p w:rsidR="00DE798D" w:rsidRPr="001E0C69" w:rsidRDefault="00DE798D" w:rsidP="00EB53E0">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tcPr>
          <w:p w:rsidR="00DE798D" w:rsidRPr="001E0C69" w:rsidRDefault="00DE798D" w:rsidP="00EB53E0">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tcPr>
          <w:p w:rsidR="00DE798D" w:rsidRPr="001E0C69" w:rsidRDefault="00DE798D" w:rsidP="00EB53E0">
            <w:pPr>
              <w:spacing w:after="0" w:line="240" w:lineRule="auto"/>
              <w:jc w:val="right"/>
              <w:rPr>
                <w:rFonts w:ascii="Times New Roman" w:eastAsia="Times New Roman" w:hAnsi="Times New Roman" w:cs="Times New Roman"/>
                <w:sz w:val="24"/>
                <w:szCs w:val="24"/>
              </w:rPr>
            </w:pPr>
          </w:p>
        </w:tc>
      </w:tr>
      <w:tr w:rsidR="00DE798D" w:rsidRPr="001E0C69" w:rsidTr="00387D51">
        <w:trPr>
          <w:trHeight w:val="117"/>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rsidR="00DE798D" w:rsidRPr="001E0C69" w:rsidRDefault="00DE798D" w:rsidP="00EB53E0">
            <w:pPr>
              <w:spacing w:after="0" w:line="240" w:lineRule="auto"/>
              <w:rPr>
                <w:rFonts w:ascii="Times New Roman" w:eastAsia="Times New Roman" w:hAnsi="Times New Roman" w:cs="Times New Roman"/>
                <w:sz w:val="18"/>
                <w:szCs w:val="18"/>
              </w:rPr>
            </w:pPr>
          </w:p>
        </w:tc>
        <w:tc>
          <w:tcPr>
            <w:tcW w:w="4210" w:type="dxa"/>
            <w:vMerge/>
            <w:tcBorders>
              <w:left w:val="single" w:sz="4" w:space="0" w:color="auto"/>
              <w:bottom w:val="single" w:sz="4" w:space="0" w:color="auto"/>
              <w:right w:val="single" w:sz="4" w:space="0" w:color="auto"/>
            </w:tcBorders>
            <w:vAlign w:val="center"/>
            <w:hideMark/>
          </w:tcPr>
          <w:p w:rsidR="00DE798D" w:rsidRPr="001E0C69" w:rsidRDefault="00DE798D" w:rsidP="00DE798D">
            <w:pPr>
              <w:spacing w:after="0" w:line="240" w:lineRule="auto"/>
              <w:rPr>
                <w:rFonts w:ascii="Times New Roman" w:eastAsia="Times New Roman" w:hAnsi="Times New Roman" w:cs="Times New Roman"/>
                <w:sz w:val="24"/>
                <w:szCs w:val="24"/>
                <w:lang w:val="en-US"/>
              </w:rPr>
            </w:pPr>
          </w:p>
        </w:tc>
        <w:tc>
          <w:tcPr>
            <w:tcW w:w="1530" w:type="dxa"/>
            <w:tcBorders>
              <w:top w:val="nil"/>
              <w:left w:val="single" w:sz="4" w:space="0" w:color="auto"/>
              <w:bottom w:val="single" w:sz="4" w:space="0" w:color="auto"/>
              <w:right w:val="single" w:sz="4" w:space="0" w:color="auto"/>
            </w:tcBorders>
          </w:tcPr>
          <w:p w:rsidR="00DE798D" w:rsidRPr="001E0C69" w:rsidRDefault="00DE798D" w:rsidP="00EB53E0">
            <w:pPr>
              <w:spacing w:after="0" w:line="240" w:lineRule="auto"/>
              <w:jc w:val="right"/>
              <w:rPr>
                <w:rFonts w:ascii="Times New Roman" w:eastAsia="Times New Roman" w:hAnsi="Times New Roman" w:cs="Times New Roman"/>
                <w:sz w:val="24"/>
                <w:szCs w:val="24"/>
              </w:rPr>
            </w:pPr>
          </w:p>
        </w:tc>
        <w:tc>
          <w:tcPr>
            <w:tcW w:w="1350" w:type="dxa"/>
            <w:tcBorders>
              <w:top w:val="nil"/>
              <w:left w:val="single" w:sz="4" w:space="0" w:color="auto"/>
              <w:bottom w:val="single" w:sz="4" w:space="0" w:color="auto"/>
              <w:right w:val="single" w:sz="4" w:space="0" w:color="auto"/>
            </w:tcBorders>
          </w:tcPr>
          <w:p w:rsidR="00DE798D" w:rsidRPr="001E0C69" w:rsidRDefault="00DE798D" w:rsidP="00EB53E0">
            <w:pPr>
              <w:spacing w:after="0" w:line="240" w:lineRule="auto"/>
              <w:jc w:val="right"/>
              <w:rPr>
                <w:rFonts w:ascii="Times New Roman" w:eastAsia="Times New Roman" w:hAnsi="Times New Roman" w:cs="Times New Roman"/>
                <w:sz w:val="24"/>
                <w:szCs w:val="24"/>
              </w:rPr>
            </w:pPr>
          </w:p>
        </w:tc>
        <w:tc>
          <w:tcPr>
            <w:tcW w:w="1330" w:type="dxa"/>
            <w:tcBorders>
              <w:top w:val="nil"/>
              <w:left w:val="single" w:sz="4" w:space="0" w:color="auto"/>
              <w:bottom w:val="single" w:sz="4" w:space="0" w:color="auto"/>
              <w:right w:val="single" w:sz="4" w:space="0" w:color="auto"/>
            </w:tcBorders>
          </w:tcPr>
          <w:p w:rsidR="00DE798D" w:rsidRPr="001E0C69" w:rsidRDefault="00DE798D" w:rsidP="00EB53E0">
            <w:pPr>
              <w:spacing w:after="0" w:line="240" w:lineRule="auto"/>
              <w:jc w:val="right"/>
              <w:rPr>
                <w:rFonts w:ascii="Times New Roman" w:eastAsia="Times New Roman" w:hAnsi="Times New Roman" w:cs="Times New Roman"/>
                <w:sz w:val="24"/>
                <w:szCs w:val="24"/>
              </w:rPr>
            </w:pPr>
          </w:p>
        </w:tc>
        <w:tc>
          <w:tcPr>
            <w:tcW w:w="1458" w:type="dxa"/>
            <w:gridSpan w:val="2"/>
            <w:tcBorders>
              <w:top w:val="nil"/>
              <w:left w:val="single" w:sz="4" w:space="0" w:color="auto"/>
              <w:bottom w:val="single" w:sz="4" w:space="0" w:color="auto"/>
              <w:right w:val="single" w:sz="4" w:space="0" w:color="auto"/>
            </w:tcBorders>
          </w:tcPr>
          <w:p w:rsidR="00DE798D" w:rsidRPr="001E0C69" w:rsidRDefault="00DE798D" w:rsidP="00EB53E0">
            <w:pPr>
              <w:spacing w:after="0" w:line="240" w:lineRule="auto"/>
              <w:jc w:val="right"/>
              <w:rPr>
                <w:rFonts w:ascii="Times New Roman" w:eastAsia="Times New Roman" w:hAnsi="Times New Roman" w:cs="Times New Roman"/>
                <w:sz w:val="24"/>
                <w:szCs w:val="24"/>
              </w:rPr>
            </w:pPr>
          </w:p>
        </w:tc>
        <w:tc>
          <w:tcPr>
            <w:tcW w:w="1980" w:type="dxa"/>
            <w:vMerge/>
            <w:tcBorders>
              <w:left w:val="single" w:sz="4" w:space="0" w:color="auto"/>
              <w:bottom w:val="single" w:sz="4" w:space="0" w:color="auto"/>
              <w:right w:val="single" w:sz="4" w:space="0" w:color="auto"/>
            </w:tcBorders>
          </w:tcPr>
          <w:p w:rsidR="00DE798D" w:rsidRPr="001E0C69" w:rsidRDefault="00DE798D" w:rsidP="00EB53E0">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DE798D" w:rsidRPr="001E0C69" w:rsidRDefault="00DE798D" w:rsidP="00EB53E0">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bottom w:val="single" w:sz="4" w:space="0" w:color="auto"/>
              <w:right w:val="single" w:sz="4" w:space="0" w:color="auto"/>
            </w:tcBorders>
          </w:tcPr>
          <w:p w:rsidR="00DE798D" w:rsidRPr="001E0C69" w:rsidRDefault="00DE798D" w:rsidP="00EB53E0">
            <w:pPr>
              <w:spacing w:after="0" w:line="240" w:lineRule="auto"/>
              <w:jc w:val="right"/>
              <w:rPr>
                <w:rFonts w:ascii="Times New Roman" w:eastAsia="Times New Roman" w:hAnsi="Times New Roman" w:cs="Times New Roman"/>
                <w:sz w:val="24"/>
                <w:szCs w:val="24"/>
              </w:rPr>
            </w:pPr>
          </w:p>
        </w:tc>
      </w:tr>
      <w:tr w:rsidR="00EB53E0" w:rsidRPr="001E0C69" w:rsidTr="00387D51">
        <w:trPr>
          <w:trHeight w:val="252"/>
          <w:jc w:val="center"/>
        </w:trPr>
        <w:tc>
          <w:tcPr>
            <w:tcW w:w="465" w:type="dxa"/>
            <w:vMerge w:val="restart"/>
            <w:tcBorders>
              <w:top w:val="single" w:sz="4" w:space="0" w:color="auto"/>
              <w:left w:val="single" w:sz="4" w:space="0" w:color="auto"/>
              <w:bottom w:val="single" w:sz="4" w:space="0" w:color="auto"/>
              <w:right w:val="single" w:sz="4" w:space="0" w:color="auto"/>
            </w:tcBorders>
            <w:shd w:val="clear" w:color="auto" w:fill="D9D9D9"/>
          </w:tcPr>
          <w:p w:rsidR="00EB53E0" w:rsidRPr="001E0C69" w:rsidRDefault="00EB53E0" w:rsidP="00EB53E0">
            <w:pPr>
              <w:numPr>
                <w:ilvl w:val="0"/>
                <w:numId w:val="8"/>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shd w:val="clear" w:color="auto" w:fill="D9D9D9"/>
            <w:hideMark/>
          </w:tcPr>
          <w:p w:rsidR="00EB53E0" w:rsidRPr="001E0C69" w:rsidRDefault="00EB53E0" w:rsidP="00EB53E0">
            <w:pPr>
              <w:spacing w:after="0" w:line="240" w:lineRule="auto"/>
              <w:jc w:val="right"/>
              <w:rPr>
                <w:rFonts w:ascii="Times New Roman" w:eastAsia="Times New Roman" w:hAnsi="Times New Roman" w:cs="Times New Roman"/>
                <w:sz w:val="24"/>
                <w:szCs w:val="24"/>
                <w:lang w:val="en-US"/>
              </w:rPr>
            </w:pPr>
            <w:r w:rsidRPr="001E0C69">
              <w:rPr>
                <w:rFonts w:ascii="Times New Roman" w:eastAsia="Times New Roman" w:hAnsi="Times New Roman" w:cs="Times New Roman"/>
                <w:b/>
                <w:sz w:val="24"/>
                <w:szCs w:val="24"/>
                <w:lang w:val="en-US"/>
              </w:rPr>
              <w:t>Number of new jobs created</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438" w:type="dxa"/>
            <w:tcBorders>
              <w:top w:val="single" w:sz="4" w:space="0" w:color="auto"/>
              <w:left w:val="single" w:sz="4" w:space="0" w:color="auto"/>
              <w:bottom w:val="single" w:sz="4" w:space="0" w:color="auto"/>
              <w:right w:val="single" w:sz="4" w:space="0" w:color="auto"/>
            </w:tcBorders>
            <w:shd w:val="clear" w:color="auto" w:fill="D9D9D9"/>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980" w:type="dxa"/>
            <w:vMerge w:val="restart"/>
            <w:tcBorders>
              <w:top w:val="single" w:sz="4" w:space="0" w:color="auto"/>
              <w:left w:val="single" w:sz="4" w:space="0" w:color="auto"/>
              <w:right w:val="single" w:sz="4" w:space="0" w:color="auto"/>
            </w:tcBorders>
            <w:shd w:val="clear" w:color="auto" w:fill="D9D9D9"/>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710" w:type="dxa"/>
            <w:vMerge w:val="restart"/>
            <w:tcBorders>
              <w:top w:val="single" w:sz="4" w:space="0" w:color="auto"/>
              <w:left w:val="single" w:sz="4" w:space="0" w:color="auto"/>
              <w:right w:val="single" w:sz="4" w:space="0" w:color="auto"/>
            </w:tcBorders>
            <w:shd w:val="clear" w:color="auto" w:fill="D9D9D9"/>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c>
          <w:tcPr>
            <w:tcW w:w="1555" w:type="dxa"/>
            <w:vMerge w:val="restart"/>
            <w:tcBorders>
              <w:top w:val="single" w:sz="4" w:space="0" w:color="auto"/>
              <w:left w:val="single" w:sz="4" w:space="0" w:color="auto"/>
              <w:right w:val="single" w:sz="4" w:space="0" w:color="auto"/>
            </w:tcBorders>
            <w:shd w:val="clear" w:color="auto" w:fill="D9D9D9"/>
          </w:tcPr>
          <w:p w:rsidR="00EB53E0" w:rsidRPr="001E0C69" w:rsidRDefault="00EB53E0" w:rsidP="00EB53E0">
            <w:pPr>
              <w:spacing w:after="0" w:line="240" w:lineRule="auto"/>
              <w:jc w:val="right"/>
              <w:rPr>
                <w:rFonts w:ascii="Times New Roman" w:eastAsia="Times New Roman" w:hAnsi="Times New Roman" w:cs="Times New Roman"/>
                <w:sz w:val="24"/>
                <w:szCs w:val="24"/>
              </w:rPr>
            </w:pPr>
          </w:p>
        </w:tc>
      </w:tr>
      <w:tr w:rsidR="00DD25EA" w:rsidRPr="001E0C69" w:rsidTr="00110619">
        <w:trPr>
          <w:trHeight w:val="377"/>
          <w:jc w:val="center"/>
        </w:trPr>
        <w:tc>
          <w:tcPr>
            <w:tcW w:w="465" w:type="dxa"/>
            <w:vMerge/>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DD25EA">
            <w:pPr>
              <w:numPr>
                <w:ilvl w:val="0"/>
                <w:numId w:val="8"/>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DD25EA">
            <w:pPr>
              <w:numPr>
                <w:ilvl w:val="0"/>
                <w:numId w:val="10"/>
              </w:numPr>
              <w:spacing w:after="0" w:line="240" w:lineRule="auto"/>
              <w:rPr>
                <w:rFonts w:ascii="Times New Roman" w:eastAsia="Times New Roman" w:hAnsi="Times New Roman" w:cs="Times New Roman"/>
                <w:b/>
                <w:sz w:val="24"/>
                <w:szCs w:val="24"/>
                <w:lang w:val="en-US"/>
              </w:rPr>
            </w:pPr>
            <w:r w:rsidRPr="001E0C69">
              <w:rPr>
                <w:rFonts w:ascii="Times New Roman" w:eastAsia="Times New Roman" w:hAnsi="Times New Roman" w:cs="Times New Roman"/>
                <w:sz w:val="24"/>
                <w:szCs w:val="24"/>
                <w:lang w:val="en-US"/>
              </w:rPr>
              <w:t>Agriculture</w:t>
            </w:r>
          </w:p>
        </w:tc>
        <w:tc>
          <w:tcPr>
            <w:tcW w:w="1530" w:type="dxa"/>
            <w:shd w:val="clear" w:color="auto" w:fill="F2F2F2" w:themeFill="background1" w:themeFillShade="F2"/>
          </w:tcPr>
          <w:p w:rsidR="00DD25EA" w:rsidRPr="009B142C" w:rsidRDefault="00DD25EA" w:rsidP="00DD25EA">
            <w:pPr>
              <w:rPr>
                <w:i/>
                <w:color w:val="000000"/>
                <w:sz w:val="24"/>
                <w:szCs w:val="24"/>
                <w:lang w:val="en-US"/>
              </w:rPr>
            </w:pPr>
            <w:r>
              <w:rPr>
                <w:i/>
                <w:color w:val="000000"/>
                <w:sz w:val="24"/>
                <w:szCs w:val="24"/>
                <w:lang w:val="en-US"/>
              </w:rPr>
              <w:t>20</w:t>
            </w:r>
          </w:p>
        </w:tc>
        <w:tc>
          <w:tcPr>
            <w:tcW w:w="1350" w:type="dxa"/>
            <w:shd w:val="clear" w:color="auto" w:fill="F2F2F2" w:themeFill="background1" w:themeFillShade="F2"/>
          </w:tcPr>
          <w:p w:rsidR="00DD25EA" w:rsidRPr="009B142C" w:rsidRDefault="00DD25EA" w:rsidP="00DD25EA">
            <w:pPr>
              <w:rPr>
                <w:i/>
                <w:sz w:val="24"/>
                <w:szCs w:val="24"/>
                <w:lang w:val="en-US"/>
              </w:rPr>
            </w:pPr>
            <w:r>
              <w:rPr>
                <w:i/>
                <w:sz w:val="24"/>
                <w:szCs w:val="24"/>
                <w:lang w:val="en-US"/>
              </w:rPr>
              <w:t>10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438"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980" w:type="dxa"/>
            <w:vMerge/>
            <w:tcBorders>
              <w:top w:val="single" w:sz="4" w:space="0" w:color="auto"/>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710" w:type="dxa"/>
            <w:vMerge/>
            <w:tcBorders>
              <w:top w:val="single" w:sz="4" w:space="0" w:color="auto"/>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555" w:type="dxa"/>
            <w:vMerge/>
            <w:tcBorders>
              <w:top w:val="single" w:sz="4" w:space="0" w:color="auto"/>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r>
      <w:tr w:rsidR="00DD25EA" w:rsidRPr="001E0C69" w:rsidTr="00110619">
        <w:trPr>
          <w:trHeight w:val="24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DD25EA">
            <w:pPr>
              <w:numPr>
                <w:ilvl w:val="0"/>
                <w:numId w:val="8"/>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DD25EA">
            <w:pPr>
              <w:numPr>
                <w:ilvl w:val="0"/>
                <w:numId w:val="10"/>
              </w:numPr>
              <w:spacing w:after="0" w:line="240" w:lineRule="auto"/>
              <w:rPr>
                <w:rFonts w:ascii="Times New Roman" w:eastAsia="Times New Roman" w:hAnsi="Times New Roman" w:cs="Times New Roman"/>
                <w:b/>
                <w:sz w:val="24"/>
                <w:szCs w:val="24"/>
                <w:lang w:val="en-US"/>
              </w:rPr>
            </w:pPr>
            <w:r w:rsidRPr="001E0C69">
              <w:rPr>
                <w:rFonts w:ascii="Times New Roman" w:eastAsia="Times New Roman" w:hAnsi="Times New Roman" w:cs="Times New Roman"/>
                <w:sz w:val="24"/>
                <w:szCs w:val="24"/>
                <w:lang w:val="en-US"/>
              </w:rPr>
              <w:t>Industry</w:t>
            </w:r>
          </w:p>
        </w:tc>
        <w:tc>
          <w:tcPr>
            <w:tcW w:w="1530" w:type="dxa"/>
            <w:shd w:val="clear" w:color="auto" w:fill="F2F2F2" w:themeFill="background1" w:themeFillShade="F2"/>
          </w:tcPr>
          <w:p w:rsidR="00DD25EA" w:rsidRPr="009B142C" w:rsidRDefault="00DD25EA" w:rsidP="00DD25EA">
            <w:pPr>
              <w:rPr>
                <w:i/>
                <w:color w:val="000000"/>
                <w:sz w:val="24"/>
                <w:szCs w:val="24"/>
                <w:lang w:val="en-US"/>
              </w:rPr>
            </w:pPr>
            <w:r>
              <w:rPr>
                <w:i/>
                <w:color w:val="000000"/>
                <w:sz w:val="24"/>
                <w:szCs w:val="24"/>
                <w:lang w:val="en-US"/>
              </w:rPr>
              <w:t>32</w:t>
            </w:r>
          </w:p>
        </w:tc>
        <w:tc>
          <w:tcPr>
            <w:tcW w:w="1350" w:type="dxa"/>
            <w:shd w:val="clear" w:color="auto" w:fill="F2F2F2" w:themeFill="background1" w:themeFillShade="F2"/>
            <w:vAlign w:val="center"/>
          </w:tcPr>
          <w:p w:rsidR="00DD25EA" w:rsidRPr="009B142C" w:rsidRDefault="00DD25EA" w:rsidP="00DD25EA">
            <w:pPr>
              <w:rPr>
                <w:rFonts w:ascii="Times New Roman" w:eastAsia="Times New Roman" w:hAnsi="Times New Roman" w:cs="Times New Roman"/>
                <w:i/>
                <w:color w:val="000000"/>
                <w:sz w:val="24"/>
                <w:szCs w:val="24"/>
                <w:lang w:val="en-US" w:eastAsia="en-GB"/>
              </w:rPr>
            </w:pPr>
            <w:r>
              <w:rPr>
                <w:rFonts w:ascii="Times New Roman" w:eastAsia="Times New Roman" w:hAnsi="Times New Roman" w:cs="Times New Roman"/>
                <w:i/>
                <w:color w:val="000000"/>
                <w:sz w:val="24"/>
                <w:szCs w:val="24"/>
                <w:lang w:val="en-US" w:eastAsia="en-GB"/>
              </w:rPr>
              <w:t>34</w:t>
            </w: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38"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1980" w:type="dxa"/>
            <w:vMerge/>
            <w:tcBorders>
              <w:top w:val="single" w:sz="4" w:space="0" w:color="auto"/>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710" w:type="dxa"/>
            <w:vMerge/>
            <w:tcBorders>
              <w:top w:val="single" w:sz="4" w:space="0" w:color="auto"/>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555" w:type="dxa"/>
            <w:vMerge/>
            <w:tcBorders>
              <w:top w:val="single" w:sz="4" w:space="0" w:color="auto"/>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r>
      <w:tr w:rsidR="00DD25EA" w:rsidRPr="001E0C69" w:rsidTr="00110619">
        <w:trPr>
          <w:trHeight w:val="389"/>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rsidR="00DD25EA" w:rsidRPr="001E0C69" w:rsidRDefault="00DD25EA" w:rsidP="00DD25EA">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hideMark/>
          </w:tcPr>
          <w:p w:rsidR="00DD25EA" w:rsidRPr="001E0C69" w:rsidRDefault="00DD25EA" w:rsidP="00DD25EA">
            <w:pPr>
              <w:numPr>
                <w:ilvl w:val="0"/>
                <w:numId w:val="10"/>
              </w:numPr>
              <w:spacing w:after="0" w:line="240" w:lineRule="auto"/>
              <w:rPr>
                <w:rFonts w:ascii="Times New Roman" w:eastAsia="Times New Roman" w:hAnsi="Times New Roman" w:cs="Times New Roman"/>
                <w:sz w:val="24"/>
                <w:szCs w:val="24"/>
                <w:lang w:val="en-US"/>
              </w:rPr>
            </w:pPr>
            <w:r w:rsidRPr="001E0C69">
              <w:rPr>
                <w:rFonts w:ascii="Times New Roman" w:eastAsia="Times New Roman" w:hAnsi="Times New Roman" w:cs="Times New Roman"/>
                <w:sz w:val="24"/>
                <w:szCs w:val="24"/>
                <w:lang w:val="en-US"/>
              </w:rPr>
              <w:t>Service</w:t>
            </w:r>
          </w:p>
        </w:tc>
        <w:tc>
          <w:tcPr>
            <w:tcW w:w="1530" w:type="dxa"/>
            <w:shd w:val="clear" w:color="auto" w:fill="F2F2F2" w:themeFill="background1" w:themeFillShade="F2"/>
          </w:tcPr>
          <w:p w:rsidR="00DD25EA" w:rsidRPr="009B142C" w:rsidRDefault="00DD25EA" w:rsidP="00DD25EA">
            <w:pPr>
              <w:rPr>
                <w:i/>
                <w:color w:val="000000"/>
                <w:sz w:val="24"/>
                <w:szCs w:val="24"/>
                <w:lang w:val="en-US"/>
              </w:rPr>
            </w:pPr>
            <w:r>
              <w:rPr>
                <w:i/>
                <w:color w:val="000000"/>
                <w:sz w:val="24"/>
                <w:szCs w:val="24"/>
                <w:lang w:val="en-US"/>
              </w:rPr>
              <w:t>56</w:t>
            </w:r>
          </w:p>
        </w:tc>
        <w:tc>
          <w:tcPr>
            <w:tcW w:w="1350" w:type="dxa"/>
            <w:shd w:val="clear" w:color="auto" w:fill="F2F2F2" w:themeFill="background1" w:themeFillShade="F2"/>
          </w:tcPr>
          <w:p w:rsidR="00DD25EA" w:rsidRPr="009B142C" w:rsidRDefault="00DD25EA" w:rsidP="00DD25EA">
            <w:pPr>
              <w:rPr>
                <w:i/>
                <w:sz w:val="24"/>
                <w:szCs w:val="24"/>
                <w:lang w:val="en-US"/>
              </w:rPr>
            </w:pPr>
            <w:r>
              <w:rPr>
                <w:i/>
                <w:sz w:val="24"/>
                <w:szCs w:val="24"/>
                <w:lang w:val="en-US"/>
              </w:rPr>
              <w:t>62</w:t>
            </w:r>
          </w:p>
        </w:tc>
        <w:tc>
          <w:tcPr>
            <w:tcW w:w="1350" w:type="dxa"/>
            <w:gridSpan w:val="2"/>
            <w:tcBorders>
              <w:top w:val="single" w:sz="4" w:space="0" w:color="auto"/>
              <w:left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38" w:type="dxa"/>
            <w:tcBorders>
              <w:top w:val="single" w:sz="4" w:space="0" w:color="auto"/>
              <w:left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p>
        </w:tc>
        <w:tc>
          <w:tcPr>
            <w:tcW w:w="1980"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r>
      <w:tr w:rsidR="00DD25EA" w:rsidRPr="001E0C69" w:rsidTr="00387D51">
        <w:trPr>
          <w:trHeight w:val="60"/>
          <w:jc w:val="center"/>
        </w:trPr>
        <w:tc>
          <w:tcPr>
            <w:tcW w:w="465" w:type="dxa"/>
            <w:tcBorders>
              <w:top w:val="single" w:sz="4" w:space="0" w:color="auto"/>
              <w:left w:val="single" w:sz="4" w:space="0" w:color="auto"/>
              <w:bottom w:val="single" w:sz="4" w:space="0" w:color="auto"/>
              <w:right w:val="single" w:sz="4" w:space="0" w:color="auto"/>
            </w:tcBorders>
          </w:tcPr>
          <w:p w:rsidR="00DD25EA" w:rsidRPr="001E0C69" w:rsidRDefault="00DD25EA" w:rsidP="00DD25EA">
            <w:pPr>
              <w:spacing w:after="0" w:line="240" w:lineRule="auto"/>
              <w:rPr>
                <w:rFonts w:ascii="Times New Roman" w:eastAsia="Times New Roman" w:hAnsi="Times New Roman" w:cs="Times New Roman"/>
                <w:b/>
                <w:sz w:val="18"/>
                <w:szCs w:val="18"/>
              </w:rPr>
            </w:pPr>
            <w:r w:rsidRPr="001E0C69">
              <w:rPr>
                <w:rFonts w:ascii="Times New Roman" w:eastAsia="Times New Roman" w:hAnsi="Times New Roman" w:cs="Times New Roman"/>
                <w:b/>
                <w:sz w:val="18"/>
                <w:szCs w:val="18"/>
              </w:rPr>
              <w:t>6</w:t>
            </w:r>
          </w:p>
        </w:tc>
        <w:tc>
          <w:tcPr>
            <w:tcW w:w="4210" w:type="dxa"/>
            <w:tcBorders>
              <w:top w:val="single" w:sz="4" w:space="0" w:color="auto"/>
              <w:left w:val="single" w:sz="4" w:space="0" w:color="auto"/>
              <w:bottom w:val="single" w:sz="4" w:space="0" w:color="auto"/>
              <w:right w:val="single" w:sz="4" w:space="0" w:color="auto"/>
            </w:tcBorders>
          </w:tcPr>
          <w:p w:rsidR="00DD25EA" w:rsidRPr="001E0C69" w:rsidRDefault="00DD25EA" w:rsidP="00DD25EA">
            <w:pPr>
              <w:spacing w:after="0" w:line="240" w:lineRule="auto"/>
              <w:rPr>
                <w:rFonts w:ascii="Times New Roman" w:eastAsia="Times New Roman" w:hAnsi="Times New Roman" w:cs="Times New Roman"/>
                <w:b/>
                <w:sz w:val="24"/>
                <w:szCs w:val="24"/>
              </w:rPr>
            </w:pPr>
            <w:r w:rsidRPr="001E0C69">
              <w:rPr>
                <w:rFonts w:ascii="Times New Roman" w:eastAsia="Times New Roman" w:hAnsi="Times New Roman" w:cs="Times New Roman"/>
                <w:color w:val="000000"/>
                <w:sz w:val="24"/>
                <w:szCs w:val="24"/>
                <w:lang w:val="en-US"/>
              </w:rPr>
              <w:t>Percentage change in IGF</w:t>
            </w:r>
          </w:p>
        </w:tc>
        <w:tc>
          <w:tcPr>
            <w:tcW w:w="1530" w:type="dxa"/>
            <w:tcBorders>
              <w:top w:val="single" w:sz="4" w:space="0" w:color="auto"/>
              <w:left w:val="single" w:sz="4" w:space="0" w:color="auto"/>
              <w:bottom w:val="single" w:sz="4" w:space="0" w:color="auto"/>
              <w:right w:val="single" w:sz="4" w:space="0" w:color="auto"/>
            </w:tcBorders>
          </w:tcPr>
          <w:p w:rsidR="00DD25EA" w:rsidRPr="007D3191" w:rsidRDefault="007D3191" w:rsidP="007D3191">
            <w:pPr>
              <w:spacing w:after="0" w:line="240" w:lineRule="auto"/>
              <w:jc w:val="both"/>
              <w:rPr>
                <w:rFonts w:ascii="Times New Roman" w:eastAsia="Times New Roman" w:hAnsi="Times New Roman" w:cs="Times New Roman"/>
                <w:sz w:val="24"/>
                <w:szCs w:val="24"/>
              </w:rPr>
            </w:pPr>
            <w:r w:rsidRPr="007D3191">
              <w:rPr>
                <w:rFonts w:ascii="Times New Roman" w:eastAsia="Times New Roman" w:hAnsi="Times New Roman" w:cs="Times New Roman"/>
                <w:sz w:val="24"/>
                <w:szCs w:val="24"/>
              </w:rPr>
              <w:t>569,372.23</w:t>
            </w:r>
          </w:p>
        </w:tc>
        <w:tc>
          <w:tcPr>
            <w:tcW w:w="1350" w:type="dxa"/>
            <w:tcBorders>
              <w:top w:val="single" w:sz="4" w:space="0" w:color="auto"/>
              <w:left w:val="single" w:sz="4" w:space="0" w:color="auto"/>
              <w:bottom w:val="single" w:sz="4" w:space="0" w:color="auto"/>
              <w:right w:val="single" w:sz="4" w:space="0" w:color="auto"/>
            </w:tcBorders>
          </w:tcPr>
          <w:p w:rsidR="00DD25EA" w:rsidRPr="007D3191" w:rsidRDefault="00A4663F" w:rsidP="007D3191">
            <w:pPr>
              <w:spacing w:after="0" w:line="240" w:lineRule="auto"/>
              <w:jc w:val="both"/>
              <w:rPr>
                <w:rFonts w:ascii="Times New Roman" w:eastAsia="Times New Roman" w:hAnsi="Times New Roman" w:cs="Times New Roman"/>
                <w:sz w:val="24"/>
                <w:szCs w:val="24"/>
              </w:rPr>
            </w:pPr>
            <w:r w:rsidRPr="007D3191">
              <w:rPr>
                <w:rFonts w:ascii="Times New Roman" w:eastAsia="Times New Roman" w:hAnsi="Times New Roman" w:cs="Times New Roman"/>
                <w:sz w:val="24"/>
                <w:szCs w:val="24"/>
              </w:rPr>
              <w:t>635,</w:t>
            </w:r>
            <w:r w:rsidR="007D3191" w:rsidRPr="007D3191">
              <w:rPr>
                <w:rFonts w:ascii="Times New Roman" w:eastAsia="Times New Roman" w:hAnsi="Times New Roman" w:cs="Times New Roman"/>
                <w:sz w:val="24"/>
                <w:szCs w:val="24"/>
              </w:rPr>
              <w:t>502.70</w:t>
            </w:r>
          </w:p>
        </w:tc>
        <w:tc>
          <w:tcPr>
            <w:tcW w:w="1350" w:type="dxa"/>
            <w:gridSpan w:val="2"/>
            <w:tcBorders>
              <w:top w:val="single" w:sz="4" w:space="0" w:color="auto"/>
              <w:left w:val="single" w:sz="4" w:space="0" w:color="auto"/>
              <w:bottom w:val="single" w:sz="4" w:space="0" w:color="auto"/>
              <w:right w:val="single" w:sz="4" w:space="0" w:color="auto"/>
            </w:tcBorders>
          </w:tcPr>
          <w:p w:rsidR="00DD25EA" w:rsidRPr="007D3191" w:rsidRDefault="007D3191" w:rsidP="007D3191">
            <w:pPr>
              <w:spacing w:after="0" w:line="240" w:lineRule="auto"/>
              <w:jc w:val="both"/>
              <w:rPr>
                <w:rFonts w:ascii="Times New Roman" w:eastAsia="Times New Roman" w:hAnsi="Times New Roman" w:cs="Times New Roman"/>
                <w:sz w:val="24"/>
                <w:szCs w:val="24"/>
              </w:rPr>
            </w:pPr>
            <w:r w:rsidRPr="007D3191">
              <w:rPr>
                <w:rFonts w:ascii="Times New Roman" w:eastAsia="Times New Roman" w:hAnsi="Times New Roman" w:cs="Times New Roman"/>
                <w:sz w:val="24"/>
                <w:szCs w:val="24"/>
              </w:rPr>
              <w:t>800,000.00</w:t>
            </w:r>
          </w:p>
        </w:tc>
        <w:tc>
          <w:tcPr>
            <w:tcW w:w="1438" w:type="dxa"/>
            <w:tcBorders>
              <w:top w:val="single" w:sz="4" w:space="0" w:color="auto"/>
              <w:left w:val="single" w:sz="4" w:space="0" w:color="auto"/>
              <w:bottom w:val="single" w:sz="4" w:space="0" w:color="auto"/>
              <w:right w:val="single" w:sz="4" w:space="0" w:color="auto"/>
            </w:tcBorders>
          </w:tcPr>
          <w:p w:rsidR="00DD25EA" w:rsidRPr="007D3191" w:rsidRDefault="007D3191" w:rsidP="007D3191">
            <w:pPr>
              <w:spacing w:after="0" w:line="240" w:lineRule="auto"/>
              <w:jc w:val="both"/>
              <w:rPr>
                <w:rFonts w:ascii="Times New Roman" w:eastAsia="Times New Roman" w:hAnsi="Times New Roman" w:cs="Times New Roman"/>
                <w:sz w:val="24"/>
                <w:szCs w:val="24"/>
              </w:rPr>
            </w:pPr>
            <w:r w:rsidRPr="007D3191">
              <w:rPr>
                <w:rFonts w:ascii="Times New Roman" w:eastAsia="Times New Roman" w:hAnsi="Times New Roman" w:cs="Times New Roman"/>
                <w:sz w:val="24"/>
                <w:szCs w:val="24"/>
              </w:rPr>
              <w:t>829,560.44</w:t>
            </w:r>
          </w:p>
        </w:tc>
        <w:tc>
          <w:tcPr>
            <w:tcW w:w="1980" w:type="dxa"/>
            <w:tcBorders>
              <w:top w:val="single" w:sz="4" w:space="0" w:color="auto"/>
              <w:left w:val="single" w:sz="4" w:space="0" w:color="auto"/>
              <w:bottom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710" w:type="dxa"/>
            <w:tcBorders>
              <w:top w:val="single" w:sz="4" w:space="0" w:color="auto"/>
              <w:left w:val="single" w:sz="4" w:space="0" w:color="auto"/>
              <w:bottom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555" w:type="dxa"/>
            <w:tcBorders>
              <w:top w:val="single" w:sz="4" w:space="0" w:color="auto"/>
              <w:left w:val="single" w:sz="4" w:space="0" w:color="auto"/>
              <w:bottom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r>
      <w:tr w:rsidR="00DD25EA" w:rsidRPr="001E0C69" w:rsidTr="00387D51">
        <w:trPr>
          <w:trHeight w:val="60"/>
          <w:jc w:val="center"/>
        </w:trPr>
        <w:tc>
          <w:tcPr>
            <w:tcW w:w="465" w:type="dxa"/>
            <w:tcBorders>
              <w:top w:val="single" w:sz="4" w:space="0" w:color="auto"/>
              <w:left w:val="single" w:sz="4" w:space="0" w:color="auto"/>
              <w:bottom w:val="single" w:sz="4" w:space="0" w:color="auto"/>
              <w:right w:val="single" w:sz="4" w:space="0" w:color="auto"/>
            </w:tcBorders>
          </w:tcPr>
          <w:p w:rsidR="00DD25EA" w:rsidRPr="001E0C69" w:rsidRDefault="00DD25EA" w:rsidP="00DD25EA">
            <w:pPr>
              <w:spacing w:after="0" w:line="240" w:lineRule="auto"/>
              <w:rPr>
                <w:rFonts w:ascii="Times New Roman" w:eastAsia="Times New Roman" w:hAnsi="Times New Roman" w:cs="Times New Roman"/>
                <w:b/>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DD25EA" w:rsidRPr="001E0C69" w:rsidRDefault="00DD25EA" w:rsidP="00DD25EA">
            <w:pPr>
              <w:spacing w:after="0" w:line="240" w:lineRule="auto"/>
              <w:rPr>
                <w:rFonts w:ascii="Times New Roman" w:eastAsia="Times New Roman" w:hAnsi="Times New Roman" w:cs="Times New Roman"/>
                <w:b/>
                <w:sz w:val="24"/>
                <w:szCs w:val="24"/>
              </w:rPr>
            </w:pPr>
            <w:r w:rsidRPr="001E0C69">
              <w:rPr>
                <w:rFonts w:ascii="Times New Roman" w:eastAsia="Times New Roman" w:hAnsi="Times New Roman" w:cs="Times New Roman"/>
                <w:b/>
                <w:sz w:val="24"/>
                <w:szCs w:val="24"/>
              </w:rPr>
              <w:t>Social Development</w:t>
            </w:r>
          </w:p>
        </w:tc>
        <w:tc>
          <w:tcPr>
            <w:tcW w:w="1530" w:type="dxa"/>
            <w:tcBorders>
              <w:top w:val="single" w:sz="4" w:space="0" w:color="auto"/>
              <w:left w:val="single" w:sz="4" w:space="0" w:color="auto"/>
              <w:bottom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350" w:type="dxa"/>
            <w:gridSpan w:val="2"/>
            <w:tcBorders>
              <w:top w:val="single" w:sz="4" w:space="0" w:color="auto"/>
              <w:left w:val="single" w:sz="4" w:space="0" w:color="auto"/>
              <w:bottom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710" w:type="dxa"/>
            <w:tcBorders>
              <w:top w:val="single" w:sz="4" w:space="0" w:color="auto"/>
              <w:left w:val="single" w:sz="4" w:space="0" w:color="auto"/>
              <w:bottom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555" w:type="dxa"/>
            <w:tcBorders>
              <w:top w:val="single" w:sz="4" w:space="0" w:color="auto"/>
              <w:left w:val="single" w:sz="4" w:space="0" w:color="auto"/>
              <w:bottom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r>
      <w:tr w:rsidR="00DD25EA" w:rsidRPr="001E0C69" w:rsidTr="00387D51">
        <w:trPr>
          <w:trHeight w:val="235"/>
          <w:jc w:val="center"/>
        </w:trPr>
        <w:tc>
          <w:tcPr>
            <w:tcW w:w="465" w:type="dxa"/>
            <w:vMerge w:val="restart"/>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DD25EA">
            <w:pPr>
              <w:spacing w:after="0" w:line="240" w:lineRule="auto"/>
              <w:ind w:left="360"/>
              <w:rPr>
                <w:rFonts w:ascii="Times New Roman" w:eastAsia="Times New Roman" w:hAnsi="Times New Roman" w:cs="Times New Roman"/>
                <w:bCs/>
                <w:sz w:val="18"/>
                <w:szCs w:val="18"/>
              </w:rPr>
            </w:pPr>
            <w:r w:rsidRPr="001E0C69">
              <w:rPr>
                <w:rFonts w:ascii="Times New Roman" w:eastAsia="Times New Roman" w:hAnsi="Times New Roman" w:cs="Times New Roman"/>
                <w:bCs/>
                <w:sz w:val="18"/>
                <w:szCs w:val="18"/>
              </w:rPr>
              <w:t xml:space="preserve">7777 </w:t>
            </w:r>
          </w:p>
        </w:tc>
        <w:tc>
          <w:tcPr>
            <w:tcW w:w="4210" w:type="dxa"/>
            <w:tcBorders>
              <w:top w:val="single" w:sz="4" w:space="0" w:color="auto"/>
              <w:left w:val="single" w:sz="4" w:space="0" w:color="auto"/>
              <w:bottom w:val="single" w:sz="4" w:space="0" w:color="auto"/>
              <w:right w:val="single" w:sz="4" w:space="0" w:color="auto"/>
            </w:tcBorders>
            <w:shd w:val="clear" w:color="auto" w:fill="D9D9D9"/>
            <w:hideMark/>
          </w:tcPr>
          <w:p w:rsidR="00DD25EA" w:rsidRPr="001E0C69" w:rsidRDefault="00DD25EA" w:rsidP="00DD25EA">
            <w:pPr>
              <w:spacing w:after="0" w:line="240" w:lineRule="auto"/>
              <w:rPr>
                <w:rFonts w:ascii="Calibri" w:eastAsia="Calibri" w:hAnsi="Calibri" w:cs="Times New Roman"/>
              </w:rPr>
            </w:pPr>
            <w:r w:rsidRPr="001E0C69">
              <w:rPr>
                <w:rFonts w:ascii="Times New Roman" w:eastAsia="Times New Roman" w:hAnsi="Times New Roman" w:cs="Times New Roman"/>
                <w:b/>
                <w:sz w:val="24"/>
                <w:szCs w:val="24"/>
              </w:rPr>
              <w:t>Net enrolment ratio</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438"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980" w:type="dxa"/>
            <w:vMerge w:val="restart"/>
            <w:tcBorders>
              <w:top w:val="single" w:sz="4" w:space="0" w:color="auto"/>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710" w:type="dxa"/>
            <w:vMerge w:val="restart"/>
            <w:tcBorders>
              <w:top w:val="single" w:sz="4" w:space="0" w:color="auto"/>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555" w:type="dxa"/>
            <w:vMerge w:val="restart"/>
            <w:tcBorders>
              <w:top w:val="single" w:sz="4" w:space="0" w:color="auto"/>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r>
      <w:tr w:rsidR="00DD25EA" w:rsidRPr="001E0C69" w:rsidTr="00387D51">
        <w:trPr>
          <w:trHeight w:val="43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DD25EA">
            <w:pPr>
              <w:spacing w:after="0" w:line="240" w:lineRule="auto"/>
              <w:ind w:left="360"/>
              <w:rPr>
                <w:rFonts w:ascii="Times New Roman" w:eastAsia="Times New Roman" w:hAnsi="Times New Roman" w:cs="Times New Roman"/>
                <w:bCs/>
                <w:sz w:val="18"/>
                <w:szCs w:val="18"/>
              </w:rPr>
            </w:pPr>
          </w:p>
        </w:tc>
        <w:tc>
          <w:tcPr>
            <w:tcW w:w="4210"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DD25EA">
            <w:pPr>
              <w:numPr>
                <w:ilvl w:val="0"/>
                <w:numId w:val="21"/>
              </w:numPr>
              <w:spacing w:after="200" w:line="276" w:lineRule="auto"/>
              <w:contextualSpacing/>
              <w:rPr>
                <w:rFonts w:ascii="Times New Roman" w:eastAsia="Times New Roman" w:hAnsi="Times New Roman" w:cs="Times New Roman"/>
                <w:b/>
                <w:sz w:val="24"/>
                <w:szCs w:val="24"/>
              </w:rPr>
            </w:pPr>
            <w:r w:rsidRPr="001E0C69">
              <w:rPr>
                <w:rFonts w:ascii="Calibri" w:eastAsia="Calibri" w:hAnsi="Calibri" w:cs="Times New Roman"/>
              </w:rPr>
              <w:t>Kindergarten</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69.2</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67.4</w:t>
            </w:r>
          </w:p>
        </w:tc>
        <w:tc>
          <w:tcPr>
            <w:tcW w:w="1438"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67.8</w:t>
            </w:r>
          </w:p>
        </w:tc>
        <w:tc>
          <w:tcPr>
            <w:tcW w:w="1980"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r>
      <w:tr w:rsidR="00DD25EA" w:rsidRPr="001E0C69" w:rsidTr="00387D51">
        <w:trPr>
          <w:trHeight w:val="428"/>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rsidR="00DD25EA" w:rsidRPr="001E0C69" w:rsidRDefault="00DD25EA" w:rsidP="00DD25EA">
            <w:pPr>
              <w:spacing w:after="0" w:line="240" w:lineRule="auto"/>
              <w:rPr>
                <w:rFonts w:ascii="Times New Roman" w:eastAsia="Times New Roman" w:hAnsi="Times New Roman" w:cs="Times New Roman"/>
                <w:bCs/>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hideMark/>
          </w:tcPr>
          <w:p w:rsidR="00DD25EA" w:rsidRPr="001E0C69" w:rsidRDefault="00DD25EA" w:rsidP="00DD25EA">
            <w:pPr>
              <w:numPr>
                <w:ilvl w:val="0"/>
                <w:numId w:val="21"/>
              </w:numPr>
              <w:spacing w:after="200" w:line="276" w:lineRule="auto"/>
              <w:contextualSpacing/>
              <w:rPr>
                <w:rFonts w:ascii="Times New Roman" w:eastAsia="Times New Roman" w:hAnsi="Times New Roman" w:cs="Times New Roman"/>
                <w:sz w:val="24"/>
                <w:szCs w:val="24"/>
              </w:rPr>
            </w:pPr>
            <w:r w:rsidRPr="001E0C69">
              <w:rPr>
                <w:rFonts w:ascii="Calibri" w:eastAsia="Calibri" w:hAnsi="Calibri" w:cs="Times New Roman"/>
              </w:rPr>
              <w:t>Primary</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77.5</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69.1</w:t>
            </w: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64.0</w:t>
            </w:r>
          </w:p>
        </w:tc>
        <w:tc>
          <w:tcPr>
            <w:tcW w:w="1438"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63.9</w:t>
            </w:r>
          </w:p>
        </w:tc>
        <w:tc>
          <w:tcPr>
            <w:tcW w:w="1980"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r>
      <w:tr w:rsidR="00DD25EA" w:rsidRPr="001E0C69" w:rsidTr="00387D51">
        <w:trPr>
          <w:trHeight w:val="338"/>
          <w:jc w:val="center"/>
        </w:trPr>
        <w:tc>
          <w:tcPr>
            <w:tcW w:w="465" w:type="dxa"/>
            <w:vMerge/>
            <w:tcBorders>
              <w:top w:val="single" w:sz="4" w:space="0" w:color="auto"/>
              <w:left w:val="single" w:sz="4" w:space="0" w:color="auto"/>
              <w:bottom w:val="single" w:sz="4" w:space="0" w:color="auto"/>
              <w:right w:val="single" w:sz="4" w:space="0" w:color="auto"/>
            </w:tcBorders>
            <w:vAlign w:val="center"/>
          </w:tcPr>
          <w:p w:rsidR="00DD25EA" w:rsidRPr="001E0C69" w:rsidRDefault="00DD25EA" w:rsidP="00DD25EA">
            <w:pPr>
              <w:spacing w:after="0" w:line="240" w:lineRule="auto"/>
              <w:rPr>
                <w:rFonts w:ascii="Times New Roman" w:eastAsia="Times New Roman" w:hAnsi="Times New Roman" w:cs="Times New Roman"/>
                <w:bCs/>
                <w:sz w:val="18"/>
                <w:szCs w:val="18"/>
              </w:rPr>
            </w:pPr>
          </w:p>
        </w:tc>
        <w:tc>
          <w:tcPr>
            <w:tcW w:w="4210" w:type="dxa"/>
            <w:tcBorders>
              <w:top w:val="single" w:sz="4" w:space="0" w:color="auto"/>
              <w:left w:val="single" w:sz="4" w:space="0" w:color="auto"/>
              <w:right w:val="single" w:sz="4" w:space="0" w:color="auto"/>
            </w:tcBorders>
            <w:vAlign w:val="center"/>
          </w:tcPr>
          <w:p w:rsidR="00DD25EA" w:rsidRPr="001E0C69" w:rsidRDefault="00DD25EA" w:rsidP="00DD25EA">
            <w:pPr>
              <w:numPr>
                <w:ilvl w:val="0"/>
                <w:numId w:val="21"/>
              </w:numPr>
              <w:spacing w:after="200" w:line="276" w:lineRule="auto"/>
              <w:contextualSpacing/>
              <w:rPr>
                <w:rFonts w:ascii="Calibri" w:eastAsia="Calibri" w:hAnsi="Calibri" w:cs="Times New Roman"/>
              </w:rPr>
            </w:pPr>
            <w:r w:rsidRPr="001E0C69">
              <w:rPr>
                <w:rFonts w:ascii="Calibri" w:eastAsia="Calibri" w:hAnsi="Calibri" w:cs="Times New Roman"/>
              </w:rPr>
              <w:t>JHS</w:t>
            </w:r>
          </w:p>
        </w:tc>
        <w:tc>
          <w:tcPr>
            <w:tcW w:w="1530" w:type="dxa"/>
            <w:tcBorders>
              <w:top w:val="single" w:sz="4" w:space="0" w:color="auto"/>
              <w:left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66.8</w:t>
            </w:r>
          </w:p>
        </w:tc>
        <w:tc>
          <w:tcPr>
            <w:tcW w:w="1350" w:type="dxa"/>
            <w:tcBorders>
              <w:top w:val="single" w:sz="4" w:space="0" w:color="auto"/>
              <w:left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38.2</w:t>
            </w:r>
          </w:p>
        </w:tc>
        <w:tc>
          <w:tcPr>
            <w:tcW w:w="1350" w:type="dxa"/>
            <w:gridSpan w:val="2"/>
            <w:tcBorders>
              <w:top w:val="single" w:sz="4" w:space="0" w:color="auto"/>
              <w:left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37.8</w:t>
            </w:r>
          </w:p>
        </w:tc>
        <w:tc>
          <w:tcPr>
            <w:tcW w:w="1438" w:type="dxa"/>
            <w:tcBorders>
              <w:top w:val="single" w:sz="4" w:space="0" w:color="auto"/>
              <w:left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980"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r>
      <w:tr w:rsidR="00DD25EA" w:rsidRPr="001E0C69" w:rsidTr="00387D51">
        <w:trPr>
          <w:trHeight w:val="231"/>
          <w:jc w:val="center"/>
        </w:trPr>
        <w:tc>
          <w:tcPr>
            <w:tcW w:w="465" w:type="dxa"/>
            <w:vMerge w:val="restart"/>
            <w:tcBorders>
              <w:top w:val="single" w:sz="4" w:space="0" w:color="auto"/>
              <w:left w:val="single" w:sz="4" w:space="0" w:color="auto"/>
              <w:bottom w:val="single" w:sz="4" w:space="0" w:color="auto"/>
              <w:right w:val="single" w:sz="4" w:space="0" w:color="auto"/>
            </w:tcBorders>
          </w:tcPr>
          <w:p w:rsidR="00DD25EA" w:rsidRPr="001E0C69" w:rsidRDefault="00DD25EA" w:rsidP="00DD25EA">
            <w:pPr>
              <w:numPr>
                <w:ilvl w:val="0"/>
                <w:numId w:val="22"/>
              </w:numPr>
              <w:spacing w:after="0" w:line="240" w:lineRule="auto"/>
              <w:rPr>
                <w:rFonts w:ascii="Times New Roman" w:eastAsia="Times New Roman" w:hAnsi="Times New Roman" w:cs="Times New Roman"/>
                <w:bCs/>
                <w:sz w:val="18"/>
                <w:szCs w:val="18"/>
              </w:rPr>
            </w:pPr>
          </w:p>
        </w:tc>
        <w:tc>
          <w:tcPr>
            <w:tcW w:w="4210" w:type="dxa"/>
            <w:tcBorders>
              <w:top w:val="single" w:sz="4" w:space="0" w:color="auto"/>
              <w:left w:val="single" w:sz="4" w:space="0" w:color="auto"/>
              <w:right w:val="single" w:sz="4" w:space="0" w:color="auto"/>
            </w:tcBorders>
            <w:hideMark/>
          </w:tcPr>
          <w:p w:rsidR="00DD25EA" w:rsidRPr="001E0C69" w:rsidRDefault="00DD25EA" w:rsidP="00DD25EA">
            <w:p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b/>
                <w:sz w:val="24"/>
                <w:szCs w:val="24"/>
              </w:rPr>
              <w:t>Gender Parity Index</w:t>
            </w:r>
          </w:p>
        </w:tc>
        <w:tc>
          <w:tcPr>
            <w:tcW w:w="1530" w:type="dxa"/>
            <w:tcBorders>
              <w:top w:val="single" w:sz="4" w:space="0" w:color="auto"/>
              <w:left w:val="single" w:sz="4" w:space="0" w:color="auto"/>
              <w:right w:val="single" w:sz="4" w:space="0" w:color="auto"/>
            </w:tcBorders>
          </w:tcPr>
          <w:p w:rsidR="00DD25EA" w:rsidRPr="001E0C69" w:rsidRDefault="00DD25EA" w:rsidP="007D3191">
            <w:pPr>
              <w:spacing w:after="0" w:line="240" w:lineRule="auto"/>
              <w:rPr>
                <w:rFonts w:ascii="Times New Roman" w:eastAsia="Times New Roman" w:hAnsi="Times New Roman" w:cs="Times New Roman"/>
                <w:sz w:val="24"/>
                <w:szCs w:val="24"/>
              </w:rPr>
            </w:pPr>
          </w:p>
        </w:tc>
        <w:tc>
          <w:tcPr>
            <w:tcW w:w="1350" w:type="dxa"/>
            <w:tcBorders>
              <w:top w:val="single" w:sz="4" w:space="0" w:color="auto"/>
              <w:left w:val="single" w:sz="4" w:space="0" w:color="auto"/>
              <w:right w:val="single" w:sz="4" w:space="0" w:color="auto"/>
            </w:tcBorders>
          </w:tcPr>
          <w:p w:rsidR="00DD25EA" w:rsidRPr="001E0C69" w:rsidRDefault="00DD25EA" w:rsidP="007D3191">
            <w:pPr>
              <w:spacing w:after="0" w:line="240" w:lineRule="auto"/>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right w:val="single" w:sz="4" w:space="0" w:color="auto"/>
            </w:tcBorders>
          </w:tcPr>
          <w:p w:rsidR="00DD25EA" w:rsidRPr="001E0C69" w:rsidRDefault="00DD25EA" w:rsidP="007D3191">
            <w:pPr>
              <w:spacing w:after="0" w:line="240" w:lineRule="auto"/>
              <w:rPr>
                <w:rFonts w:ascii="Times New Roman" w:eastAsia="Times New Roman" w:hAnsi="Times New Roman" w:cs="Times New Roman"/>
                <w:sz w:val="24"/>
                <w:szCs w:val="24"/>
              </w:rPr>
            </w:pPr>
          </w:p>
        </w:tc>
        <w:tc>
          <w:tcPr>
            <w:tcW w:w="1438" w:type="dxa"/>
            <w:tcBorders>
              <w:top w:val="single" w:sz="4" w:space="0" w:color="auto"/>
              <w:left w:val="single" w:sz="4" w:space="0" w:color="auto"/>
              <w:right w:val="single" w:sz="4" w:space="0" w:color="auto"/>
            </w:tcBorders>
          </w:tcPr>
          <w:p w:rsidR="00DD25EA" w:rsidRPr="001E0C69" w:rsidRDefault="00DD25EA" w:rsidP="007D3191">
            <w:pPr>
              <w:spacing w:after="0" w:line="240" w:lineRule="auto"/>
              <w:rPr>
                <w:rFonts w:ascii="Times New Roman" w:eastAsia="Times New Roman" w:hAnsi="Times New Roman" w:cs="Times New Roman"/>
                <w:sz w:val="24"/>
                <w:szCs w:val="24"/>
              </w:rPr>
            </w:pPr>
          </w:p>
        </w:tc>
        <w:tc>
          <w:tcPr>
            <w:tcW w:w="1980" w:type="dxa"/>
            <w:vMerge/>
            <w:tcBorders>
              <w:left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r>
      <w:tr w:rsidR="00DD25EA" w:rsidRPr="001E0C69" w:rsidTr="00387D51">
        <w:trPr>
          <w:trHeight w:val="409"/>
          <w:jc w:val="center"/>
        </w:trPr>
        <w:tc>
          <w:tcPr>
            <w:tcW w:w="465" w:type="dxa"/>
            <w:vMerge/>
            <w:tcBorders>
              <w:top w:val="single" w:sz="4" w:space="0" w:color="auto"/>
              <w:left w:val="single" w:sz="4" w:space="0" w:color="auto"/>
              <w:bottom w:val="single" w:sz="4" w:space="0" w:color="auto"/>
              <w:right w:val="single" w:sz="4" w:space="0" w:color="auto"/>
            </w:tcBorders>
          </w:tcPr>
          <w:p w:rsidR="00DD25EA" w:rsidRPr="001E0C69" w:rsidRDefault="00DD25EA" w:rsidP="00DD25EA">
            <w:pPr>
              <w:numPr>
                <w:ilvl w:val="0"/>
                <w:numId w:val="22"/>
              </w:numPr>
              <w:spacing w:after="0" w:line="240" w:lineRule="auto"/>
              <w:rPr>
                <w:rFonts w:ascii="Times New Roman" w:eastAsia="Times New Roman" w:hAnsi="Times New Roman" w:cs="Times New Roman"/>
                <w:bCs/>
                <w:sz w:val="18"/>
                <w:szCs w:val="18"/>
              </w:rPr>
            </w:pPr>
          </w:p>
        </w:tc>
        <w:tc>
          <w:tcPr>
            <w:tcW w:w="4210" w:type="dxa"/>
            <w:tcBorders>
              <w:top w:val="single" w:sz="4" w:space="0" w:color="auto"/>
              <w:left w:val="single" w:sz="4" w:space="0" w:color="auto"/>
              <w:right w:val="single" w:sz="4" w:space="0" w:color="auto"/>
            </w:tcBorders>
          </w:tcPr>
          <w:p w:rsidR="00DD25EA" w:rsidRPr="001E0C69" w:rsidRDefault="00DD25EA" w:rsidP="00DD25EA">
            <w:pPr>
              <w:numPr>
                <w:ilvl w:val="0"/>
                <w:numId w:val="11"/>
              </w:numPr>
              <w:spacing w:after="0" w:line="240" w:lineRule="auto"/>
              <w:rPr>
                <w:rFonts w:ascii="Times New Roman" w:eastAsia="Times New Roman" w:hAnsi="Times New Roman" w:cs="Times New Roman"/>
                <w:b/>
                <w:sz w:val="24"/>
                <w:szCs w:val="24"/>
              </w:rPr>
            </w:pPr>
            <w:r w:rsidRPr="001E0C69">
              <w:rPr>
                <w:rFonts w:ascii="Times New Roman" w:eastAsia="Times New Roman" w:hAnsi="Times New Roman" w:cs="Times New Roman"/>
                <w:sz w:val="24"/>
                <w:szCs w:val="24"/>
              </w:rPr>
              <w:t>Kindergarten</w:t>
            </w:r>
          </w:p>
        </w:tc>
        <w:tc>
          <w:tcPr>
            <w:tcW w:w="1530" w:type="dxa"/>
            <w:tcBorders>
              <w:top w:val="single" w:sz="4" w:space="0" w:color="auto"/>
              <w:left w:val="single" w:sz="4" w:space="0" w:color="auto"/>
              <w:right w:val="single" w:sz="4" w:space="0" w:color="auto"/>
            </w:tcBorders>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350" w:type="dxa"/>
            <w:tcBorders>
              <w:top w:val="single" w:sz="4" w:space="0" w:color="auto"/>
              <w:left w:val="single" w:sz="4" w:space="0" w:color="auto"/>
              <w:right w:val="single" w:sz="4" w:space="0" w:color="auto"/>
            </w:tcBorders>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0.87</w:t>
            </w:r>
          </w:p>
        </w:tc>
        <w:tc>
          <w:tcPr>
            <w:tcW w:w="1350" w:type="dxa"/>
            <w:gridSpan w:val="2"/>
            <w:tcBorders>
              <w:top w:val="single" w:sz="4" w:space="0" w:color="auto"/>
              <w:left w:val="single" w:sz="4" w:space="0" w:color="auto"/>
              <w:right w:val="single" w:sz="4" w:space="0" w:color="auto"/>
            </w:tcBorders>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0.88</w:t>
            </w:r>
          </w:p>
        </w:tc>
        <w:tc>
          <w:tcPr>
            <w:tcW w:w="1438" w:type="dxa"/>
            <w:tcBorders>
              <w:top w:val="single" w:sz="4" w:space="0" w:color="auto"/>
              <w:left w:val="single" w:sz="4" w:space="0" w:color="auto"/>
              <w:right w:val="single" w:sz="4" w:space="0" w:color="auto"/>
            </w:tcBorders>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0.87</w:t>
            </w:r>
          </w:p>
        </w:tc>
        <w:tc>
          <w:tcPr>
            <w:tcW w:w="1980" w:type="dxa"/>
            <w:vMerge/>
            <w:tcBorders>
              <w:left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r>
      <w:tr w:rsidR="00DD25EA" w:rsidRPr="001E0C69" w:rsidTr="00387D51">
        <w:trPr>
          <w:trHeight w:val="417"/>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rsidR="00DD25EA" w:rsidRPr="001E0C69" w:rsidRDefault="00DD25EA" w:rsidP="00DD25EA">
            <w:pPr>
              <w:spacing w:after="0" w:line="240" w:lineRule="auto"/>
              <w:rPr>
                <w:rFonts w:ascii="Times New Roman" w:eastAsia="Times New Roman" w:hAnsi="Times New Roman" w:cs="Times New Roman"/>
                <w:bCs/>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hideMark/>
          </w:tcPr>
          <w:p w:rsidR="00DD25EA" w:rsidRPr="001E0C69" w:rsidRDefault="00DD25EA" w:rsidP="00DD25EA">
            <w:pPr>
              <w:numPr>
                <w:ilvl w:val="0"/>
                <w:numId w:val="11"/>
              </w:num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t>Primary</w:t>
            </w:r>
          </w:p>
        </w:tc>
        <w:tc>
          <w:tcPr>
            <w:tcW w:w="1530" w:type="dxa"/>
            <w:tcBorders>
              <w:top w:val="single" w:sz="4" w:space="0" w:color="auto"/>
              <w:left w:val="single" w:sz="4" w:space="0" w:color="auto"/>
              <w:bottom w:val="single" w:sz="4" w:space="0" w:color="auto"/>
              <w:right w:val="single" w:sz="4" w:space="0" w:color="auto"/>
            </w:tcBorders>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0.97</w:t>
            </w:r>
          </w:p>
        </w:tc>
        <w:tc>
          <w:tcPr>
            <w:tcW w:w="1350" w:type="dxa"/>
            <w:tcBorders>
              <w:top w:val="single" w:sz="4" w:space="0" w:color="auto"/>
              <w:left w:val="single" w:sz="4" w:space="0" w:color="auto"/>
              <w:bottom w:val="single" w:sz="4" w:space="0" w:color="auto"/>
              <w:right w:val="single" w:sz="4" w:space="0" w:color="auto"/>
            </w:tcBorders>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0.96</w:t>
            </w:r>
          </w:p>
        </w:tc>
        <w:tc>
          <w:tcPr>
            <w:tcW w:w="1350" w:type="dxa"/>
            <w:gridSpan w:val="2"/>
            <w:tcBorders>
              <w:top w:val="single" w:sz="4" w:space="0" w:color="auto"/>
              <w:left w:val="single" w:sz="4" w:space="0" w:color="auto"/>
              <w:bottom w:val="single" w:sz="4" w:space="0" w:color="auto"/>
              <w:right w:val="single" w:sz="4" w:space="0" w:color="auto"/>
            </w:tcBorders>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0.95</w:t>
            </w:r>
          </w:p>
        </w:tc>
        <w:tc>
          <w:tcPr>
            <w:tcW w:w="1438" w:type="dxa"/>
            <w:tcBorders>
              <w:top w:val="single" w:sz="4" w:space="0" w:color="auto"/>
              <w:left w:val="single" w:sz="4" w:space="0" w:color="auto"/>
              <w:bottom w:val="single" w:sz="4" w:space="0" w:color="auto"/>
              <w:right w:val="single" w:sz="4" w:space="0" w:color="auto"/>
            </w:tcBorders>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0.95</w:t>
            </w:r>
          </w:p>
        </w:tc>
        <w:tc>
          <w:tcPr>
            <w:tcW w:w="1980" w:type="dxa"/>
            <w:vMerge/>
            <w:tcBorders>
              <w:left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r>
      <w:tr w:rsidR="00DD25EA" w:rsidRPr="001E0C69" w:rsidTr="00387D51">
        <w:trPr>
          <w:trHeight w:val="397"/>
          <w:jc w:val="center"/>
        </w:trPr>
        <w:tc>
          <w:tcPr>
            <w:tcW w:w="465" w:type="dxa"/>
            <w:vMerge/>
            <w:tcBorders>
              <w:top w:val="single" w:sz="4" w:space="0" w:color="auto"/>
              <w:left w:val="single" w:sz="4" w:space="0" w:color="auto"/>
              <w:bottom w:val="single" w:sz="4" w:space="0" w:color="auto"/>
              <w:right w:val="single" w:sz="4" w:space="0" w:color="auto"/>
            </w:tcBorders>
            <w:vAlign w:val="center"/>
          </w:tcPr>
          <w:p w:rsidR="00DD25EA" w:rsidRPr="001E0C69" w:rsidRDefault="00DD25EA" w:rsidP="00DD25EA">
            <w:pPr>
              <w:spacing w:after="0" w:line="240" w:lineRule="auto"/>
              <w:rPr>
                <w:rFonts w:ascii="Times New Roman" w:eastAsia="Times New Roman" w:hAnsi="Times New Roman" w:cs="Times New Roman"/>
                <w:bCs/>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tcPr>
          <w:p w:rsidR="00DD25EA" w:rsidRPr="001E0C69" w:rsidRDefault="00DD25EA" w:rsidP="00DD25EA">
            <w:pPr>
              <w:numPr>
                <w:ilvl w:val="0"/>
                <w:numId w:val="11"/>
              </w:num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t>JHS</w:t>
            </w:r>
          </w:p>
        </w:tc>
        <w:tc>
          <w:tcPr>
            <w:tcW w:w="1530" w:type="dxa"/>
            <w:tcBorders>
              <w:top w:val="single" w:sz="4" w:space="0" w:color="auto"/>
              <w:left w:val="single" w:sz="4" w:space="0" w:color="auto"/>
              <w:bottom w:val="single" w:sz="4" w:space="0" w:color="auto"/>
              <w:right w:val="single" w:sz="4" w:space="0" w:color="auto"/>
            </w:tcBorders>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0.97</w:t>
            </w:r>
          </w:p>
        </w:tc>
        <w:tc>
          <w:tcPr>
            <w:tcW w:w="1350" w:type="dxa"/>
            <w:tcBorders>
              <w:top w:val="single" w:sz="4" w:space="0" w:color="auto"/>
              <w:left w:val="single" w:sz="4" w:space="0" w:color="auto"/>
              <w:bottom w:val="single" w:sz="4" w:space="0" w:color="auto"/>
              <w:right w:val="single" w:sz="4" w:space="0" w:color="auto"/>
            </w:tcBorders>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0.84</w:t>
            </w:r>
          </w:p>
        </w:tc>
        <w:tc>
          <w:tcPr>
            <w:tcW w:w="1350" w:type="dxa"/>
            <w:gridSpan w:val="2"/>
            <w:tcBorders>
              <w:top w:val="single" w:sz="4" w:space="0" w:color="auto"/>
              <w:left w:val="single" w:sz="4" w:space="0" w:color="auto"/>
              <w:bottom w:val="single" w:sz="4" w:space="0" w:color="auto"/>
              <w:right w:val="single" w:sz="4" w:space="0" w:color="auto"/>
            </w:tcBorders>
          </w:tcPr>
          <w:p w:rsidR="00DD25EA" w:rsidRPr="001E0C69" w:rsidRDefault="00DD25EA" w:rsidP="007D3191">
            <w:pPr>
              <w:spacing w:after="0" w:line="240" w:lineRule="auto"/>
              <w:rPr>
                <w:rFonts w:ascii="Times New Roman" w:eastAsia="Times New Roman" w:hAnsi="Times New Roman" w:cs="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rsidR="00DD25EA" w:rsidRPr="001E0C69" w:rsidRDefault="00DD25EA" w:rsidP="007D3191">
            <w:pPr>
              <w:spacing w:after="0" w:line="240" w:lineRule="auto"/>
              <w:rPr>
                <w:rFonts w:ascii="Times New Roman" w:eastAsia="Times New Roman" w:hAnsi="Times New Roman" w:cs="Times New Roman"/>
                <w:sz w:val="24"/>
                <w:szCs w:val="24"/>
              </w:rPr>
            </w:pPr>
          </w:p>
        </w:tc>
        <w:tc>
          <w:tcPr>
            <w:tcW w:w="1980" w:type="dxa"/>
            <w:vMerge/>
            <w:tcBorders>
              <w:left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r>
      <w:tr w:rsidR="00DD25EA" w:rsidRPr="001E0C69" w:rsidTr="00387D51">
        <w:trPr>
          <w:trHeight w:val="504"/>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rsidR="00DD25EA" w:rsidRPr="001E0C69" w:rsidRDefault="00DD25EA" w:rsidP="00DD25EA">
            <w:pPr>
              <w:spacing w:after="0" w:line="240" w:lineRule="auto"/>
              <w:rPr>
                <w:rFonts w:ascii="Times New Roman" w:eastAsia="Times New Roman" w:hAnsi="Times New Roman" w:cs="Times New Roman"/>
                <w:bCs/>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hideMark/>
          </w:tcPr>
          <w:p w:rsidR="00DD25EA" w:rsidRPr="001E0C69" w:rsidRDefault="00DD25EA" w:rsidP="00DD25EA">
            <w:pPr>
              <w:numPr>
                <w:ilvl w:val="0"/>
                <w:numId w:val="11"/>
              </w:num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t>SHS</w:t>
            </w:r>
          </w:p>
        </w:tc>
        <w:tc>
          <w:tcPr>
            <w:tcW w:w="1530" w:type="dxa"/>
            <w:tcBorders>
              <w:top w:val="single" w:sz="4" w:space="0" w:color="auto"/>
              <w:left w:val="single" w:sz="4" w:space="0" w:color="auto"/>
              <w:right w:val="single" w:sz="4" w:space="0" w:color="auto"/>
            </w:tcBorders>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0.89</w:t>
            </w:r>
          </w:p>
        </w:tc>
        <w:tc>
          <w:tcPr>
            <w:tcW w:w="1350" w:type="dxa"/>
            <w:tcBorders>
              <w:top w:val="single" w:sz="4" w:space="0" w:color="auto"/>
              <w:left w:val="single" w:sz="4" w:space="0" w:color="auto"/>
              <w:right w:val="single" w:sz="4" w:space="0" w:color="auto"/>
            </w:tcBorders>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0.80</w:t>
            </w:r>
          </w:p>
        </w:tc>
        <w:tc>
          <w:tcPr>
            <w:tcW w:w="1350" w:type="dxa"/>
            <w:gridSpan w:val="2"/>
            <w:tcBorders>
              <w:top w:val="single" w:sz="4" w:space="0" w:color="auto"/>
              <w:left w:val="single" w:sz="4" w:space="0" w:color="auto"/>
              <w:right w:val="single" w:sz="4" w:space="0" w:color="auto"/>
            </w:tcBorders>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0.76</w:t>
            </w:r>
          </w:p>
        </w:tc>
        <w:tc>
          <w:tcPr>
            <w:tcW w:w="1438" w:type="dxa"/>
            <w:tcBorders>
              <w:top w:val="single" w:sz="4" w:space="0" w:color="auto"/>
              <w:left w:val="single" w:sz="4" w:space="0" w:color="auto"/>
              <w:right w:val="single" w:sz="4" w:space="0" w:color="auto"/>
            </w:tcBorders>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0.73</w:t>
            </w:r>
          </w:p>
        </w:tc>
        <w:tc>
          <w:tcPr>
            <w:tcW w:w="1980" w:type="dxa"/>
            <w:vMerge/>
            <w:tcBorders>
              <w:left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r>
      <w:tr w:rsidR="00DD25EA" w:rsidRPr="001E0C69" w:rsidTr="00387D51">
        <w:trPr>
          <w:trHeight w:val="414"/>
          <w:jc w:val="center"/>
        </w:trPr>
        <w:tc>
          <w:tcPr>
            <w:tcW w:w="465" w:type="dxa"/>
            <w:vMerge w:val="restart"/>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DD25EA">
            <w:pPr>
              <w:numPr>
                <w:ilvl w:val="0"/>
                <w:numId w:val="22"/>
              </w:numPr>
              <w:spacing w:after="0" w:line="240" w:lineRule="auto"/>
              <w:rPr>
                <w:rFonts w:ascii="Times New Roman" w:eastAsia="Times New Roman" w:hAnsi="Times New Roman" w:cs="Times New Roman"/>
                <w:bCs/>
                <w:sz w:val="18"/>
                <w:szCs w:val="18"/>
              </w:rPr>
            </w:pPr>
          </w:p>
        </w:tc>
        <w:tc>
          <w:tcPr>
            <w:tcW w:w="4210" w:type="dxa"/>
            <w:tcBorders>
              <w:top w:val="single" w:sz="4" w:space="0" w:color="auto"/>
              <w:left w:val="single" w:sz="4" w:space="0" w:color="auto"/>
              <w:bottom w:val="single" w:sz="4" w:space="0" w:color="auto"/>
              <w:right w:val="single" w:sz="4" w:space="0" w:color="auto"/>
            </w:tcBorders>
            <w:shd w:val="clear" w:color="auto" w:fill="D9D9D9"/>
            <w:hideMark/>
          </w:tcPr>
          <w:p w:rsidR="00DD25EA" w:rsidRPr="001E0C69" w:rsidRDefault="00DD25EA" w:rsidP="00DD25EA">
            <w:pPr>
              <w:spacing w:after="0" w:line="240" w:lineRule="auto"/>
              <w:contextualSpacing/>
              <w:rPr>
                <w:rFonts w:ascii="Times New Roman" w:eastAsia="Times New Roman" w:hAnsi="Times New Roman" w:cs="Times New Roman"/>
                <w:sz w:val="24"/>
                <w:szCs w:val="24"/>
                <w:lang w:val="en-US"/>
              </w:rPr>
            </w:pPr>
            <w:r w:rsidRPr="001E0C69">
              <w:rPr>
                <w:rFonts w:ascii="Times New Roman" w:eastAsia="Times New Roman" w:hAnsi="Times New Roman" w:cs="Times New Roman"/>
                <w:sz w:val="24"/>
                <w:szCs w:val="24"/>
                <w:lang w:val="en-US"/>
              </w:rPr>
              <w:t xml:space="preserve">Completion rate </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p>
        </w:tc>
        <w:tc>
          <w:tcPr>
            <w:tcW w:w="1438"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p>
        </w:tc>
        <w:tc>
          <w:tcPr>
            <w:tcW w:w="1980"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r>
      <w:tr w:rsidR="00DD25EA" w:rsidRPr="001E0C69" w:rsidTr="00387D51">
        <w:trPr>
          <w:trHeight w:val="414"/>
          <w:jc w:val="center"/>
        </w:trPr>
        <w:tc>
          <w:tcPr>
            <w:tcW w:w="465" w:type="dxa"/>
            <w:vMerge/>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DD25EA">
            <w:pPr>
              <w:numPr>
                <w:ilvl w:val="0"/>
                <w:numId w:val="22"/>
              </w:numPr>
              <w:spacing w:after="0" w:line="240" w:lineRule="auto"/>
              <w:rPr>
                <w:rFonts w:ascii="Times New Roman" w:eastAsia="Times New Roman" w:hAnsi="Times New Roman" w:cs="Times New Roman"/>
                <w:bCs/>
                <w:sz w:val="18"/>
                <w:szCs w:val="18"/>
              </w:rPr>
            </w:pPr>
          </w:p>
        </w:tc>
        <w:tc>
          <w:tcPr>
            <w:tcW w:w="4210"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DD25EA">
            <w:pPr>
              <w:numPr>
                <w:ilvl w:val="0"/>
                <w:numId w:val="12"/>
              </w:numPr>
              <w:spacing w:after="0" w:line="240" w:lineRule="auto"/>
              <w:rPr>
                <w:rFonts w:ascii="Times New Roman" w:eastAsia="Times New Roman" w:hAnsi="Times New Roman" w:cs="Times New Roman"/>
                <w:sz w:val="24"/>
                <w:szCs w:val="24"/>
                <w:lang w:val="en-US"/>
              </w:rPr>
            </w:pPr>
            <w:r w:rsidRPr="001E0C69">
              <w:rPr>
                <w:rFonts w:ascii="Times New Roman" w:eastAsia="Times New Roman" w:hAnsi="Times New Roman" w:cs="Times New Roman"/>
                <w:sz w:val="24"/>
                <w:szCs w:val="24"/>
              </w:rPr>
              <w:t>Kindergarten</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p>
        </w:tc>
        <w:tc>
          <w:tcPr>
            <w:tcW w:w="1438"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p>
        </w:tc>
        <w:tc>
          <w:tcPr>
            <w:tcW w:w="1980"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r>
      <w:tr w:rsidR="00DD25EA" w:rsidRPr="001E0C69" w:rsidTr="00387D51">
        <w:trPr>
          <w:trHeight w:val="455"/>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rsidR="00DD25EA" w:rsidRPr="001E0C69" w:rsidRDefault="00DD25EA" w:rsidP="00DD25EA">
            <w:pPr>
              <w:spacing w:after="0" w:line="240" w:lineRule="auto"/>
              <w:rPr>
                <w:rFonts w:ascii="Times New Roman" w:eastAsia="Times New Roman" w:hAnsi="Times New Roman" w:cs="Times New Roman"/>
                <w:bCs/>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hideMark/>
          </w:tcPr>
          <w:p w:rsidR="00DD25EA" w:rsidRPr="001E0C69" w:rsidRDefault="00DD25EA" w:rsidP="00DD25EA">
            <w:pPr>
              <w:numPr>
                <w:ilvl w:val="0"/>
                <w:numId w:val="12"/>
              </w:numPr>
              <w:spacing w:after="0" w:line="240" w:lineRule="auto"/>
              <w:rPr>
                <w:rFonts w:ascii="Times New Roman" w:eastAsia="Times New Roman" w:hAnsi="Times New Roman" w:cs="Times New Roman"/>
                <w:sz w:val="24"/>
                <w:szCs w:val="24"/>
                <w:lang w:val="en-US"/>
              </w:rPr>
            </w:pPr>
            <w:r w:rsidRPr="001E0C69">
              <w:rPr>
                <w:rFonts w:ascii="Times New Roman" w:eastAsia="Times New Roman" w:hAnsi="Times New Roman" w:cs="Times New Roman"/>
                <w:sz w:val="24"/>
                <w:szCs w:val="24"/>
              </w:rPr>
              <w:t>Primary</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95.5</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90.7</w:t>
            </w:r>
          </w:p>
        </w:tc>
        <w:tc>
          <w:tcPr>
            <w:tcW w:w="1438"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90.5</w:t>
            </w:r>
          </w:p>
        </w:tc>
        <w:tc>
          <w:tcPr>
            <w:tcW w:w="1980"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r>
      <w:tr w:rsidR="00DD25EA" w:rsidRPr="001E0C69" w:rsidTr="00387D51">
        <w:trPr>
          <w:trHeight w:val="497"/>
          <w:jc w:val="center"/>
        </w:trPr>
        <w:tc>
          <w:tcPr>
            <w:tcW w:w="465" w:type="dxa"/>
            <w:vMerge/>
            <w:tcBorders>
              <w:top w:val="single" w:sz="4" w:space="0" w:color="auto"/>
              <w:left w:val="single" w:sz="4" w:space="0" w:color="auto"/>
              <w:bottom w:val="single" w:sz="4" w:space="0" w:color="auto"/>
              <w:right w:val="single" w:sz="4" w:space="0" w:color="auto"/>
            </w:tcBorders>
            <w:vAlign w:val="center"/>
          </w:tcPr>
          <w:p w:rsidR="00DD25EA" w:rsidRPr="001E0C69" w:rsidRDefault="00DD25EA" w:rsidP="00DD25EA">
            <w:pPr>
              <w:spacing w:after="0" w:line="240" w:lineRule="auto"/>
              <w:rPr>
                <w:rFonts w:ascii="Times New Roman" w:eastAsia="Times New Roman" w:hAnsi="Times New Roman" w:cs="Times New Roman"/>
                <w:bCs/>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tcPr>
          <w:p w:rsidR="00DD25EA" w:rsidRPr="001E0C69" w:rsidRDefault="00DD25EA" w:rsidP="00DD25EA">
            <w:pPr>
              <w:numPr>
                <w:ilvl w:val="0"/>
                <w:numId w:val="12"/>
              </w:num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t>JHS</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69.2</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87.8</w:t>
            </w: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90.3</w:t>
            </w:r>
          </w:p>
        </w:tc>
        <w:tc>
          <w:tcPr>
            <w:tcW w:w="1438" w:type="dxa"/>
            <w:tcBorders>
              <w:top w:val="single" w:sz="4" w:space="0" w:color="auto"/>
              <w:left w:val="single" w:sz="4" w:space="0" w:color="auto"/>
              <w:bottom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92.2</w:t>
            </w:r>
          </w:p>
        </w:tc>
        <w:tc>
          <w:tcPr>
            <w:tcW w:w="1980"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r>
      <w:tr w:rsidR="00DD25EA" w:rsidRPr="001E0C69" w:rsidTr="00387D51">
        <w:trPr>
          <w:trHeight w:val="561"/>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rsidR="00DD25EA" w:rsidRPr="001E0C69" w:rsidRDefault="00DD25EA" w:rsidP="00DD25EA">
            <w:pPr>
              <w:spacing w:after="0" w:line="240" w:lineRule="auto"/>
              <w:rPr>
                <w:rFonts w:ascii="Times New Roman" w:eastAsia="Times New Roman" w:hAnsi="Times New Roman" w:cs="Times New Roman"/>
                <w:bCs/>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hideMark/>
          </w:tcPr>
          <w:p w:rsidR="00DD25EA" w:rsidRPr="001E0C69" w:rsidRDefault="00DD25EA" w:rsidP="00DD25EA">
            <w:pPr>
              <w:numPr>
                <w:ilvl w:val="0"/>
                <w:numId w:val="12"/>
              </w:numPr>
              <w:spacing w:after="0" w:line="240" w:lineRule="auto"/>
              <w:rPr>
                <w:rFonts w:ascii="Times New Roman" w:eastAsia="Times New Roman" w:hAnsi="Times New Roman" w:cs="Times New Roman"/>
                <w:sz w:val="24"/>
                <w:szCs w:val="24"/>
                <w:lang w:val="en-US"/>
              </w:rPr>
            </w:pPr>
            <w:r w:rsidRPr="001E0C69">
              <w:rPr>
                <w:rFonts w:ascii="Times New Roman" w:eastAsia="Times New Roman" w:hAnsi="Times New Roman" w:cs="Times New Roman"/>
                <w:sz w:val="24"/>
                <w:szCs w:val="24"/>
              </w:rPr>
              <w:t>SHS</w:t>
            </w:r>
          </w:p>
        </w:tc>
        <w:tc>
          <w:tcPr>
            <w:tcW w:w="1530" w:type="dxa"/>
            <w:tcBorders>
              <w:top w:val="single" w:sz="4" w:space="0" w:color="auto"/>
              <w:left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41.8</w:t>
            </w:r>
          </w:p>
        </w:tc>
        <w:tc>
          <w:tcPr>
            <w:tcW w:w="1350" w:type="dxa"/>
            <w:tcBorders>
              <w:top w:val="single" w:sz="4" w:space="0" w:color="auto"/>
              <w:left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27.4</w:t>
            </w:r>
          </w:p>
        </w:tc>
        <w:tc>
          <w:tcPr>
            <w:tcW w:w="1350" w:type="dxa"/>
            <w:gridSpan w:val="2"/>
            <w:tcBorders>
              <w:top w:val="single" w:sz="4" w:space="0" w:color="auto"/>
              <w:left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26.6</w:t>
            </w:r>
          </w:p>
        </w:tc>
        <w:tc>
          <w:tcPr>
            <w:tcW w:w="1438" w:type="dxa"/>
            <w:tcBorders>
              <w:top w:val="single" w:sz="4" w:space="0" w:color="auto"/>
              <w:left w:val="single" w:sz="4" w:space="0" w:color="auto"/>
              <w:right w:val="single" w:sz="4" w:space="0" w:color="auto"/>
            </w:tcBorders>
            <w:shd w:val="clear" w:color="auto" w:fill="D9D9D9"/>
          </w:tcPr>
          <w:p w:rsidR="00DD25EA" w:rsidRPr="001E0C69"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25.9</w:t>
            </w:r>
          </w:p>
        </w:tc>
        <w:tc>
          <w:tcPr>
            <w:tcW w:w="1980"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shd w:val="clear" w:color="auto" w:fill="D9D9D9"/>
          </w:tcPr>
          <w:p w:rsidR="00DD25EA" w:rsidRPr="001E0C69" w:rsidRDefault="00DD25EA" w:rsidP="00DD25EA">
            <w:pPr>
              <w:spacing w:after="0" w:line="240" w:lineRule="auto"/>
              <w:jc w:val="right"/>
              <w:rPr>
                <w:rFonts w:ascii="Times New Roman" w:eastAsia="Times New Roman" w:hAnsi="Times New Roman" w:cs="Times New Roman"/>
                <w:sz w:val="24"/>
                <w:szCs w:val="24"/>
              </w:rPr>
            </w:pPr>
          </w:p>
        </w:tc>
      </w:tr>
      <w:tr w:rsidR="00DD25EA" w:rsidRPr="001E0C69" w:rsidTr="00387D51">
        <w:trPr>
          <w:trHeight w:val="413"/>
          <w:jc w:val="center"/>
        </w:trPr>
        <w:tc>
          <w:tcPr>
            <w:tcW w:w="465" w:type="dxa"/>
            <w:vMerge w:val="restart"/>
            <w:tcBorders>
              <w:top w:val="single" w:sz="4" w:space="0" w:color="auto"/>
              <w:left w:val="single" w:sz="4" w:space="0" w:color="auto"/>
              <w:right w:val="single" w:sz="4" w:space="0" w:color="auto"/>
            </w:tcBorders>
          </w:tcPr>
          <w:p w:rsidR="00DD25EA" w:rsidRPr="001E0C69" w:rsidRDefault="00DD25EA" w:rsidP="00DD25EA">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tcPr>
          <w:p w:rsidR="00DD25EA" w:rsidRPr="001E0C69" w:rsidRDefault="00DD25EA" w:rsidP="00DD25EA">
            <w:pPr>
              <w:spacing w:after="0" w:line="240" w:lineRule="auto"/>
              <w:rPr>
                <w:rFonts w:ascii="Times New Roman" w:eastAsia="Times New Roman" w:hAnsi="Times New Roman" w:cs="Times New Roman"/>
                <w:bCs/>
                <w:sz w:val="24"/>
                <w:szCs w:val="24"/>
              </w:rPr>
            </w:pPr>
            <w:r w:rsidRPr="001E0C69">
              <w:rPr>
                <w:rFonts w:ascii="Times New Roman" w:eastAsia="Times New Roman" w:hAnsi="Times New Roman" w:cs="Times New Roman"/>
                <w:bCs/>
                <w:sz w:val="24"/>
                <w:szCs w:val="24"/>
              </w:rPr>
              <w:t>Pass rate</w:t>
            </w:r>
          </w:p>
          <w:p w:rsidR="00DD25EA" w:rsidRPr="001E0C69" w:rsidRDefault="00DD25EA" w:rsidP="00DD25EA">
            <w:pPr>
              <w:spacing w:after="0" w:line="240" w:lineRule="auto"/>
              <w:rPr>
                <w:rFonts w:ascii="Times New Roman" w:eastAsia="Times New Roman" w:hAnsi="Times New Roman" w:cs="Times New Roman"/>
                <w:bCs/>
                <w:sz w:val="24"/>
                <w:szCs w:val="24"/>
              </w:rPr>
            </w:pPr>
            <w:r w:rsidRPr="001E0C69">
              <w:rPr>
                <w:rFonts w:ascii="Times New Roman" w:eastAsia="Times New Roman" w:hAnsi="Times New Roman" w:cs="Times New Roman"/>
                <w:bCs/>
                <w:sz w:val="24"/>
                <w:szCs w:val="24"/>
              </w:rPr>
              <w:t>•</w:t>
            </w:r>
            <w:r w:rsidRPr="001E0C69">
              <w:rPr>
                <w:rFonts w:ascii="Times New Roman" w:eastAsia="Times New Roman" w:hAnsi="Times New Roman" w:cs="Times New Roman"/>
                <w:bCs/>
                <w:sz w:val="24"/>
                <w:szCs w:val="24"/>
              </w:rPr>
              <w:tab/>
              <w:t>JHS</w:t>
            </w:r>
          </w:p>
        </w:tc>
        <w:tc>
          <w:tcPr>
            <w:tcW w:w="1530" w:type="dxa"/>
            <w:tcBorders>
              <w:top w:val="single" w:sz="4" w:space="0" w:color="auto"/>
              <w:left w:val="single" w:sz="4" w:space="0" w:color="auto"/>
              <w:bottom w:val="single" w:sz="4" w:space="0" w:color="auto"/>
              <w:right w:val="single" w:sz="4" w:space="0" w:color="auto"/>
            </w:tcBorders>
          </w:tcPr>
          <w:p w:rsidR="00DD25EA" w:rsidRPr="00A81F75" w:rsidRDefault="00DD25EA" w:rsidP="007D3191">
            <w:pPr>
              <w:spacing w:after="0" w:line="240" w:lineRule="auto"/>
              <w:rPr>
                <w:rFonts w:ascii="Times New Roman" w:eastAsia="Times New Roman" w:hAnsi="Times New Roman" w:cs="Times New Roman"/>
                <w:sz w:val="24"/>
                <w:szCs w:val="24"/>
              </w:rPr>
            </w:pPr>
            <w:r w:rsidRPr="00A81F75">
              <w:rPr>
                <w:rFonts w:ascii="Times New Roman" w:eastAsia="Times New Roman" w:hAnsi="Times New Roman" w:cs="Times New Roman"/>
                <w:sz w:val="24"/>
                <w:szCs w:val="24"/>
              </w:rPr>
              <w:t>83.6</w:t>
            </w:r>
          </w:p>
        </w:tc>
        <w:tc>
          <w:tcPr>
            <w:tcW w:w="1350" w:type="dxa"/>
            <w:tcBorders>
              <w:top w:val="single" w:sz="4" w:space="0" w:color="auto"/>
              <w:left w:val="single" w:sz="4" w:space="0" w:color="auto"/>
              <w:bottom w:val="single" w:sz="4" w:space="0" w:color="auto"/>
              <w:right w:val="single" w:sz="4" w:space="0" w:color="auto"/>
            </w:tcBorders>
          </w:tcPr>
          <w:p w:rsidR="00DD25EA" w:rsidRPr="00A81F75" w:rsidRDefault="00DD25EA" w:rsidP="007D3191">
            <w:pPr>
              <w:spacing w:after="0" w:line="240" w:lineRule="auto"/>
              <w:rPr>
                <w:rFonts w:ascii="Times New Roman" w:eastAsia="Times New Roman" w:hAnsi="Times New Roman" w:cs="Times New Roman"/>
                <w:sz w:val="24"/>
                <w:szCs w:val="24"/>
              </w:rPr>
            </w:pPr>
            <w:r w:rsidRPr="00A81F75">
              <w:rPr>
                <w:rFonts w:ascii="Times New Roman" w:eastAsia="Times New Roman" w:hAnsi="Times New Roman" w:cs="Times New Roman"/>
                <w:sz w:val="24"/>
                <w:szCs w:val="24"/>
              </w:rPr>
              <w:t>80.0</w:t>
            </w:r>
          </w:p>
        </w:tc>
        <w:tc>
          <w:tcPr>
            <w:tcW w:w="1350" w:type="dxa"/>
            <w:gridSpan w:val="2"/>
            <w:tcBorders>
              <w:top w:val="single" w:sz="4" w:space="0" w:color="auto"/>
              <w:left w:val="single" w:sz="4" w:space="0" w:color="auto"/>
              <w:bottom w:val="single" w:sz="4" w:space="0" w:color="auto"/>
              <w:right w:val="single" w:sz="4" w:space="0" w:color="auto"/>
            </w:tcBorders>
          </w:tcPr>
          <w:p w:rsidR="00DD25EA" w:rsidRPr="00A81F75" w:rsidRDefault="00DD25EA" w:rsidP="007D3191">
            <w:pPr>
              <w:spacing w:after="0" w:line="240" w:lineRule="auto"/>
              <w:rPr>
                <w:rFonts w:ascii="Times New Roman" w:eastAsia="Times New Roman" w:hAnsi="Times New Roman" w:cs="Times New Roman"/>
                <w:sz w:val="24"/>
                <w:szCs w:val="24"/>
              </w:rPr>
            </w:pPr>
            <w:r w:rsidRPr="00A81F75">
              <w:rPr>
                <w:rFonts w:ascii="Times New Roman" w:eastAsia="Times New Roman" w:hAnsi="Times New Roman" w:cs="Times New Roman"/>
                <w:sz w:val="24"/>
                <w:szCs w:val="24"/>
              </w:rPr>
              <w:t>81.1</w:t>
            </w:r>
          </w:p>
        </w:tc>
        <w:tc>
          <w:tcPr>
            <w:tcW w:w="1438" w:type="dxa"/>
            <w:tcBorders>
              <w:top w:val="single" w:sz="4" w:space="0" w:color="auto"/>
              <w:left w:val="single" w:sz="4" w:space="0" w:color="auto"/>
              <w:bottom w:val="single" w:sz="4" w:space="0" w:color="auto"/>
              <w:right w:val="single" w:sz="4" w:space="0" w:color="auto"/>
            </w:tcBorders>
          </w:tcPr>
          <w:p w:rsidR="00DD25EA" w:rsidRPr="00A81F75" w:rsidRDefault="00DD25EA" w:rsidP="007D3191">
            <w:pPr>
              <w:spacing w:after="0" w:line="240" w:lineRule="auto"/>
              <w:rPr>
                <w:rFonts w:ascii="Times New Roman" w:eastAsia="Times New Roman" w:hAnsi="Times New Roman" w:cs="Times New Roman"/>
                <w:sz w:val="24"/>
                <w:szCs w:val="24"/>
              </w:rPr>
            </w:pPr>
            <w:r w:rsidRPr="00A81F75">
              <w:rPr>
                <w:rFonts w:ascii="Times New Roman" w:eastAsia="Times New Roman" w:hAnsi="Times New Roman" w:cs="Times New Roman"/>
                <w:sz w:val="24"/>
                <w:szCs w:val="24"/>
              </w:rPr>
              <w:t>82.3</w:t>
            </w:r>
          </w:p>
        </w:tc>
        <w:tc>
          <w:tcPr>
            <w:tcW w:w="1980" w:type="dxa"/>
            <w:vMerge/>
            <w:tcBorders>
              <w:left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r>
      <w:tr w:rsidR="00DD25EA" w:rsidRPr="001E0C69" w:rsidTr="00387D51">
        <w:trPr>
          <w:trHeight w:val="549"/>
          <w:jc w:val="center"/>
        </w:trPr>
        <w:tc>
          <w:tcPr>
            <w:tcW w:w="465" w:type="dxa"/>
            <w:vMerge/>
            <w:tcBorders>
              <w:left w:val="single" w:sz="4" w:space="0" w:color="auto"/>
              <w:bottom w:val="single" w:sz="4" w:space="0" w:color="auto"/>
              <w:right w:val="single" w:sz="4" w:space="0" w:color="auto"/>
            </w:tcBorders>
          </w:tcPr>
          <w:p w:rsidR="00DD25EA" w:rsidRPr="001E0C69" w:rsidRDefault="00DD25EA" w:rsidP="00DD25EA">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tcPr>
          <w:p w:rsidR="00DD25EA" w:rsidRPr="001E0C69" w:rsidRDefault="00DD25EA" w:rsidP="00DD25EA">
            <w:pPr>
              <w:spacing w:after="0" w:line="240" w:lineRule="auto"/>
              <w:rPr>
                <w:rFonts w:ascii="Times New Roman" w:eastAsia="Times New Roman" w:hAnsi="Times New Roman" w:cs="Times New Roman"/>
                <w:bCs/>
                <w:sz w:val="24"/>
                <w:szCs w:val="24"/>
              </w:rPr>
            </w:pPr>
            <w:r w:rsidRPr="001E0C69">
              <w:rPr>
                <w:rFonts w:ascii="Times New Roman" w:eastAsia="Times New Roman" w:hAnsi="Times New Roman" w:cs="Times New Roman"/>
                <w:bCs/>
                <w:sz w:val="24"/>
                <w:szCs w:val="24"/>
              </w:rPr>
              <w:t>•</w:t>
            </w:r>
            <w:r w:rsidRPr="001E0C69">
              <w:rPr>
                <w:rFonts w:ascii="Times New Roman" w:eastAsia="Times New Roman" w:hAnsi="Times New Roman" w:cs="Times New Roman"/>
                <w:bCs/>
                <w:sz w:val="24"/>
                <w:szCs w:val="24"/>
              </w:rPr>
              <w:tab/>
              <w:t>SHS</w:t>
            </w:r>
          </w:p>
        </w:tc>
        <w:tc>
          <w:tcPr>
            <w:tcW w:w="1530" w:type="dxa"/>
            <w:tcBorders>
              <w:top w:val="single" w:sz="4" w:space="0" w:color="auto"/>
              <w:left w:val="single" w:sz="4" w:space="0" w:color="auto"/>
              <w:bottom w:val="single" w:sz="4" w:space="0" w:color="auto"/>
              <w:right w:val="single" w:sz="4" w:space="0" w:color="auto"/>
            </w:tcBorders>
          </w:tcPr>
          <w:p w:rsidR="00DD25EA" w:rsidRPr="00A81F75" w:rsidRDefault="00DD25EA" w:rsidP="007D3191">
            <w:pPr>
              <w:spacing w:after="0" w:line="240" w:lineRule="auto"/>
              <w:rPr>
                <w:rFonts w:ascii="Times New Roman" w:eastAsia="Times New Roman" w:hAnsi="Times New Roman" w:cs="Times New Roman"/>
                <w:sz w:val="24"/>
                <w:szCs w:val="24"/>
              </w:rPr>
            </w:pPr>
            <w:r w:rsidRPr="00A81F75">
              <w:rPr>
                <w:rFonts w:ascii="Times New Roman" w:eastAsia="Times New Roman" w:hAnsi="Times New Roman" w:cs="Times New Roman"/>
                <w:sz w:val="24"/>
                <w:szCs w:val="24"/>
              </w:rPr>
              <w:t>84.4</w:t>
            </w:r>
          </w:p>
        </w:tc>
        <w:tc>
          <w:tcPr>
            <w:tcW w:w="1350" w:type="dxa"/>
            <w:tcBorders>
              <w:top w:val="single" w:sz="4" w:space="0" w:color="auto"/>
              <w:left w:val="single" w:sz="4" w:space="0" w:color="auto"/>
              <w:bottom w:val="single" w:sz="4" w:space="0" w:color="auto"/>
              <w:right w:val="single" w:sz="4" w:space="0" w:color="auto"/>
            </w:tcBorders>
          </w:tcPr>
          <w:p w:rsidR="00DD25EA" w:rsidRPr="00A81F75" w:rsidRDefault="00DD25EA" w:rsidP="007D3191">
            <w:pPr>
              <w:spacing w:after="0" w:line="240" w:lineRule="auto"/>
              <w:rPr>
                <w:rFonts w:ascii="Times New Roman" w:eastAsia="Times New Roman" w:hAnsi="Times New Roman" w:cs="Times New Roman"/>
                <w:sz w:val="24"/>
                <w:szCs w:val="24"/>
              </w:rPr>
            </w:pPr>
            <w:r w:rsidRPr="00A81F75">
              <w:rPr>
                <w:rFonts w:ascii="Times New Roman" w:eastAsia="Times New Roman" w:hAnsi="Times New Roman" w:cs="Times New Roman"/>
                <w:sz w:val="24"/>
                <w:szCs w:val="24"/>
              </w:rPr>
              <w:t>84.4</w:t>
            </w:r>
          </w:p>
        </w:tc>
        <w:tc>
          <w:tcPr>
            <w:tcW w:w="1350" w:type="dxa"/>
            <w:gridSpan w:val="2"/>
            <w:tcBorders>
              <w:top w:val="single" w:sz="4" w:space="0" w:color="auto"/>
              <w:left w:val="single" w:sz="4" w:space="0" w:color="auto"/>
              <w:bottom w:val="single" w:sz="4" w:space="0" w:color="auto"/>
              <w:right w:val="single" w:sz="4" w:space="0" w:color="auto"/>
            </w:tcBorders>
          </w:tcPr>
          <w:p w:rsidR="00DD25EA" w:rsidRPr="00A81F75" w:rsidRDefault="00DD25EA" w:rsidP="007D3191">
            <w:pPr>
              <w:spacing w:after="0" w:line="240" w:lineRule="auto"/>
              <w:rPr>
                <w:rFonts w:ascii="Times New Roman" w:eastAsia="Times New Roman" w:hAnsi="Times New Roman" w:cs="Times New Roman"/>
                <w:sz w:val="24"/>
                <w:szCs w:val="24"/>
              </w:rPr>
            </w:pPr>
            <w:r w:rsidRPr="00A81F75">
              <w:rPr>
                <w:rFonts w:ascii="Times New Roman" w:eastAsia="Times New Roman" w:hAnsi="Times New Roman" w:cs="Times New Roman"/>
                <w:sz w:val="24"/>
                <w:szCs w:val="24"/>
              </w:rPr>
              <w:t>86.7</w:t>
            </w:r>
          </w:p>
        </w:tc>
        <w:tc>
          <w:tcPr>
            <w:tcW w:w="1438" w:type="dxa"/>
            <w:tcBorders>
              <w:top w:val="single" w:sz="4" w:space="0" w:color="auto"/>
              <w:left w:val="single" w:sz="4" w:space="0" w:color="auto"/>
              <w:bottom w:val="single" w:sz="4" w:space="0" w:color="auto"/>
              <w:right w:val="single" w:sz="4" w:space="0" w:color="auto"/>
            </w:tcBorders>
          </w:tcPr>
          <w:p w:rsidR="00DD25EA" w:rsidRPr="00A81F75" w:rsidRDefault="00DD25EA" w:rsidP="007D3191">
            <w:pPr>
              <w:spacing w:after="0" w:line="240" w:lineRule="auto"/>
              <w:rPr>
                <w:rFonts w:ascii="Times New Roman" w:eastAsia="Times New Roman" w:hAnsi="Times New Roman" w:cs="Times New Roman"/>
                <w:sz w:val="24"/>
                <w:szCs w:val="24"/>
              </w:rPr>
            </w:pPr>
            <w:r w:rsidRPr="00A81F75">
              <w:rPr>
                <w:rFonts w:ascii="Times New Roman" w:eastAsia="Times New Roman" w:hAnsi="Times New Roman" w:cs="Times New Roman"/>
                <w:sz w:val="24"/>
                <w:szCs w:val="24"/>
              </w:rPr>
              <w:t>89.0</w:t>
            </w:r>
          </w:p>
        </w:tc>
        <w:tc>
          <w:tcPr>
            <w:tcW w:w="1980" w:type="dxa"/>
            <w:vMerge/>
            <w:tcBorders>
              <w:left w:val="single" w:sz="4" w:space="0" w:color="auto"/>
              <w:bottom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bottom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bottom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r>
      <w:tr w:rsidR="00DD25EA" w:rsidRPr="001E0C69" w:rsidTr="00AA3E45">
        <w:trPr>
          <w:trHeight w:val="673"/>
          <w:jc w:val="center"/>
        </w:trPr>
        <w:tc>
          <w:tcPr>
            <w:tcW w:w="465" w:type="dxa"/>
            <w:vMerge w:val="restart"/>
            <w:tcBorders>
              <w:top w:val="single" w:sz="4" w:space="0" w:color="auto"/>
              <w:left w:val="single" w:sz="4" w:space="0" w:color="auto"/>
              <w:bottom w:val="single" w:sz="4" w:space="0" w:color="auto"/>
              <w:right w:val="single" w:sz="4" w:space="0" w:color="auto"/>
            </w:tcBorders>
          </w:tcPr>
          <w:p w:rsidR="00DD25EA" w:rsidRPr="001E0C69" w:rsidRDefault="00DD25EA" w:rsidP="00DD25EA">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DD25EA" w:rsidRPr="001E0C69" w:rsidRDefault="00DD25EA" w:rsidP="00DD25EA">
            <w:pPr>
              <w:spacing w:after="0" w:line="240" w:lineRule="auto"/>
              <w:rPr>
                <w:rFonts w:ascii="Calibri" w:eastAsia="Calibri" w:hAnsi="Calibri" w:cs="Times New Roman"/>
              </w:rPr>
            </w:pPr>
            <w:r w:rsidRPr="001E0C69">
              <w:rPr>
                <w:rFonts w:ascii="Times New Roman" w:eastAsia="Times New Roman" w:hAnsi="Times New Roman" w:cs="Times New Roman"/>
                <w:b/>
                <w:sz w:val="24"/>
                <w:szCs w:val="24"/>
              </w:rPr>
              <w:t xml:space="preserve">Proportion of health facilities that are functional </w:t>
            </w:r>
          </w:p>
        </w:tc>
        <w:tc>
          <w:tcPr>
            <w:tcW w:w="1530" w:type="dxa"/>
            <w:tcBorders>
              <w:top w:val="single" w:sz="4" w:space="0" w:color="auto"/>
              <w:left w:val="single" w:sz="4" w:space="0" w:color="auto"/>
              <w:bottom w:val="single" w:sz="4" w:space="0" w:color="auto"/>
              <w:right w:val="single" w:sz="4" w:space="0" w:color="auto"/>
            </w:tcBorders>
          </w:tcPr>
          <w:p w:rsidR="00DD25EA" w:rsidRPr="001E0C69" w:rsidRDefault="00DD25EA" w:rsidP="007D3191">
            <w:pPr>
              <w:spacing w:after="0" w:line="240" w:lineRule="auto"/>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DD25EA" w:rsidRPr="001E0C69" w:rsidRDefault="00DD25EA" w:rsidP="007D3191">
            <w:pPr>
              <w:spacing w:after="0" w:line="240" w:lineRule="auto"/>
              <w:rPr>
                <w:rFonts w:ascii="Times New Roman" w:eastAsia="Times New Roman" w:hAnsi="Times New Roman" w:cs="Times New Roman"/>
                <w:sz w:val="18"/>
                <w:szCs w:val="18"/>
              </w:rPr>
            </w:pPr>
          </w:p>
        </w:tc>
        <w:tc>
          <w:tcPr>
            <w:tcW w:w="1350" w:type="dxa"/>
            <w:gridSpan w:val="2"/>
            <w:tcBorders>
              <w:top w:val="single" w:sz="4" w:space="0" w:color="auto"/>
              <w:left w:val="single" w:sz="4" w:space="0" w:color="auto"/>
              <w:bottom w:val="single" w:sz="4" w:space="0" w:color="auto"/>
              <w:right w:val="single" w:sz="4" w:space="0" w:color="auto"/>
            </w:tcBorders>
          </w:tcPr>
          <w:p w:rsidR="00DD25EA" w:rsidRPr="001E0C69" w:rsidRDefault="00DD25EA" w:rsidP="007D3191">
            <w:pPr>
              <w:spacing w:after="0" w:line="240" w:lineRule="auto"/>
              <w:rPr>
                <w:rFonts w:ascii="Times New Roman" w:eastAsia="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tcPr>
          <w:p w:rsidR="00DD25EA" w:rsidRPr="001E0C69" w:rsidRDefault="00DD25EA" w:rsidP="007D3191">
            <w:pPr>
              <w:spacing w:after="0" w:line="240" w:lineRule="auto"/>
              <w:rPr>
                <w:rFonts w:ascii="Times New Roman" w:eastAsia="Times New Roman" w:hAnsi="Times New Roman" w:cs="Times New Roman"/>
                <w:sz w:val="18"/>
                <w:szCs w:val="18"/>
              </w:rPr>
            </w:pPr>
          </w:p>
        </w:tc>
        <w:tc>
          <w:tcPr>
            <w:tcW w:w="1980" w:type="dxa"/>
            <w:vMerge w:val="restart"/>
            <w:tcBorders>
              <w:top w:val="single" w:sz="4" w:space="0" w:color="auto"/>
              <w:left w:val="single" w:sz="4" w:space="0" w:color="auto"/>
              <w:right w:val="single" w:sz="4" w:space="0" w:color="auto"/>
            </w:tcBorders>
          </w:tcPr>
          <w:p w:rsidR="00DD25EA" w:rsidRDefault="00DD25EA" w:rsidP="00DD25EA">
            <w:pPr>
              <w:spacing w:after="0" w:line="240" w:lineRule="auto"/>
              <w:rPr>
                <w:rFonts w:ascii="Times New Roman" w:eastAsia="Times New Roman" w:hAnsi="Times New Roman" w:cs="Times New Roman"/>
                <w:sz w:val="18"/>
                <w:szCs w:val="18"/>
              </w:rPr>
            </w:pPr>
          </w:p>
          <w:p w:rsidR="00DD25EA"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Covid-19 Vaccination</w:t>
            </w:r>
          </w:p>
          <w:p w:rsidR="00DD25EA" w:rsidRPr="001E0C69" w:rsidRDefault="00DD25EA" w:rsidP="00DD25EA">
            <w:pPr>
              <w:spacing w:after="0" w:line="240" w:lineRule="auto"/>
              <w:rPr>
                <w:rFonts w:ascii="Times New Roman" w:eastAsia="Times New Roman" w:hAnsi="Times New Roman" w:cs="Times New Roman"/>
                <w:sz w:val="18"/>
                <w:szCs w:val="18"/>
              </w:rPr>
            </w:pPr>
          </w:p>
          <w:p w:rsidR="00DD25EA"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Routine immunization</w:t>
            </w:r>
          </w:p>
          <w:p w:rsidR="00DD25EA" w:rsidRPr="001E0C69" w:rsidRDefault="00DD25EA" w:rsidP="00DD25EA">
            <w:pPr>
              <w:spacing w:after="0" w:line="240" w:lineRule="auto"/>
              <w:rPr>
                <w:rFonts w:ascii="Times New Roman" w:eastAsia="Times New Roman" w:hAnsi="Times New Roman" w:cs="Times New Roman"/>
                <w:sz w:val="18"/>
                <w:szCs w:val="18"/>
              </w:rPr>
            </w:pPr>
          </w:p>
          <w:p w:rsidR="00DD25EA"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Deworming campaign@ Manfo and Subriso sub district respectively.</w:t>
            </w:r>
          </w:p>
          <w:p w:rsidR="00DD25EA" w:rsidRPr="001E0C69" w:rsidRDefault="00DD25EA" w:rsidP="00DD25EA">
            <w:pPr>
              <w:spacing w:after="0" w:line="240" w:lineRule="auto"/>
              <w:rPr>
                <w:rFonts w:ascii="Times New Roman" w:eastAsia="Times New Roman" w:hAnsi="Times New Roman" w:cs="Times New Roman"/>
                <w:sz w:val="18"/>
                <w:szCs w:val="18"/>
              </w:rPr>
            </w:pPr>
          </w:p>
          <w:p w:rsidR="00DD25EA"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TB screening and selected communities</w:t>
            </w:r>
          </w:p>
          <w:p w:rsidR="00DD25EA" w:rsidRPr="001E0C69" w:rsidRDefault="00DD25EA" w:rsidP="00DD25EA">
            <w:pPr>
              <w:spacing w:after="0" w:line="240" w:lineRule="auto"/>
              <w:rPr>
                <w:rFonts w:ascii="Times New Roman" w:eastAsia="Times New Roman" w:hAnsi="Times New Roman" w:cs="Times New Roman"/>
                <w:sz w:val="18"/>
                <w:szCs w:val="18"/>
              </w:rPr>
            </w:pPr>
          </w:p>
          <w:p w:rsidR="00DD25EA"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NCDs screening Tepa Traditional council, Immigration, Municipal Assembly</w:t>
            </w:r>
          </w:p>
          <w:p w:rsidR="00DD25EA" w:rsidRPr="001E0C69" w:rsidRDefault="00DD25EA" w:rsidP="00DD25EA">
            <w:pPr>
              <w:spacing w:after="0" w:line="240" w:lineRule="auto"/>
              <w:rPr>
                <w:rFonts w:ascii="Times New Roman" w:eastAsia="Times New Roman" w:hAnsi="Times New Roman" w:cs="Times New Roman"/>
                <w:sz w:val="18"/>
                <w:szCs w:val="18"/>
              </w:rPr>
            </w:pPr>
          </w:p>
          <w:p w:rsidR="00DD25EA"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Supportive supervision of facilities and CWC centres</w:t>
            </w:r>
          </w:p>
          <w:p w:rsidR="00DD25EA" w:rsidRPr="001E0C69" w:rsidRDefault="00DD25EA" w:rsidP="00DD25EA">
            <w:pPr>
              <w:spacing w:after="0" w:line="240" w:lineRule="auto"/>
              <w:rPr>
                <w:rFonts w:ascii="Times New Roman" w:eastAsia="Times New Roman" w:hAnsi="Times New Roman" w:cs="Times New Roman"/>
                <w:sz w:val="18"/>
                <w:szCs w:val="18"/>
              </w:rPr>
            </w:pPr>
          </w:p>
          <w:p w:rsidR="00DD25EA"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Network of practice and reviving the `Model Health Centrs`</w:t>
            </w:r>
          </w:p>
          <w:p w:rsidR="00DD25EA" w:rsidRPr="001E0C69" w:rsidRDefault="00DD25EA" w:rsidP="00DD25EA">
            <w:pPr>
              <w:spacing w:after="0" w:line="240" w:lineRule="auto"/>
              <w:rPr>
                <w:rFonts w:ascii="Times New Roman" w:eastAsia="Times New Roman" w:hAnsi="Times New Roman" w:cs="Times New Roman"/>
                <w:sz w:val="18"/>
                <w:szCs w:val="18"/>
              </w:rPr>
            </w:pPr>
          </w:p>
        </w:tc>
        <w:tc>
          <w:tcPr>
            <w:tcW w:w="1710" w:type="dxa"/>
            <w:vMerge w:val="restart"/>
            <w:tcBorders>
              <w:top w:val="single" w:sz="4" w:space="0" w:color="auto"/>
              <w:left w:val="single" w:sz="4" w:space="0" w:color="auto"/>
              <w:right w:val="single" w:sz="4" w:space="0" w:color="auto"/>
            </w:tcBorders>
          </w:tcPr>
          <w:p w:rsidR="00DD25EA"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Inadequate staff (increased staff attrition rate)</w:t>
            </w:r>
          </w:p>
          <w:p w:rsidR="00DD25EA" w:rsidRDefault="00DD25EA" w:rsidP="00DD25EA">
            <w:pPr>
              <w:spacing w:after="0" w:line="240" w:lineRule="auto"/>
              <w:rPr>
                <w:rFonts w:ascii="Times New Roman" w:eastAsia="Times New Roman" w:hAnsi="Times New Roman" w:cs="Times New Roman"/>
                <w:sz w:val="18"/>
                <w:szCs w:val="18"/>
              </w:rPr>
            </w:pPr>
          </w:p>
          <w:p w:rsidR="00DD25EA"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None acceptance of national program by communities (covid-19 vaccination)</w:t>
            </w:r>
          </w:p>
          <w:p w:rsidR="00DD25EA" w:rsidRDefault="00DD25EA" w:rsidP="00DD25EA">
            <w:pPr>
              <w:spacing w:after="0" w:line="240" w:lineRule="auto"/>
              <w:rPr>
                <w:rFonts w:ascii="Times New Roman" w:eastAsia="Times New Roman" w:hAnsi="Times New Roman" w:cs="Times New Roman"/>
                <w:sz w:val="18"/>
                <w:szCs w:val="18"/>
              </w:rPr>
            </w:pPr>
          </w:p>
          <w:p w:rsidR="00DD25EA"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Erratic flow of funds for health interventions</w:t>
            </w:r>
          </w:p>
          <w:p w:rsidR="00DD25EA" w:rsidRDefault="00DD25EA" w:rsidP="00DD25EA">
            <w:pPr>
              <w:spacing w:after="0" w:line="240" w:lineRule="auto"/>
              <w:rPr>
                <w:rFonts w:ascii="Times New Roman" w:eastAsia="Times New Roman" w:hAnsi="Times New Roman" w:cs="Times New Roman"/>
                <w:sz w:val="18"/>
                <w:szCs w:val="18"/>
              </w:rPr>
            </w:pPr>
          </w:p>
          <w:p w:rsidR="00DD25EA" w:rsidRPr="001E0C69"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Shortage of gift given to adolescent girls RUFT for management of SAM</w:t>
            </w:r>
          </w:p>
          <w:p w:rsidR="00DD25EA"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Internal re-alignment of staff</w:t>
            </w:r>
          </w:p>
          <w:p w:rsidR="00DD25EA" w:rsidRDefault="00DD25EA" w:rsidP="00DD25EA">
            <w:pPr>
              <w:spacing w:after="0" w:line="240" w:lineRule="auto"/>
              <w:rPr>
                <w:rFonts w:ascii="Times New Roman" w:eastAsia="Times New Roman" w:hAnsi="Times New Roman" w:cs="Times New Roman"/>
                <w:sz w:val="18"/>
                <w:szCs w:val="18"/>
              </w:rPr>
            </w:pPr>
          </w:p>
          <w:p w:rsidR="00DD25EA"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Re-strategize to meet communities demands</w:t>
            </w:r>
          </w:p>
          <w:p w:rsidR="00DD25EA" w:rsidRDefault="00DD25EA" w:rsidP="00DD25EA">
            <w:pPr>
              <w:spacing w:after="0" w:line="240" w:lineRule="auto"/>
              <w:rPr>
                <w:rFonts w:ascii="Times New Roman" w:eastAsia="Times New Roman" w:hAnsi="Times New Roman" w:cs="Times New Roman"/>
                <w:sz w:val="18"/>
                <w:szCs w:val="18"/>
              </w:rPr>
            </w:pPr>
          </w:p>
          <w:p w:rsidR="00DD25EA" w:rsidRPr="001E0C69"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Ride at back of other programs to ensure- execution</w:t>
            </w:r>
          </w:p>
        </w:tc>
        <w:tc>
          <w:tcPr>
            <w:tcW w:w="1555" w:type="dxa"/>
            <w:vMerge w:val="restart"/>
            <w:tcBorders>
              <w:top w:val="single" w:sz="4" w:space="0" w:color="auto"/>
              <w:left w:val="single" w:sz="4" w:space="0" w:color="auto"/>
              <w:right w:val="single" w:sz="4" w:space="0" w:color="auto"/>
            </w:tcBorders>
          </w:tcPr>
          <w:p w:rsidR="00DD25EA" w:rsidRDefault="00DD25EA" w:rsidP="00DD25EA">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Renovated dilapidated class room structures</w:t>
            </w:r>
          </w:p>
          <w:p w:rsidR="00DD25EA" w:rsidRDefault="00DD25EA" w:rsidP="00DD25EA">
            <w:pPr>
              <w:spacing w:after="0" w:line="240" w:lineRule="auto"/>
              <w:jc w:val="right"/>
              <w:rPr>
                <w:rFonts w:ascii="Times New Roman" w:eastAsia="Times New Roman" w:hAnsi="Times New Roman" w:cs="Times New Roman"/>
                <w:sz w:val="18"/>
                <w:szCs w:val="18"/>
              </w:rPr>
            </w:pPr>
          </w:p>
          <w:p w:rsidR="00DD25EA"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Ensure the retention of sufficient numbers of qualified teachers</w:t>
            </w:r>
          </w:p>
          <w:p w:rsidR="00DD25EA" w:rsidRDefault="00DD25EA" w:rsidP="00DD25EA">
            <w:pPr>
              <w:spacing w:after="0" w:line="240" w:lineRule="auto"/>
              <w:rPr>
                <w:rFonts w:ascii="Times New Roman" w:eastAsia="Times New Roman" w:hAnsi="Times New Roman" w:cs="Times New Roman"/>
                <w:sz w:val="18"/>
                <w:szCs w:val="18"/>
              </w:rPr>
            </w:pPr>
          </w:p>
          <w:p w:rsidR="00DD25EA" w:rsidRPr="001E0C69"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Provide sufficient funding to support quality education delivery</w:t>
            </w:r>
          </w:p>
        </w:tc>
      </w:tr>
      <w:tr w:rsidR="00DD25EA" w:rsidRPr="001E0C69" w:rsidTr="00387D51">
        <w:trPr>
          <w:trHeight w:val="519"/>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rsidR="00DD25EA" w:rsidRPr="001E0C69" w:rsidRDefault="00DD25EA" w:rsidP="00DD25EA">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hideMark/>
          </w:tcPr>
          <w:p w:rsidR="00DD25EA" w:rsidRPr="001E0C69" w:rsidRDefault="00DD25EA" w:rsidP="00DD25EA">
            <w:pPr>
              <w:numPr>
                <w:ilvl w:val="0"/>
                <w:numId w:val="23"/>
              </w:numPr>
              <w:pBdr>
                <w:top w:val="nil"/>
                <w:left w:val="nil"/>
                <w:bottom w:val="nil"/>
                <w:right w:val="nil"/>
                <w:between w:val="nil"/>
              </w:pBdr>
              <w:shd w:val="clear" w:color="auto" w:fill="FFFFFF"/>
              <w:spacing w:after="0" w:line="240" w:lineRule="auto"/>
              <w:contextualSpacing/>
              <w:rPr>
                <w:rFonts w:ascii="Times New Roman" w:eastAsia="Times New Roman" w:hAnsi="Times New Roman" w:cs="Times New Roman"/>
                <w:sz w:val="24"/>
                <w:szCs w:val="24"/>
              </w:rPr>
            </w:pPr>
            <w:r w:rsidRPr="001E0C69">
              <w:rPr>
                <w:rFonts w:ascii="Times New Roman" w:eastAsia="Calibri" w:hAnsi="Times New Roman" w:cs="Times New Roman"/>
                <w:sz w:val="24"/>
                <w:szCs w:val="24"/>
              </w:rPr>
              <w:t>CHPS Compound</w:t>
            </w:r>
          </w:p>
        </w:tc>
        <w:tc>
          <w:tcPr>
            <w:tcW w:w="1530" w:type="dxa"/>
            <w:tcBorders>
              <w:top w:val="single" w:sz="4" w:space="0" w:color="auto"/>
              <w:left w:val="single" w:sz="4" w:space="0" w:color="auto"/>
              <w:bottom w:val="single" w:sz="4" w:space="0" w:color="auto"/>
              <w:right w:val="single" w:sz="4" w:space="0" w:color="auto"/>
            </w:tcBorders>
          </w:tcPr>
          <w:p w:rsidR="00DD25EA" w:rsidRPr="00363365" w:rsidRDefault="00DD25EA" w:rsidP="007D3191">
            <w:pPr>
              <w:spacing w:after="0" w:line="240" w:lineRule="auto"/>
              <w:rPr>
                <w:rFonts w:ascii="Times New Roman" w:eastAsia="Times New Roman" w:hAnsi="Times New Roman" w:cs="Times New Roman"/>
                <w:sz w:val="24"/>
                <w:szCs w:val="24"/>
              </w:rPr>
            </w:pPr>
            <w:r w:rsidRPr="00363365">
              <w:rPr>
                <w:rFonts w:ascii="Times New Roman" w:eastAsia="Times New Roman" w:hAnsi="Times New Roman" w:cs="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tcPr>
          <w:p w:rsidR="00DD25EA" w:rsidRPr="00363365" w:rsidRDefault="00DD25EA" w:rsidP="007D3191">
            <w:pPr>
              <w:spacing w:after="0" w:line="240" w:lineRule="auto"/>
              <w:rPr>
                <w:rFonts w:ascii="Times New Roman" w:eastAsia="Times New Roman" w:hAnsi="Times New Roman" w:cs="Times New Roman"/>
                <w:sz w:val="24"/>
                <w:szCs w:val="24"/>
              </w:rPr>
            </w:pPr>
            <w:r w:rsidRPr="00363365">
              <w:rPr>
                <w:rFonts w:ascii="Times New Roman" w:eastAsia="Times New Roman" w:hAnsi="Times New Roman" w:cs="Times New Roman"/>
                <w:sz w:val="24"/>
                <w:szCs w:val="24"/>
              </w:rPr>
              <w:t>7</w:t>
            </w:r>
          </w:p>
        </w:tc>
        <w:tc>
          <w:tcPr>
            <w:tcW w:w="1350" w:type="dxa"/>
            <w:gridSpan w:val="2"/>
            <w:tcBorders>
              <w:top w:val="single" w:sz="4" w:space="0" w:color="auto"/>
              <w:left w:val="single" w:sz="4" w:space="0" w:color="auto"/>
              <w:bottom w:val="single" w:sz="4" w:space="0" w:color="auto"/>
              <w:right w:val="single" w:sz="4" w:space="0" w:color="auto"/>
            </w:tcBorders>
          </w:tcPr>
          <w:p w:rsidR="00DD25EA" w:rsidRPr="00363365" w:rsidRDefault="00DD25EA" w:rsidP="007D3191">
            <w:pPr>
              <w:spacing w:after="0" w:line="240" w:lineRule="auto"/>
              <w:rPr>
                <w:rFonts w:ascii="Times New Roman" w:eastAsia="Times New Roman" w:hAnsi="Times New Roman" w:cs="Times New Roman"/>
                <w:sz w:val="24"/>
                <w:szCs w:val="24"/>
              </w:rPr>
            </w:pPr>
            <w:r w:rsidRPr="00363365">
              <w:rPr>
                <w:rFonts w:ascii="Times New Roman" w:eastAsia="Times New Roman" w:hAnsi="Times New Roman" w:cs="Times New Roman"/>
                <w:sz w:val="24"/>
                <w:szCs w:val="24"/>
              </w:rPr>
              <w:t>80%</w:t>
            </w:r>
          </w:p>
        </w:tc>
        <w:tc>
          <w:tcPr>
            <w:tcW w:w="1438" w:type="dxa"/>
            <w:tcBorders>
              <w:top w:val="single" w:sz="4" w:space="0" w:color="auto"/>
              <w:left w:val="single" w:sz="4" w:space="0" w:color="auto"/>
              <w:bottom w:val="single" w:sz="4" w:space="0" w:color="auto"/>
              <w:right w:val="single" w:sz="4" w:space="0" w:color="auto"/>
            </w:tcBorders>
          </w:tcPr>
          <w:p w:rsidR="00DD25EA" w:rsidRPr="00363365" w:rsidRDefault="00DD25EA" w:rsidP="007D3191">
            <w:pPr>
              <w:spacing w:after="0" w:line="240" w:lineRule="auto"/>
              <w:rPr>
                <w:rFonts w:ascii="Times New Roman" w:eastAsia="Times New Roman" w:hAnsi="Times New Roman" w:cs="Times New Roman"/>
                <w:sz w:val="24"/>
                <w:szCs w:val="24"/>
              </w:rPr>
            </w:pPr>
            <w:r w:rsidRPr="00363365">
              <w:rPr>
                <w:rFonts w:ascii="Times New Roman" w:eastAsia="Times New Roman" w:hAnsi="Times New Roman" w:cs="Times New Roman"/>
                <w:sz w:val="24"/>
                <w:szCs w:val="24"/>
              </w:rPr>
              <w:t>7</w:t>
            </w:r>
          </w:p>
        </w:tc>
        <w:tc>
          <w:tcPr>
            <w:tcW w:w="1980" w:type="dxa"/>
            <w:vMerge/>
            <w:tcBorders>
              <w:left w:val="single" w:sz="4" w:space="0" w:color="auto"/>
              <w:right w:val="single" w:sz="4" w:space="0" w:color="auto"/>
            </w:tcBorders>
          </w:tcPr>
          <w:p w:rsidR="00DD25EA" w:rsidRPr="001E0C69" w:rsidRDefault="00DD25EA" w:rsidP="00DD25EA">
            <w:pPr>
              <w:spacing w:after="0" w:line="240" w:lineRule="auto"/>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DD25EA" w:rsidRPr="001E0C69" w:rsidRDefault="00DD25EA" w:rsidP="00DD25EA">
            <w:pPr>
              <w:spacing w:after="0" w:line="240" w:lineRule="auto"/>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r>
      <w:tr w:rsidR="00DD25EA" w:rsidRPr="001E0C69" w:rsidTr="00387D51">
        <w:trPr>
          <w:trHeight w:val="665"/>
          <w:jc w:val="center"/>
        </w:trPr>
        <w:tc>
          <w:tcPr>
            <w:tcW w:w="465" w:type="dxa"/>
            <w:vMerge/>
            <w:tcBorders>
              <w:top w:val="single" w:sz="4" w:space="0" w:color="auto"/>
              <w:left w:val="single" w:sz="4" w:space="0" w:color="auto"/>
              <w:bottom w:val="single" w:sz="4" w:space="0" w:color="auto"/>
              <w:right w:val="single" w:sz="4" w:space="0" w:color="auto"/>
            </w:tcBorders>
            <w:vAlign w:val="center"/>
          </w:tcPr>
          <w:p w:rsidR="00DD25EA" w:rsidRPr="001E0C69" w:rsidRDefault="00DD25EA" w:rsidP="00DD25EA">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tcPr>
          <w:p w:rsidR="00DD25EA" w:rsidRPr="001E0C69" w:rsidRDefault="00DD25EA" w:rsidP="00DD25EA">
            <w:pPr>
              <w:numPr>
                <w:ilvl w:val="0"/>
                <w:numId w:val="23"/>
              </w:numPr>
              <w:pBdr>
                <w:top w:val="nil"/>
                <w:left w:val="nil"/>
                <w:bottom w:val="nil"/>
                <w:right w:val="nil"/>
                <w:between w:val="nil"/>
              </w:pBdr>
              <w:shd w:val="clear" w:color="auto" w:fill="FFFFFF"/>
              <w:spacing w:after="0" w:line="240" w:lineRule="auto"/>
              <w:contextualSpacing/>
              <w:rPr>
                <w:rFonts w:ascii="Times New Roman" w:eastAsia="Calibri" w:hAnsi="Times New Roman" w:cs="Times New Roman"/>
                <w:sz w:val="24"/>
                <w:szCs w:val="24"/>
              </w:rPr>
            </w:pPr>
            <w:r w:rsidRPr="001E0C69">
              <w:rPr>
                <w:rFonts w:ascii="Times New Roman" w:eastAsia="Calibri" w:hAnsi="Times New Roman" w:cs="Times New Roman"/>
                <w:sz w:val="24"/>
                <w:szCs w:val="24"/>
              </w:rPr>
              <w:t xml:space="preserve">Clinic </w:t>
            </w:r>
          </w:p>
        </w:tc>
        <w:tc>
          <w:tcPr>
            <w:tcW w:w="1530" w:type="dxa"/>
            <w:tcBorders>
              <w:top w:val="single" w:sz="4" w:space="0" w:color="auto"/>
              <w:left w:val="single" w:sz="4" w:space="0" w:color="auto"/>
              <w:bottom w:val="single" w:sz="4" w:space="0" w:color="auto"/>
              <w:right w:val="single" w:sz="4" w:space="0" w:color="auto"/>
            </w:tcBorders>
          </w:tcPr>
          <w:p w:rsidR="00DD25EA" w:rsidRPr="00363365" w:rsidRDefault="00DD25EA" w:rsidP="007D3191">
            <w:pPr>
              <w:spacing w:after="0" w:line="240" w:lineRule="auto"/>
              <w:rPr>
                <w:rFonts w:ascii="Times New Roman" w:eastAsia="Times New Roman" w:hAnsi="Times New Roman" w:cs="Times New Roman"/>
                <w:sz w:val="24"/>
                <w:szCs w:val="24"/>
              </w:rPr>
            </w:pPr>
            <w:r w:rsidRPr="00363365">
              <w:rPr>
                <w:rFonts w:ascii="Times New Roman" w:eastAsia="Times New Roman" w:hAnsi="Times New Roman" w:cs="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rsidR="00DD25EA" w:rsidRPr="00363365" w:rsidRDefault="00DD25EA" w:rsidP="007D3191">
            <w:pPr>
              <w:spacing w:after="0" w:line="240" w:lineRule="auto"/>
              <w:rPr>
                <w:rFonts w:ascii="Times New Roman" w:eastAsia="Times New Roman" w:hAnsi="Times New Roman" w:cs="Times New Roman"/>
                <w:sz w:val="24"/>
                <w:szCs w:val="24"/>
              </w:rPr>
            </w:pPr>
            <w:r w:rsidRPr="00363365">
              <w:rPr>
                <w:rFonts w:ascii="Times New Roman" w:eastAsia="Times New Roman" w:hAnsi="Times New Roman" w:cs="Times New Roman"/>
                <w:sz w:val="24"/>
                <w:szCs w:val="24"/>
              </w:rPr>
              <w:t>1</w:t>
            </w:r>
          </w:p>
        </w:tc>
        <w:tc>
          <w:tcPr>
            <w:tcW w:w="1350" w:type="dxa"/>
            <w:gridSpan w:val="2"/>
            <w:tcBorders>
              <w:top w:val="single" w:sz="4" w:space="0" w:color="auto"/>
              <w:left w:val="single" w:sz="4" w:space="0" w:color="auto"/>
              <w:bottom w:val="single" w:sz="4" w:space="0" w:color="auto"/>
              <w:right w:val="single" w:sz="4" w:space="0" w:color="auto"/>
            </w:tcBorders>
          </w:tcPr>
          <w:p w:rsidR="00DD25EA" w:rsidRPr="00363365"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38" w:type="dxa"/>
            <w:tcBorders>
              <w:top w:val="single" w:sz="4" w:space="0" w:color="auto"/>
              <w:left w:val="single" w:sz="4" w:space="0" w:color="auto"/>
              <w:bottom w:val="single" w:sz="4" w:space="0" w:color="auto"/>
              <w:right w:val="single" w:sz="4" w:space="0" w:color="auto"/>
            </w:tcBorders>
          </w:tcPr>
          <w:p w:rsidR="00DD25EA" w:rsidRPr="00363365" w:rsidRDefault="00DD25EA" w:rsidP="007D3191">
            <w:pPr>
              <w:spacing w:after="0" w:line="240" w:lineRule="auto"/>
              <w:rPr>
                <w:rFonts w:ascii="Times New Roman" w:eastAsia="Times New Roman" w:hAnsi="Times New Roman" w:cs="Times New Roman"/>
                <w:sz w:val="24"/>
                <w:szCs w:val="24"/>
              </w:rPr>
            </w:pPr>
            <w:r w:rsidRPr="00363365">
              <w:rPr>
                <w:rFonts w:ascii="Times New Roman" w:eastAsia="Times New Roman" w:hAnsi="Times New Roman" w:cs="Times New Roman"/>
                <w:sz w:val="24"/>
                <w:szCs w:val="24"/>
              </w:rPr>
              <w:t>1</w:t>
            </w:r>
          </w:p>
        </w:tc>
        <w:tc>
          <w:tcPr>
            <w:tcW w:w="1980" w:type="dxa"/>
            <w:vMerge/>
            <w:tcBorders>
              <w:left w:val="single" w:sz="4" w:space="0" w:color="auto"/>
              <w:right w:val="single" w:sz="4" w:space="0" w:color="auto"/>
            </w:tcBorders>
          </w:tcPr>
          <w:p w:rsidR="00DD25EA" w:rsidRPr="001E0C69" w:rsidRDefault="00DD25EA" w:rsidP="00DD25EA">
            <w:pPr>
              <w:spacing w:after="0" w:line="240" w:lineRule="auto"/>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DD25EA" w:rsidRPr="001E0C69" w:rsidRDefault="00DD25EA" w:rsidP="00DD25EA">
            <w:pPr>
              <w:spacing w:after="0" w:line="240" w:lineRule="auto"/>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r>
      <w:tr w:rsidR="00DD25EA" w:rsidRPr="001E0C69" w:rsidTr="00387D51">
        <w:trPr>
          <w:trHeight w:val="837"/>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rsidR="00DD25EA" w:rsidRPr="001E0C69" w:rsidRDefault="00DD25EA" w:rsidP="00DD25EA">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right w:val="single" w:sz="4" w:space="0" w:color="auto"/>
            </w:tcBorders>
            <w:vAlign w:val="center"/>
            <w:hideMark/>
          </w:tcPr>
          <w:p w:rsidR="00DD25EA" w:rsidRPr="001E0C69" w:rsidRDefault="00DD25EA" w:rsidP="00DD25EA">
            <w:pPr>
              <w:numPr>
                <w:ilvl w:val="0"/>
                <w:numId w:val="23"/>
              </w:numPr>
              <w:pBdr>
                <w:top w:val="nil"/>
                <w:left w:val="nil"/>
                <w:bottom w:val="nil"/>
                <w:right w:val="nil"/>
                <w:between w:val="nil"/>
              </w:pBdr>
              <w:shd w:val="clear" w:color="auto" w:fill="FFFFFF"/>
              <w:spacing w:after="0" w:line="240" w:lineRule="auto"/>
              <w:contextualSpacing/>
              <w:rPr>
                <w:rFonts w:ascii="Times New Roman" w:eastAsia="Times New Roman" w:hAnsi="Times New Roman" w:cs="Times New Roman"/>
                <w:sz w:val="24"/>
                <w:szCs w:val="24"/>
              </w:rPr>
            </w:pPr>
            <w:r w:rsidRPr="001E0C69">
              <w:rPr>
                <w:rFonts w:ascii="Times New Roman" w:eastAsia="Calibri" w:hAnsi="Times New Roman" w:cs="Times New Roman"/>
                <w:sz w:val="24"/>
                <w:szCs w:val="24"/>
              </w:rPr>
              <w:t>Health Center</w:t>
            </w:r>
          </w:p>
        </w:tc>
        <w:tc>
          <w:tcPr>
            <w:tcW w:w="1530" w:type="dxa"/>
            <w:tcBorders>
              <w:top w:val="single" w:sz="4" w:space="0" w:color="auto"/>
              <w:left w:val="single" w:sz="4" w:space="0" w:color="auto"/>
              <w:right w:val="single" w:sz="4" w:space="0" w:color="auto"/>
            </w:tcBorders>
          </w:tcPr>
          <w:p w:rsidR="00DD25EA" w:rsidRPr="00363365" w:rsidRDefault="00DD25EA" w:rsidP="007D3191">
            <w:pPr>
              <w:spacing w:after="0" w:line="240" w:lineRule="auto"/>
              <w:rPr>
                <w:rFonts w:ascii="Times New Roman" w:eastAsia="Times New Roman" w:hAnsi="Times New Roman" w:cs="Times New Roman"/>
                <w:sz w:val="24"/>
                <w:szCs w:val="24"/>
              </w:rPr>
            </w:pPr>
            <w:r w:rsidRPr="00363365">
              <w:rPr>
                <w:rFonts w:ascii="Times New Roman" w:eastAsia="Times New Roman" w:hAnsi="Times New Roman" w:cs="Times New Roman"/>
                <w:sz w:val="24"/>
                <w:szCs w:val="24"/>
              </w:rPr>
              <w:t>6</w:t>
            </w:r>
          </w:p>
        </w:tc>
        <w:tc>
          <w:tcPr>
            <w:tcW w:w="1350" w:type="dxa"/>
            <w:tcBorders>
              <w:top w:val="single" w:sz="4" w:space="0" w:color="auto"/>
              <w:left w:val="single" w:sz="4" w:space="0" w:color="auto"/>
              <w:right w:val="single" w:sz="4" w:space="0" w:color="auto"/>
            </w:tcBorders>
          </w:tcPr>
          <w:p w:rsidR="00DD25EA" w:rsidRPr="00363365" w:rsidRDefault="00DD25EA" w:rsidP="007D3191">
            <w:pPr>
              <w:spacing w:after="0" w:line="240" w:lineRule="auto"/>
              <w:rPr>
                <w:rFonts w:ascii="Times New Roman" w:eastAsia="Times New Roman" w:hAnsi="Times New Roman" w:cs="Times New Roman"/>
                <w:sz w:val="24"/>
                <w:szCs w:val="24"/>
              </w:rPr>
            </w:pPr>
            <w:r w:rsidRPr="00363365">
              <w:rPr>
                <w:rFonts w:ascii="Times New Roman" w:eastAsia="Times New Roman" w:hAnsi="Times New Roman" w:cs="Times New Roman"/>
                <w:sz w:val="24"/>
                <w:szCs w:val="24"/>
              </w:rPr>
              <w:t>6</w:t>
            </w:r>
          </w:p>
        </w:tc>
        <w:tc>
          <w:tcPr>
            <w:tcW w:w="1350" w:type="dxa"/>
            <w:gridSpan w:val="2"/>
            <w:tcBorders>
              <w:top w:val="single" w:sz="4" w:space="0" w:color="auto"/>
              <w:left w:val="single" w:sz="4" w:space="0" w:color="auto"/>
              <w:right w:val="single" w:sz="4" w:space="0" w:color="auto"/>
            </w:tcBorders>
          </w:tcPr>
          <w:p w:rsidR="00DD25EA" w:rsidRPr="00363365"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38" w:type="dxa"/>
            <w:tcBorders>
              <w:top w:val="single" w:sz="4" w:space="0" w:color="auto"/>
              <w:left w:val="single" w:sz="4" w:space="0" w:color="auto"/>
              <w:right w:val="single" w:sz="4" w:space="0" w:color="auto"/>
            </w:tcBorders>
          </w:tcPr>
          <w:p w:rsidR="00DD25EA" w:rsidRPr="00363365" w:rsidRDefault="00DD25EA" w:rsidP="007D3191">
            <w:pPr>
              <w:spacing w:after="0" w:line="240" w:lineRule="auto"/>
              <w:rPr>
                <w:rFonts w:ascii="Times New Roman" w:eastAsia="Times New Roman" w:hAnsi="Times New Roman" w:cs="Times New Roman"/>
                <w:sz w:val="24"/>
                <w:szCs w:val="24"/>
              </w:rPr>
            </w:pPr>
            <w:r w:rsidRPr="00363365">
              <w:rPr>
                <w:rFonts w:ascii="Times New Roman" w:eastAsia="Times New Roman" w:hAnsi="Times New Roman" w:cs="Times New Roman"/>
                <w:sz w:val="24"/>
                <w:szCs w:val="24"/>
              </w:rPr>
              <w:t>6</w:t>
            </w:r>
          </w:p>
        </w:tc>
        <w:tc>
          <w:tcPr>
            <w:tcW w:w="1980" w:type="dxa"/>
            <w:vMerge/>
            <w:tcBorders>
              <w:left w:val="single" w:sz="4" w:space="0" w:color="auto"/>
              <w:right w:val="single" w:sz="4" w:space="0" w:color="auto"/>
            </w:tcBorders>
          </w:tcPr>
          <w:p w:rsidR="00DD25EA" w:rsidRPr="001E0C69" w:rsidRDefault="00DD25EA" w:rsidP="00DD25EA">
            <w:pPr>
              <w:spacing w:after="0" w:line="240" w:lineRule="auto"/>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DD25EA" w:rsidRPr="001E0C69" w:rsidRDefault="00DD25EA" w:rsidP="00DD25EA">
            <w:pPr>
              <w:spacing w:after="0" w:line="240" w:lineRule="auto"/>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r>
      <w:tr w:rsidR="00DD25EA" w:rsidRPr="001E0C69" w:rsidTr="00387D51">
        <w:trPr>
          <w:trHeight w:val="631"/>
          <w:jc w:val="center"/>
        </w:trPr>
        <w:tc>
          <w:tcPr>
            <w:tcW w:w="465" w:type="dxa"/>
            <w:vMerge/>
            <w:tcBorders>
              <w:top w:val="single" w:sz="4" w:space="0" w:color="auto"/>
              <w:left w:val="single" w:sz="4" w:space="0" w:color="auto"/>
              <w:bottom w:val="single" w:sz="4" w:space="0" w:color="auto"/>
              <w:right w:val="single" w:sz="4" w:space="0" w:color="auto"/>
            </w:tcBorders>
            <w:vAlign w:val="center"/>
          </w:tcPr>
          <w:p w:rsidR="00DD25EA" w:rsidRPr="001E0C69" w:rsidRDefault="00DD25EA" w:rsidP="00DD25EA">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tcPr>
          <w:p w:rsidR="00DD25EA" w:rsidRPr="001E0C69" w:rsidRDefault="00DD25EA" w:rsidP="00DD25EA">
            <w:pPr>
              <w:numPr>
                <w:ilvl w:val="0"/>
                <w:numId w:val="23"/>
              </w:numPr>
              <w:pBdr>
                <w:top w:val="nil"/>
                <w:left w:val="nil"/>
                <w:bottom w:val="nil"/>
                <w:right w:val="nil"/>
                <w:between w:val="nil"/>
              </w:pBdr>
              <w:shd w:val="clear" w:color="auto" w:fill="FFFFFF"/>
              <w:spacing w:after="0" w:line="240" w:lineRule="auto"/>
              <w:contextualSpacing/>
              <w:rPr>
                <w:rFonts w:ascii="Times New Roman" w:eastAsia="Calibri" w:hAnsi="Times New Roman" w:cs="Times New Roman"/>
                <w:sz w:val="24"/>
                <w:szCs w:val="24"/>
              </w:rPr>
            </w:pPr>
            <w:r w:rsidRPr="001E0C69">
              <w:rPr>
                <w:rFonts w:ascii="Times New Roman" w:eastAsia="Calibri" w:hAnsi="Times New Roman" w:cs="Times New Roman"/>
                <w:sz w:val="24"/>
                <w:szCs w:val="24"/>
              </w:rPr>
              <w:t>Polyclinic</w:t>
            </w:r>
          </w:p>
        </w:tc>
        <w:tc>
          <w:tcPr>
            <w:tcW w:w="1530" w:type="dxa"/>
            <w:tcBorders>
              <w:top w:val="single" w:sz="4" w:space="0" w:color="auto"/>
              <w:left w:val="single" w:sz="4" w:space="0" w:color="auto"/>
              <w:bottom w:val="single" w:sz="4" w:space="0" w:color="auto"/>
              <w:right w:val="single" w:sz="4" w:space="0" w:color="auto"/>
            </w:tcBorders>
          </w:tcPr>
          <w:p w:rsidR="00DD25EA" w:rsidRPr="00363365" w:rsidRDefault="00DD25EA" w:rsidP="007D3191">
            <w:pPr>
              <w:spacing w:after="0" w:line="240" w:lineRule="auto"/>
              <w:rPr>
                <w:rFonts w:ascii="Times New Roman" w:eastAsia="Times New Roman" w:hAnsi="Times New Roman" w:cs="Times New Roman"/>
                <w:sz w:val="24"/>
                <w:szCs w:val="24"/>
              </w:rPr>
            </w:pPr>
            <w:r w:rsidRPr="00363365">
              <w:rPr>
                <w:rFonts w:ascii="Times New Roman" w:eastAsia="Times New Roman" w:hAnsi="Times New Roman" w:cs="Times New Roman"/>
                <w:sz w:val="24"/>
                <w:szCs w:val="24"/>
              </w:rPr>
              <w:t>_</w:t>
            </w:r>
          </w:p>
        </w:tc>
        <w:tc>
          <w:tcPr>
            <w:tcW w:w="1350" w:type="dxa"/>
            <w:tcBorders>
              <w:top w:val="single" w:sz="4" w:space="0" w:color="auto"/>
              <w:left w:val="single" w:sz="4" w:space="0" w:color="auto"/>
              <w:bottom w:val="single" w:sz="4" w:space="0" w:color="auto"/>
              <w:right w:val="single" w:sz="4" w:space="0" w:color="auto"/>
            </w:tcBorders>
          </w:tcPr>
          <w:p w:rsidR="00DD25EA" w:rsidRPr="00363365" w:rsidRDefault="00DD25EA" w:rsidP="007D3191">
            <w:pPr>
              <w:spacing w:after="0" w:line="240" w:lineRule="auto"/>
              <w:rPr>
                <w:rFonts w:ascii="Times New Roman" w:eastAsia="Times New Roman" w:hAnsi="Times New Roman" w:cs="Times New Roman"/>
                <w:sz w:val="24"/>
                <w:szCs w:val="24"/>
              </w:rPr>
            </w:pPr>
            <w:r w:rsidRPr="00363365">
              <w:rPr>
                <w:rFonts w:ascii="Times New Roman" w:eastAsia="Times New Roman" w:hAnsi="Times New Roman" w:cs="Times New Roman"/>
                <w:sz w:val="24"/>
                <w:szCs w:val="24"/>
              </w:rPr>
              <w:t>_</w:t>
            </w:r>
          </w:p>
        </w:tc>
        <w:tc>
          <w:tcPr>
            <w:tcW w:w="1350" w:type="dxa"/>
            <w:gridSpan w:val="2"/>
            <w:tcBorders>
              <w:top w:val="single" w:sz="4" w:space="0" w:color="auto"/>
              <w:left w:val="single" w:sz="4" w:space="0" w:color="auto"/>
              <w:bottom w:val="single" w:sz="4" w:space="0" w:color="auto"/>
              <w:right w:val="single" w:sz="4" w:space="0" w:color="auto"/>
            </w:tcBorders>
          </w:tcPr>
          <w:p w:rsidR="00DD25EA" w:rsidRPr="00363365"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38" w:type="dxa"/>
            <w:tcBorders>
              <w:top w:val="single" w:sz="4" w:space="0" w:color="auto"/>
              <w:left w:val="single" w:sz="4" w:space="0" w:color="auto"/>
              <w:bottom w:val="single" w:sz="4" w:space="0" w:color="auto"/>
              <w:right w:val="single" w:sz="4" w:space="0" w:color="auto"/>
            </w:tcBorders>
          </w:tcPr>
          <w:p w:rsidR="00DD25EA" w:rsidRPr="00363365" w:rsidRDefault="00DD25EA" w:rsidP="007D3191">
            <w:pPr>
              <w:spacing w:after="0" w:line="240" w:lineRule="auto"/>
              <w:rPr>
                <w:rFonts w:ascii="Times New Roman" w:eastAsia="Times New Roman" w:hAnsi="Times New Roman" w:cs="Times New Roman"/>
                <w:sz w:val="24"/>
                <w:szCs w:val="24"/>
              </w:rPr>
            </w:pPr>
            <w:r w:rsidRPr="00363365">
              <w:rPr>
                <w:rFonts w:ascii="Times New Roman" w:eastAsia="Times New Roman" w:hAnsi="Times New Roman" w:cs="Times New Roman"/>
                <w:sz w:val="24"/>
                <w:szCs w:val="24"/>
              </w:rPr>
              <w:t>_</w:t>
            </w:r>
          </w:p>
        </w:tc>
        <w:tc>
          <w:tcPr>
            <w:tcW w:w="1980" w:type="dxa"/>
            <w:vMerge/>
            <w:tcBorders>
              <w:left w:val="single" w:sz="4" w:space="0" w:color="auto"/>
              <w:right w:val="single" w:sz="4" w:space="0" w:color="auto"/>
            </w:tcBorders>
          </w:tcPr>
          <w:p w:rsidR="00DD25EA" w:rsidRPr="001E0C69" w:rsidRDefault="00DD25EA" w:rsidP="00DD25EA">
            <w:pPr>
              <w:spacing w:after="0" w:line="240" w:lineRule="auto"/>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DD25EA" w:rsidRPr="001E0C69" w:rsidRDefault="00DD25EA" w:rsidP="00DD25EA">
            <w:pPr>
              <w:spacing w:after="0" w:line="240" w:lineRule="auto"/>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r>
      <w:tr w:rsidR="00DD25EA" w:rsidRPr="001E0C69" w:rsidTr="00387D51">
        <w:trPr>
          <w:trHeight w:val="479"/>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rsidR="00DD25EA" w:rsidRPr="001E0C69" w:rsidRDefault="00DD25EA" w:rsidP="00DD25EA">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hideMark/>
          </w:tcPr>
          <w:p w:rsidR="00DD25EA" w:rsidRPr="001E0C69" w:rsidRDefault="00DD25EA" w:rsidP="00DD25EA">
            <w:pPr>
              <w:numPr>
                <w:ilvl w:val="0"/>
                <w:numId w:val="23"/>
              </w:numPr>
              <w:spacing w:after="200" w:line="276" w:lineRule="auto"/>
              <w:contextualSpacing/>
              <w:rPr>
                <w:rFonts w:ascii="Times New Roman" w:eastAsia="Times New Roman" w:hAnsi="Times New Roman" w:cs="Times New Roman"/>
                <w:sz w:val="24"/>
                <w:szCs w:val="24"/>
              </w:rPr>
            </w:pPr>
            <w:r w:rsidRPr="001E0C69">
              <w:rPr>
                <w:rFonts w:ascii="Times New Roman" w:eastAsia="Calibri" w:hAnsi="Times New Roman" w:cs="Times New Roman"/>
                <w:sz w:val="24"/>
                <w:szCs w:val="24"/>
              </w:rPr>
              <w:t>Hospital</w:t>
            </w:r>
          </w:p>
        </w:tc>
        <w:tc>
          <w:tcPr>
            <w:tcW w:w="1530" w:type="dxa"/>
            <w:tcBorders>
              <w:top w:val="single" w:sz="4" w:space="0" w:color="auto"/>
              <w:left w:val="single" w:sz="4" w:space="0" w:color="auto"/>
              <w:bottom w:val="single" w:sz="4" w:space="0" w:color="auto"/>
              <w:right w:val="single" w:sz="4" w:space="0" w:color="auto"/>
            </w:tcBorders>
          </w:tcPr>
          <w:p w:rsidR="00DD25EA" w:rsidRPr="00363365" w:rsidRDefault="00DD25EA" w:rsidP="007D3191">
            <w:pPr>
              <w:spacing w:after="0" w:line="240" w:lineRule="auto"/>
              <w:rPr>
                <w:rFonts w:ascii="Times New Roman" w:eastAsia="Times New Roman" w:hAnsi="Times New Roman" w:cs="Times New Roman"/>
                <w:sz w:val="24"/>
                <w:szCs w:val="24"/>
              </w:rPr>
            </w:pPr>
            <w:r w:rsidRPr="00363365">
              <w:rPr>
                <w:rFonts w:ascii="Times New Roman" w:eastAsia="Times New Roman" w:hAnsi="Times New Roman" w:cs="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rsidR="00DD25EA" w:rsidRPr="00363365" w:rsidRDefault="00DD25EA" w:rsidP="007D3191">
            <w:pPr>
              <w:spacing w:after="0" w:line="240" w:lineRule="auto"/>
              <w:rPr>
                <w:rFonts w:ascii="Times New Roman" w:eastAsia="Times New Roman" w:hAnsi="Times New Roman" w:cs="Times New Roman"/>
                <w:sz w:val="24"/>
                <w:szCs w:val="24"/>
              </w:rPr>
            </w:pPr>
            <w:r w:rsidRPr="00363365">
              <w:rPr>
                <w:rFonts w:ascii="Times New Roman" w:eastAsia="Times New Roman" w:hAnsi="Times New Roman" w:cs="Times New Roman"/>
                <w:sz w:val="24"/>
                <w:szCs w:val="24"/>
              </w:rPr>
              <w:t>1</w:t>
            </w:r>
          </w:p>
        </w:tc>
        <w:tc>
          <w:tcPr>
            <w:tcW w:w="1350" w:type="dxa"/>
            <w:gridSpan w:val="2"/>
            <w:tcBorders>
              <w:top w:val="single" w:sz="4" w:space="0" w:color="auto"/>
              <w:left w:val="single" w:sz="4" w:space="0" w:color="auto"/>
              <w:bottom w:val="single" w:sz="4" w:space="0" w:color="auto"/>
              <w:right w:val="single" w:sz="4" w:space="0" w:color="auto"/>
            </w:tcBorders>
          </w:tcPr>
          <w:p w:rsidR="00DD25EA" w:rsidRPr="00363365" w:rsidRDefault="00DD25EA"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38" w:type="dxa"/>
            <w:tcBorders>
              <w:top w:val="single" w:sz="4" w:space="0" w:color="auto"/>
              <w:left w:val="single" w:sz="4" w:space="0" w:color="auto"/>
              <w:bottom w:val="single" w:sz="4" w:space="0" w:color="auto"/>
              <w:right w:val="single" w:sz="4" w:space="0" w:color="auto"/>
            </w:tcBorders>
          </w:tcPr>
          <w:p w:rsidR="00DD25EA" w:rsidRPr="00363365" w:rsidRDefault="00DD25EA" w:rsidP="007D3191">
            <w:pPr>
              <w:spacing w:after="0" w:line="240" w:lineRule="auto"/>
              <w:rPr>
                <w:rFonts w:ascii="Times New Roman" w:eastAsia="Times New Roman" w:hAnsi="Times New Roman" w:cs="Times New Roman"/>
                <w:sz w:val="24"/>
                <w:szCs w:val="24"/>
              </w:rPr>
            </w:pPr>
            <w:r w:rsidRPr="00363365">
              <w:rPr>
                <w:rFonts w:ascii="Times New Roman" w:eastAsia="Times New Roman" w:hAnsi="Times New Roman" w:cs="Times New Roman"/>
                <w:sz w:val="24"/>
                <w:szCs w:val="24"/>
              </w:rPr>
              <w:t>1</w:t>
            </w:r>
          </w:p>
        </w:tc>
        <w:tc>
          <w:tcPr>
            <w:tcW w:w="1980" w:type="dxa"/>
            <w:vMerge/>
            <w:tcBorders>
              <w:left w:val="single" w:sz="4" w:space="0" w:color="auto"/>
              <w:right w:val="single" w:sz="4" w:space="0" w:color="auto"/>
            </w:tcBorders>
          </w:tcPr>
          <w:p w:rsidR="00DD25EA" w:rsidRPr="001E0C69" w:rsidRDefault="00DD25EA" w:rsidP="00DD25EA">
            <w:pPr>
              <w:spacing w:after="0" w:line="240" w:lineRule="auto"/>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DD25EA" w:rsidRPr="001E0C69" w:rsidRDefault="00DD25EA" w:rsidP="00DD25EA">
            <w:pPr>
              <w:spacing w:after="0" w:line="240" w:lineRule="auto"/>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r>
      <w:tr w:rsidR="00DD25EA" w:rsidRPr="001E0C69" w:rsidTr="00387D51">
        <w:trPr>
          <w:trHeight w:val="445"/>
          <w:jc w:val="center"/>
        </w:trPr>
        <w:tc>
          <w:tcPr>
            <w:tcW w:w="465" w:type="dxa"/>
            <w:vMerge w:val="restart"/>
            <w:tcBorders>
              <w:top w:val="single" w:sz="4" w:space="0" w:color="auto"/>
              <w:left w:val="single" w:sz="4" w:space="0" w:color="auto"/>
              <w:right w:val="single" w:sz="4" w:space="0" w:color="auto"/>
            </w:tcBorders>
            <w:shd w:val="clear" w:color="auto" w:fill="F2F2F2"/>
          </w:tcPr>
          <w:p w:rsidR="00DD25EA" w:rsidRPr="001E0C69" w:rsidRDefault="00DD25EA" w:rsidP="00DD25EA">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shd w:val="clear" w:color="auto" w:fill="F2F2F2"/>
          </w:tcPr>
          <w:p w:rsidR="00DD25EA" w:rsidRPr="001E0C69" w:rsidRDefault="00DD25EA" w:rsidP="00DD25EA">
            <w:pPr>
              <w:spacing w:after="0" w:line="240" w:lineRule="auto"/>
              <w:rPr>
                <w:rFonts w:ascii="Times New Roman" w:eastAsia="Times New Roman" w:hAnsi="Times New Roman" w:cs="Times New Roman"/>
                <w:b/>
                <w:sz w:val="24"/>
                <w:szCs w:val="24"/>
                <w:lang w:val="en-US"/>
              </w:rPr>
            </w:pPr>
            <w:r w:rsidRPr="001E0C69">
              <w:rPr>
                <w:rFonts w:ascii="Times New Roman" w:eastAsia="Times New Roman" w:hAnsi="Times New Roman" w:cs="Times New Roman"/>
                <w:b/>
                <w:szCs w:val="18"/>
              </w:rPr>
              <w:t>Prevalence of malnutrition (institutional)</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DD25EA" w:rsidRPr="001E0C69" w:rsidRDefault="00DD25EA" w:rsidP="007D3191">
            <w:pPr>
              <w:spacing w:after="0" w:line="240" w:lineRule="auto"/>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F2F2F2"/>
          </w:tcPr>
          <w:p w:rsidR="00DD25EA" w:rsidRPr="001E0C69" w:rsidRDefault="00DD25EA" w:rsidP="007D3191">
            <w:pPr>
              <w:spacing w:after="0" w:line="240" w:lineRule="auto"/>
              <w:rPr>
                <w:rFonts w:ascii="Times New Roman" w:eastAsia="Times New Roman" w:hAnsi="Times New Roman" w:cs="Times New Roman"/>
                <w:sz w:val="18"/>
                <w:szCs w:val="18"/>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tcPr>
          <w:p w:rsidR="00DD25EA" w:rsidRPr="001E0C69" w:rsidRDefault="00DD25EA" w:rsidP="007D3191">
            <w:pPr>
              <w:spacing w:after="0" w:line="240" w:lineRule="auto"/>
              <w:rPr>
                <w:rFonts w:ascii="Times New Roman" w:eastAsia="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shd w:val="clear" w:color="auto" w:fill="F2F2F2"/>
          </w:tcPr>
          <w:p w:rsidR="00DD25EA" w:rsidRPr="001E0C69" w:rsidRDefault="00DD25EA" w:rsidP="007D3191">
            <w:pPr>
              <w:spacing w:after="0" w:line="240" w:lineRule="auto"/>
              <w:rPr>
                <w:rFonts w:ascii="Times New Roman" w:eastAsia="Times New Roman" w:hAnsi="Times New Roman" w:cs="Times New Roman"/>
                <w:sz w:val="18"/>
                <w:szCs w:val="18"/>
              </w:rPr>
            </w:pPr>
          </w:p>
        </w:tc>
        <w:tc>
          <w:tcPr>
            <w:tcW w:w="1980"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r>
      <w:tr w:rsidR="00DD25EA" w:rsidRPr="001E0C69" w:rsidTr="00387D51">
        <w:trPr>
          <w:trHeight w:val="433"/>
          <w:jc w:val="center"/>
        </w:trPr>
        <w:tc>
          <w:tcPr>
            <w:tcW w:w="465" w:type="dxa"/>
            <w:vMerge/>
            <w:tcBorders>
              <w:left w:val="single" w:sz="4" w:space="0" w:color="auto"/>
              <w:right w:val="single" w:sz="4" w:space="0" w:color="auto"/>
            </w:tcBorders>
            <w:shd w:val="clear" w:color="auto" w:fill="F2F2F2"/>
          </w:tcPr>
          <w:p w:rsidR="00DD25EA" w:rsidRPr="001E0C69" w:rsidRDefault="00DD25EA" w:rsidP="00DD25EA">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shd w:val="clear" w:color="auto" w:fill="F2F2F2"/>
          </w:tcPr>
          <w:p w:rsidR="00DD25EA" w:rsidRPr="00A9431B" w:rsidRDefault="00DD25EA" w:rsidP="00DD25EA">
            <w:pPr>
              <w:spacing w:after="0" w:line="240" w:lineRule="auto"/>
              <w:rPr>
                <w:rFonts w:ascii="Times New Roman" w:eastAsia="Times New Roman" w:hAnsi="Times New Roman" w:cs="Times New Roman"/>
                <w:szCs w:val="18"/>
              </w:rPr>
            </w:pPr>
            <w:r w:rsidRPr="00A9431B">
              <w:rPr>
                <w:rFonts w:ascii="Times New Roman" w:eastAsia="Times New Roman" w:hAnsi="Times New Roman" w:cs="Times New Roman"/>
                <w:szCs w:val="18"/>
              </w:rPr>
              <w:t>•Wasting</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DD25EA" w:rsidRPr="001E0C69" w:rsidRDefault="00DD25EA" w:rsidP="007D319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_</w:t>
            </w:r>
          </w:p>
        </w:tc>
        <w:tc>
          <w:tcPr>
            <w:tcW w:w="1350" w:type="dxa"/>
            <w:tcBorders>
              <w:top w:val="single" w:sz="4" w:space="0" w:color="auto"/>
              <w:left w:val="single" w:sz="4" w:space="0" w:color="auto"/>
              <w:bottom w:val="single" w:sz="4" w:space="0" w:color="auto"/>
              <w:right w:val="single" w:sz="4" w:space="0" w:color="auto"/>
            </w:tcBorders>
            <w:shd w:val="clear" w:color="auto" w:fill="F2F2F2"/>
          </w:tcPr>
          <w:p w:rsidR="00DD25EA" w:rsidRPr="001E0C69" w:rsidRDefault="00DD25EA" w:rsidP="007D319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_</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tcPr>
          <w:p w:rsidR="00DD25EA" w:rsidRPr="001E0C69" w:rsidRDefault="00DD25EA" w:rsidP="007D3191">
            <w:pPr>
              <w:spacing w:after="0" w:line="240" w:lineRule="auto"/>
              <w:rPr>
                <w:rFonts w:ascii="Times New Roman" w:eastAsia="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shd w:val="clear" w:color="auto" w:fill="F2F2F2"/>
          </w:tcPr>
          <w:p w:rsidR="00DD25EA" w:rsidRPr="001E0C69" w:rsidRDefault="00DD25EA" w:rsidP="00DD25E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_</w:t>
            </w:r>
          </w:p>
        </w:tc>
        <w:tc>
          <w:tcPr>
            <w:tcW w:w="1980"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r>
      <w:tr w:rsidR="00DD25EA" w:rsidRPr="001E0C69" w:rsidTr="00387D51">
        <w:trPr>
          <w:trHeight w:val="451"/>
          <w:jc w:val="center"/>
        </w:trPr>
        <w:tc>
          <w:tcPr>
            <w:tcW w:w="465" w:type="dxa"/>
            <w:vMerge/>
            <w:tcBorders>
              <w:left w:val="single" w:sz="4" w:space="0" w:color="auto"/>
              <w:right w:val="single" w:sz="4" w:space="0" w:color="auto"/>
            </w:tcBorders>
            <w:shd w:val="clear" w:color="auto" w:fill="F2F2F2"/>
          </w:tcPr>
          <w:p w:rsidR="00DD25EA" w:rsidRPr="001E0C69" w:rsidRDefault="00DD25EA" w:rsidP="00DD25EA">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shd w:val="clear" w:color="auto" w:fill="F2F2F2"/>
          </w:tcPr>
          <w:p w:rsidR="00DD25EA" w:rsidRPr="00A9431B" w:rsidRDefault="00DD25EA" w:rsidP="00DD25EA">
            <w:pPr>
              <w:spacing w:after="0" w:line="240" w:lineRule="auto"/>
              <w:rPr>
                <w:rFonts w:ascii="Times New Roman" w:eastAsia="Times New Roman" w:hAnsi="Times New Roman" w:cs="Times New Roman"/>
                <w:szCs w:val="18"/>
              </w:rPr>
            </w:pPr>
            <w:r w:rsidRPr="00A9431B">
              <w:rPr>
                <w:rFonts w:ascii="Times New Roman" w:eastAsia="Times New Roman" w:hAnsi="Times New Roman" w:cs="Times New Roman"/>
                <w:szCs w:val="18"/>
              </w:rPr>
              <w:t>•Underweight</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0.27</w:t>
            </w:r>
          </w:p>
        </w:tc>
        <w:tc>
          <w:tcPr>
            <w:tcW w:w="1350" w:type="dxa"/>
            <w:tcBorders>
              <w:top w:val="single" w:sz="4" w:space="0" w:color="auto"/>
              <w:left w:val="single" w:sz="4" w:space="0" w:color="auto"/>
              <w:bottom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0.76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3.8%</w:t>
            </w:r>
          </w:p>
        </w:tc>
        <w:tc>
          <w:tcPr>
            <w:tcW w:w="1438" w:type="dxa"/>
            <w:tcBorders>
              <w:top w:val="single" w:sz="4" w:space="0" w:color="auto"/>
              <w:left w:val="single" w:sz="4" w:space="0" w:color="auto"/>
              <w:bottom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1.5</w:t>
            </w:r>
          </w:p>
        </w:tc>
        <w:tc>
          <w:tcPr>
            <w:tcW w:w="1980" w:type="dxa"/>
            <w:vMerge w:val="restart"/>
            <w:tcBorders>
              <w:top w:val="nil"/>
              <w:left w:val="single" w:sz="4" w:space="0" w:color="auto"/>
              <w:right w:val="single" w:sz="4" w:space="0" w:color="auto"/>
            </w:tcBorders>
            <w:shd w:val="clear" w:color="auto" w:fill="F2F2F2"/>
          </w:tcPr>
          <w:p w:rsidR="00DD25EA"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Financial review</w:t>
            </w:r>
          </w:p>
          <w:p w:rsidR="00DD25EA" w:rsidRPr="001E0C69" w:rsidRDefault="00DD25EA" w:rsidP="00DD25EA">
            <w:pPr>
              <w:spacing w:after="0" w:line="240" w:lineRule="auto"/>
              <w:rPr>
                <w:rFonts w:ascii="Times New Roman" w:eastAsia="Times New Roman" w:hAnsi="Times New Roman" w:cs="Times New Roman"/>
                <w:sz w:val="18"/>
                <w:szCs w:val="18"/>
              </w:rPr>
            </w:pPr>
          </w:p>
          <w:p w:rsidR="00DD25EA"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Monthly data validation</w:t>
            </w:r>
          </w:p>
          <w:p w:rsidR="00DD25EA" w:rsidRDefault="00DD25EA" w:rsidP="00DD25EA">
            <w:pPr>
              <w:spacing w:after="0" w:line="240" w:lineRule="auto"/>
              <w:rPr>
                <w:rFonts w:ascii="Times New Roman" w:eastAsia="Times New Roman" w:hAnsi="Times New Roman" w:cs="Times New Roman"/>
                <w:sz w:val="18"/>
                <w:szCs w:val="18"/>
              </w:rPr>
            </w:pPr>
          </w:p>
          <w:p w:rsidR="00DD25EA"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Training of teachers on the common core curriculum program</w:t>
            </w:r>
          </w:p>
          <w:p w:rsidR="00DD25EA" w:rsidRDefault="00DD25EA" w:rsidP="00DD25EA">
            <w:pPr>
              <w:spacing w:after="0" w:line="240" w:lineRule="auto"/>
              <w:rPr>
                <w:rFonts w:ascii="Times New Roman" w:eastAsia="Times New Roman" w:hAnsi="Times New Roman" w:cs="Times New Roman"/>
                <w:sz w:val="18"/>
                <w:szCs w:val="18"/>
              </w:rPr>
            </w:pPr>
          </w:p>
          <w:p w:rsidR="00DD25EA"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Capacity building for head teachers</w:t>
            </w:r>
          </w:p>
          <w:p w:rsidR="00DD25EA" w:rsidRDefault="00DD25EA" w:rsidP="00DD25EA">
            <w:pPr>
              <w:spacing w:after="0" w:line="240" w:lineRule="auto"/>
              <w:rPr>
                <w:rFonts w:ascii="Times New Roman" w:eastAsia="Times New Roman" w:hAnsi="Times New Roman" w:cs="Times New Roman"/>
                <w:sz w:val="18"/>
                <w:szCs w:val="18"/>
              </w:rPr>
            </w:pPr>
          </w:p>
          <w:p w:rsidR="00DD25EA"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Transaction to English</w:t>
            </w:r>
          </w:p>
          <w:p w:rsidR="00DD25EA"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Plus and differentiated</w:t>
            </w:r>
          </w:p>
          <w:p w:rsidR="00DD25EA" w:rsidRDefault="00DD25EA" w:rsidP="00DD25EA">
            <w:pPr>
              <w:spacing w:after="0" w:line="240" w:lineRule="auto"/>
              <w:rPr>
                <w:rFonts w:ascii="Times New Roman" w:eastAsia="Times New Roman" w:hAnsi="Times New Roman" w:cs="Times New Roman"/>
                <w:sz w:val="18"/>
                <w:szCs w:val="18"/>
              </w:rPr>
            </w:pPr>
          </w:p>
          <w:p w:rsidR="00DD25EA"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DD25EA" w:rsidRDefault="00DD25EA" w:rsidP="00DD25EA">
            <w:pPr>
              <w:spacing w:after="0" w:line="240" w:lineRule="auto"/>
              <w:rPr>
                <w:rFonts w:ascii="Times New Roman" w:eastAsia="Times New Roman" w:hAnsi="Times New Roman" w:cs="Times New Roman"/>
                <w:sz w:val="18"/>
                <w:szCs w:val="18"/>
              </w:rPr>
            </w:pPr>
          </w:p>
          <w:p w:rsidR="00DD25EA" w:rsidRPr="001E0C69" w:rsidRDefault="00DD25EA" w:rsidP="00DD25EA">
            <w:pPr>
              <w:spacing w:after="0" w:line="240" w:lineRule="auto"/>
              <w:rPr>
                <w:rFonts w:ascii="Times New Roman" w:eastAsia="Times New Roman" w:hAnsi="Times New Roman" w:cs="Times New Roman"/>
                <w:sz w:val="18"/>
                <w:szCs w:val="18"/>
              </w:rPr>
            </w:pPr>
          </w:p>
        </w:tc>
        <w:tc>
          <w:tcPr>
            <w:tcW w:w="1710" w:type="dxa"/>
            <w:vMerge w:val="restart"/>
            <w:tcBorders>
              <w:top w:val="single" w:sz="4" w:space="0" w:color="auto"/>
              <w:left w:val="single" w:sz="4" w:space="0" w:color="auto"/>
              <w:right w:val="single" w:sz="4" w:space="0" w:color="auto"/>
            </w:tcBorders>
            <w:shd w:val="clear" w:color="auto" w:fill="F2F2F2"/>
          </w:tcPr>
          <w:p w:rsidR="00DD25EA"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Laisse with RMS for frequent distribution of these product</w:t>
            </w:r>
          </w:p>
          <w:p w:rsidR="00DD25EA" w:rsidRDefault="00DD25EA" w:rsidP="00DD25EA">
            <w:pPr>
              <w:spacing w:after="0" w:line="240" w:lineRule="auto"/>
              <w:rPr>
                <w:rFonts w:ascii="Times New Roman" w:eastAsia="Times New Roman" w:hAnsi="Times New Roman" w:cs="Times New Roman"/>
                <w:sz w:val="18"/>
                <w:szCs w:val="18"/>
              </w:rPr>
            </w:pPr>
          </w:p>
          <w:p w:rsidR="00DD25EA"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Poor infrastructure</w:t>
            </w:r>
          </w:p>
          <w:p w:rsidR="00DD25EA" w:rsidRDefault="00DD25EA" w:rsidP="00DD25EA">
            <w:pPr>
              <w:spacing w:after="0" w:line="240" w:lineRule="auto"/>
              <w:rPr>
                <w:rFonts w:ascii="Times New Roman" w:eastAsia="Times New Roman" w:hAnsi="Times New Roman" w:cs="Times New Roman"/>
                <w:sz w:val="18"/>
                <w:szCs w:val="18"/>
              </w:rPr>
            </w:pPr>
          </w:p>
          <w:p w:rsidR="00DD25EA"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Low teachers quality</w:t>
            </w:r>
          </w:p>
          <w:p w:rsidR="00DD25EA" w:rsidRDefault="00DD25EA" w:rsidP="00DD25EA">
            <w:pPr>
              <w:spacing w:after="0" w:line="240" w:lineRule="auto"/>
              <w:rPr>
                <w:rFonts w:ascii="Times New Roman" w:eastAsia="Times New Roman" w:hAnsi="Times New Roman" w:cs="Times New Roman"/>
                <w:sz w:val="18"/>
                <w:szCs w:val="18"/>
              </w:rPr>
            </w:pPr>
          </w:p>
          <w:p w:rsidR="00DD25EA"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Low technology integration in teaching</w:t>
            </w:r>
          </w:p>
          <w:p w:rsidR="00DD25EA" w:rsidRDefault="00DD25EA" w:rsidP="00DD25EA">
            <w:pPr>
              <w:spacing w:after="0" w:line="240" w:lineRule="auto"/>
              <w:rPr>
                <w:rFonts w:ascii="Times New Roman" w:eastAsia="Times New Roman" w:hAnsi="Times New Roman" w:cs="Times New Roman"/>
                <w:sz w:val="18"/>
                <w:szCs w:val="18"/>
              </w:rPr>
            </w:pPr>
          </w:p>
          <w:p w:rsidR="00DD25EA" w:rsidRPr="001E0C69" w:rsidRDefault="00DD25EA" w:rsidP="00DD25E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Limited funding </w:t>
            </w:r>
          </w:p>
        </w:tc>
        <w:tc>
          <w:tcPr>
            <w:tcW w:w="1555"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r>
      <w:tr w:rsidR="00DD25EA" w:rsidRPr="001E0C69" w:rsidTr="00387D51">
        <w:trPr>
          <w:trHeight w:val="414"/>
          <w:jc w:val="center"/>
        </w:trPr>
        <w:tc>
          <w:tcPr>
            <w:tcW w:w="465" w:type="dxa"/>
            <w:vMerge/>
            <w:tcBorders>
              <w:left w:val="single" w:sz="4" w:space="0" w:color="auto"/>
              <w:right w:val="single" w:sz="4" w:space="0" w:color="auto"/>
            </w:tcBorders>
            <w:shd w:val="clear" w:color="auto" w:fill="F2F2F2"/>
          </w:tcPr>
          <w:p w:rsidR="00DD25EA" w:rsidRPr="001E0C69" w:rsidRDefault="00DD25EA" w:rsidP="00DD25EA">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shd w:val="clear" w:color="auto" w:fill="F2F2F2"/>
          </w:tcPr>
          <w:p w:rsidR="00DD25EA" w:rsidRPr="00A9431B" w:rsidRDefault="00DD25EA" w:rsidP="00DD25EA">
            <w:pPr>
              <w:spacing w:after="0" w:line="240" w:lineRule="auto"/>
              <w:rPr>
                <w:rFonts w:ascii="Times New Roman" w:eastAsia="Times New Roman" w:hAnsi="Times New Roman" w:cs="Times New Roman"/>
                <w:szCs w:val="18"/>
              </w:rPr>
            </w:pPr>
            <w:r w:rsidRPr="00A9431B">
              <w:rPr>
                <w:rFonts w:ascii="Times New Roman" w:eastAsia="Times New Roman" w:hAnsi="Times New Roman" w:cs="Times New Roman"/>
                <w:szCs w:val="18"/>
              </w:rPr>
              <w:t>•Stunting</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2.8</w:t>
            </w:r>
          </w:p>
        </w:tc>
        <w:tc>
          <w:tcPr>
            <w:tcW w:w="1350" w:type="dxa"/>
            <w:tcBorders>
              <w:top w:val="single" w:sz="4" w:space="0" w:color="auto"/>
              <w:left w:val="single" w:sz="4" w:space="0" w:color="auto"/>
              <w:bottom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1.1</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10%</w:t>
            </w:r>
          </w:p>
        </w:tc>
        <w:tc>
          <w:tcPr>
            <w:tcW w:w="1438" w:type="dxa"/>
            <w:tcBorders>
              <w:top w:val="single" w:sz="4" w:space="0" w:color="auto"/>
              <w:left w:val="single" w:sz="4" w:space="0" w:color="auto"/>
              <w:bottom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2.5</w:t>
            </w:r>
          </w:p>
        </w:tc>
        <w:tc>
          <w:tcPr>
            <w:tcW w:w="1980"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rPr>
                <w:rFonts w:ascii="Times New Roman" w:eastAsia="Times New Roman" w:hAnsi="Times New Roman" w:cs="Times New Roman"/>
                <w:sz w:val="18"/>
                <w:szCs w:val="18"/>
              </w:rPr>
            </w:pPr>
          </w:p>
        </w:tc>
        <w:tc>
          <w:tcPr>
            <w:tcW w:w="1710" w:type="dxa"/>
            <w:vMerge/>
            <w:tcBorders>
              <w:top w:val="single" w:sz="4" w:space="0" w:color="auto"/>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r>
      <w:tr w:rsidR="00DD25EA" w:rsidRPr="001E0C69" w:rsidTr="00387D51">
        <w:trPr>
          <w:trHeight w:val="420"/>
          <w:jc w:val="center"/>
        </w:trPr>
        <w:tc>
          <w:tcPr>
            <w:tcW w:w="465" w:type="dxa"/>
            <w:vMerge/>
            <w:tcBorders>
              <w:left w:val="single" w:sz="4" w:space="0" w:color="auto"/>
              <w:bottom w:val="single" w:sz="4" w:space="0" w:color="auto"/>
              <w:right w:val="single" w:sz="4" w:space="0" w:color="auto"/>
            </w:tcBorders>
            <w:shd w:val="clear" w:color="auto" w:fill="F2F2F2"/>
          </w:tcPr>
          <w:p w:rsidR="00DD25EA" w:rsidRPr="001E0C69" w:rsidRDefault="00DD25EA" w:rsidP="00DD25EA">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shd w:val="clear" w:color="auto" w:fill="F2F2F2"/>
          </w:tcPr>
          <w:p w:rsidR="00DD25EA" w:rsidRPr="00A9431B" w:rsidRDefault="00DD25EA" w:rsidP="00DD25EA">
            <w:pPr>
              <w:spacing w:after="0" w:line="240" w:lineRule="auto"/>
              <w:rPr>
                <w:rFonts w:ascii="Times New Roman" w:eastAsia="Times New Roman" w:hAnsi="Times New Roman" w:cs="Times New Roman"/>
                <w:szCs w:val="18"/>
              </w:rPr>
            </w:pPr>
            <w:r w:rsidRPr="00A9431B">
              <w:rPr>
                <w:rFonts w:ascii="Times New Roman" w:eastAsia="Times New Roman" w:hAnsi="Times New Roman" w:cs="Times New Roman"/>
                <w:szCs w:val="18"/>
              </w:rPr>
              <w:t>•Overweight</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_</w:t>
            </w:r>
          </w:p>
        </w:tc>
        <w:tc>
          <w:tcPr>
            <w:tcW w:w="1350" w:type="dxa"/>
            <w:tcBorders>
              <w:top w:val="single" w:sz="4" w:space="0" w:color="auto"/>
              <w:left w:val="single" w:sz="4" w:space="0" w:color="auto"/>
              <w:bottom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_</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p>
        </w:tc>
        <w:tc>
          <w:tcPr>
            <w:tcW w:w="1438" w:type="dxa"/>
            <w:tcBorders>
              <w:top w:val="single" w:sz="4" w:space="0" w:color="auto"/>
              <w:left w:val="single" w:sz="4" w:space="0" w:color="auto"/>
              <w:bottom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_</w:t>
            </w:r>
          </w:p>
        </w:tc>
        <w:tc>
          <w:tcPr>
            <w:tcW w:w="1980"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710" w:type="dxa"/>
            <w:vMerge/>
            <w:tcBorders>
              <w:top w:val="single" w:sz="4" w:space="0" w:color="auto"/>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r>
      <w:tr w:rsidR="00DD25EA" w:rsidRPr="001E0C69" w:rsidTr="00387D51">
        <w:trPr>
          <w:trHeight w:val="427"/>
          <w:jc w:val="center"/>
        </w:trPr>
        <w:tc>
          <w:tcPr>
            <w:tcW w:w="465" w:type="dxa"/>
            <w:tcBorders>
              <w:top w:val="single" w:sz="4" w:space="0" w:color="auto"/>
              <w:left w:val="single" w:sz="4" w:space="0" w:color="auto"/>
              <w:bottom w:val="single" w:sz="4" w:space="0" w:color="auto"/>
              <w:right w:val="single" w:sz="4" w:space="0" w:color="auto"/>
            </w:tcBorders>
            <w:shd w:val="clear" w:color="auto" w:fill="F2F2F2"/>
          </w:tcPr>
          <w:p w:rsidR="00DD25EA" w:rsidRPr="001E0C69" w:rsidRDefault="00DD25EA" w:rsidP="00DD25EA">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shd w:val="clear" w:color="auto" w:fill="F2F2F2"/>
          </w:tcPr>
          <w:p w:rsidR="00DD25EA" w:rsidRPr="00A9431B" w:rsidRDefault="00DD25EA" w:rsidP="00DD25EA">
            <w:pPr>
              <w:spacing w:after="0" w:line="240" w:lineRule="auto"/>
              <w:rPr>
                <w:rFonts w:ascii="Times New Roman" w:eastAsia="Times New Roman" w:hAnsi="Times New Roman" w:cs="Times New Roman"/>
                <w:sz w:val="24"/>
                <w:szCs w:val="24"/>
              </w:rPr>
            </w:pPr>
            <w:r w:rsidRPr="00A9431B">
              <w:rPr>
                <w:rFonts w:ascii="Times New Roman" w:eastAsia="Times New Roman" w:hAnsi="Times New Roman" w:cs="Times New Roman"/>
                <w:sz w:val="24"/>
                <w:szCs w:val="24"/>
                <w:lang w:val="en-US"/>
              </w:rPr>
              <w:t>Maternal mortality ratio (Institutional)</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25/100,000</w:t>
            </w:r>
          </w:p>
        </w:tc>
        <w:tc>
          <w:tcPr>
            <w:tcW w:w="1438" w:type="dxa"/>
            <w:tcBorders>
              <w:top w:val="single" w:sz="4" w:space="0" w:color="auto"/>
              <w:left w:val="single" w:sz="4" w:space="0" w:color="auto"/>
              <w:bottom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rPr>
            </w:pPr>
            <w:r w:rsidRPr="005C3BDE">
              <w:rPr>
                <w:rFonts w:ascii="Times New Roman" w:eastAsia="Times New Roman" w:hAnsi="Times New Roman" w:cs="Times New Roman"/>
              </w:rPr>
              <w:t>51</w:t>
            </w:r>
            <w:r>
              <w:rPr>
                <w:rFonts w:ascii="Times New Roman" w:eastAsia="Times New Roman" w:hAnsi="Times New Roman" w:cs="Times New Roman"/>
              </w:rPr>
              <w:t>.</w:t>
            </w:r>
            <w:r w:rsidRPr="005C3BDE">
              <w:rPr>
                <w:rFonts w:ascii="Times New Roman" w:eastAsia="Times New Roman" w:hAnsi="Times New Roman" w:cs="Times New Roman"/>
              </w:rPr>
              <w:t>2/100,000</w:t>
            </w:r>
          </w:p>
        </w:tc>
        <w:tc>
          <w:tcPr>
            <w:tcW w:w="1980"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r>
      <w:tr w:rsidR="00DD25EA" w:rsidRPr="001E0C69" w:rsidTr="00387D51">
        <w:trPr>
          <w:trHeight w:val="416"/>
          <w:jc w:val="center"/>
        </w:trPr>
        <w:tc>
          <w:tcPr>
            <w:tcW w:w="465" w:type="dxa"/>
            <w:vMerge w:val="restart"/>
            <w:tcBorders>
              <w:top w:val="single" w:sz="4" w:space="0" w:color="auto"/>
              <w:left w:val="single" w:sz="4" w:space="0" w:color="auto"/>
              <w:right w:val="single" w:sz="4" w:space="0" w:color="auto"/>
            </w:tcBorders>
            <w:shd w:val="clear" w:color="auto" w:fill="F2F2F2"/>
          </w:tcPr>
          <w:p w:rsidR="00DD25EA" w:rsidRPr="001E0C69" w:rsidRDefault="00DD25EA" w:rsidP="00DD25EA">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right w:val="single" w:sz="4" w:space="0" w:color="auto"/>
            </w:tcBorders>
            <w:shd w:val="clear" w:color="auto" w:fill="F2F2F2"/>
          </w:tcPr>
          <w:p w:rsidR="00DD25EA" w:rsidRPr="00A9431B" w:rsidRDefault="00DD25EA" w:rsidP="00DD25EA">
            <w:pPr>
              <w:spacing w:after="0" w:line="240" w:lineRule="auto"/>
              <w:rPr>
                <w:rFonts w:ascii="Times New Roman" w:eastAsia="Times New Roman" w:hAnsi="Times New Roman" w:cs="Times New Roman"/>
                <w:sz w:val="24"/>
                <w:szCs w:val="24"/>
                <w:lang w:val="en-US"/>
              </w:rPr>
            </w:pPr>
            <w:r w:rsidRPr="00A9431B">
              <w:rPr>
                <w:rFonts w:ascii="Times New Roman" w:eastAsia="Times New Roman" w:hAnsi="Times New Roman" w:cs="Times New Roman"/>
                <w:sz w:val="24"/>
                <w:szCs w:val="24"/>
                <w:lang w:val="en-US"/>
              </w:rPr>
              <w:t>Malaria case fatality (Institutional)</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DD25EA" w:rsidRPr="001E0C69" w:rsidRDefault="00DD25EA" w:rsidP="007D3191">
            <w:pPr>
              <w:spacing w:after="0" w:line="240" w:lineRule="auto"/>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F2F2F2"/>
          </w:tcPr>
          <w:p w:rsidR="00DD25EA" w:rsidRPr="001E0C69" w:rsidRDefault="00DD25EA" w:rsidP="007D3191">
            <w:pPr>
              <w:spacing w:after="0" w:line="240" w:lineRule="auto"/>
              <w:rPr>
                <w:rFonts w:ascii="Times New Roman" w:eastAsia="Times New Roman" w:hAnsi="Times New Roman" w:cs="Times New Roman"/>
                <w:sz w:val="18"/>
                <w:szCs w:val="18"/>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tcPr>
          <w:p w:rsidR="00DD25EA" w:rsidRPr="001E0C69" w:rsidRDefault="00DD25EA" w:rsidP="007D3191">
            <w:pPr>
              <w:spacing w:after="0" w:line="240" w:lineRule="auto"/>
              <w:rPr>
                <w:rFonts w:ascii="Times New Roman" w:eastAsia="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shd w:val="clear" w:color="auto" w:fill="F2F2F2"/>
          </w:tcPr>
          <w:p w:rsidR="00DD25EA" w:rsidRPr="001E0C69" w:rsidRDefault="00DD25EA" w:rsidP="007D3191">
            <w:pPr>
              <w:spacing w:after="0" w:line="240" w:lineRule="auto"/>
              <w:rPr>
                <w:rFonts w:ascii="Times New Roman" w:eastAsia="Times New Roman" w:hAnsi="Times New Roman" w:cs="Times New Roman"/>
                <w:sz w:val="18"/>
                <w:szCs w:val="18"/>
              </w:rPr>
            </w:pPr>
          </w:p>
        </w:tc>
        <w:tc>
          <w:tcPr>
            <w:tcW w:w="1980"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r>
      <w:tr w:rsidR="00DD25EA" w:rsidRPr="001E0C69" w:rsidTr="00387D51">
        <w:trPr>
          <w:trHeight w:val="300"/>
          <w:jc w:val="center"/>
        </w:trPr>
        <w:tc>
          <w:tcPr>
            <w:tcW w:w="465" w:type="dxa"/>
            <w:vMerge/>
            <w:tcBorders>
              <w:left w:val="single" w:sz="4" w:space="0" w:color="auto"/>
              <w:right w:val="single" w:sz="4" w:space="0" w:color="auto"/>
            </w:tcBorders>
            <w:shd w:val="clear" w:color="auto" w:fill="F2F2F2"/>
          </w:tcPr>
          <w:p w:rsidR="00DD25EA" w:rsidRPr="001E0C69" w:rsidRDefault="00DD25EA" w:rsidP="00DD25EA">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right w:val="single" w:sz="4" w:space="0" w:color="auto"/>
            </w:tcBorders>
            <w:shd w:val="clear" w:color="auto" w:fill="F2F2F2"/>
          </w:tcPr>
          <w:p w:rsidR="00DD25EA" w:rsidRPr="00A9431B" w:rsidRDefault="00DD25EA" w:rsidP="00DD25EA">
            <w:pPr>
              <w:numPr>
                <w:ilvl w:val="0"/>
                <w:numId w:val="25"/>
              </w:numPr>
              <w:spacing w:after="0" w:line="240" w:lineRule="auto"/>
              <w:rPr>
                <w:rFonts w:ascii="Times New Roman" w:eastAsia="Times New Roman" w:hAnsi="Times New Roman" w:cs="Times New Roman"/>
                <w:sz w:val="24"/>
                <w:szCs w:val="24"/>
                <w:lang w:val="en-US"/>
              </w:rPr>
            </w:pPr>
            <w:r w:rsidRPr="00A9431B">
              <w:rPr>
                <w:rFonts w:ascii="Times New Roman" w:eastAsia="Times New Roman" w:hAnsi="Times New Roman" w:cs="Times New Roman"/>
                <w:sz w:val="24"/>
                <w:szCs w:val="24"/>
                <w:lang w:val="en-US"/>
              </w:rPr>
              <w:t>District total</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1</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tcPr>
          <w:p w:rsidR="00DD25EA" w:rsidRPr="005C3BDE" w:rsidRDefault="000A6078"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38" w:type="dxa"/>
            <w:tcBorders>
              <w:top w:val="single" w:sz="4" w:space="0" w:color="auto"/>
              <w:left w:val="single" w:sz="4" w:space="0" w:color="auto"/>
              <w:bottom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0</w:t>
            </w:r>
          </w:p>
        </w:tc>
        <w:tc>
          <w:tcPr>
            <w:tcW w:w="1980"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r>
      <w:tr w:rsidR="00DD25EA" w:rsidRPr="001E0C69" w:rsidTr="00387D51">
        <w:trPr>
          <w:trHeight w:val="683"/>
          <w:jc w:val="center"/>
        </w:trPr>
        <w:tc>
          <w:tcPr>
            <w:tcW w:w="465" w:type="dxa"/>
            <w:vMerge/>
            <w:tcBorders>
              <w:left w:val="single" w:sz="4" w:space="0" w:color="auto"/>
              <w:right w:val="single" w:sz="4" w:space="0" w:color="auto"/>
            </w:tcBorders>
            <w:shd w:val="clear" w:color="auto" w:fill="F2F2F2"/>
          </w:tcPr>
          <w:p w:rsidR="00DD25EA" w:rsidRPr="001E0C69" w:rsidRDefault="00DD25EA" w:rsidP="00DD25EA">
            <w:pPr>
              <w:numPr>
                <w:ilvl w:val="0"/>
                <w:numId w:val="22"/>
              </w:numPr>
              <w:spacing w:after="0" w:line="240" w:lineRule="auto"/>
              <w:rPr>
                <w:rFonts w:ascii="Times New Roman" w:eastAsia="Times New Roman" w:hAnsi="Times New Roman" w:cs="Times New Roman"/>
                <w:sz w:val="18"/>
                <w:szCs w:val="18"/>
              </w:rPr>
            </w:pPr>
          </w:p>
        </w:tc>
        <w:tc>
          <w:tcPr>
            <w:tcW w:w="4210" w:type="dxa"/>
            <w:tcBorders>
              <w:left w:val="single" w:sz="4" w:space="0" w:color="auto"/>
              <w:right w:val="single" w:sz="4" w:space="0" w:color="auto"/>
            </w:tcBorders>
            <w:shd w:val="clear" w:color="auto" w:fill="F2F2F2"/>
          </w:tcPr>
          <w:p w:rsidR="00DD25EA" w:rsidRPr="00A9431B" w:rsidRDefault="00DD25EA" w:rsidP="00DD25EA">
            <w:pPr>
              <w:numPr>
                <w:ilvl w:val="0"/>
                <w:numId w:val="25"/>
              </w:numPr>
              <w:spacing w:after="0" w:line="240" w:lineRule="auto"/>
              <w:rPr>
                <w:rFonts w:ascii="Times New Roman" w:eastAsia="Times New Roman" w:hAnsi="Times New Roman" w:cs="Times New Roman"/>
                <w:sz w:val="24"/>
                <w:szCs w:val="24"/>
                <w:lang w:val="en-US"/>
              </w:rPr>
            </w:pPr>
            <w:r w:rsidRPr="00A9431B">
              <w:rPr>
                <w:rFonts w:ascii="Times New Roman" w:eastAsia="Times New Roman" w:hAnsi="Times New Roman" w:cs="Times New Roman"/>
                <w:sz w:val="24"/>
                <w:szCs w:val="24"/>
                <w:lang w:val="en-US"/>
              </w:rPr>
              <w:t>Under five years</w:t>
            </w:r>
          </w:p>
        </w:tc>
        <w:tc>
          <w:tcPr>
            <w:tcW w:w="1530" w:type="dxa"/>
            <w:tcBorders>
              <w:top w:val="single" w:sz="4" w:space="0" w:color="auto"/>
              <w:left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0</w:t>
            </w:r>
          </w:p>
        </w:tc>
        <w:tc>
          <w:tcPr>
            <w:tcW w:w="1350" w:type="dxa"/>
            <w:tcBorders>
              <w:top w:val="single" w:sz="4" w:space="0" w:color="auto"/>
              <w:left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0.15</w:t>
            </w:r>
          </w:p>
        </w:tc>
        <w:tc>
          <w:tcPr>
            <w:tcW w:w="1350" w:type="dxa"/>
            <w:gridSpan w:val="2"/>
            <w:tcBorders>
              <w:top w:val="single" w:sz="4" w:space="0" w:color="auto"/>
              <w:left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0.08</w:t>
            </w:r>
          </w:p>
        </w:tc>
        <w:tc>
          <w:tcPr>
            <w:tcW w:w="1438" w:type="dxa"/>
            <w:tcBorders>
              <w:top w:val="single" w:sz="4" w:space="0" w:color="auto"/>
              <w:left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0</w:t>
            </w:r>
          </w:p>
        </w:tc>
        <w:tc>
          <w:tcPr>
            <w:tcW w:w="1980"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r>
      <w:tr w:rsidR="00DD25EA" w:rsidRPr="001E0C69" w:rsidTr="00387D51">
        <w:trPr>
          <w:trHeight w:val="560"/>
          <w:jc w:val="center"/>
        </w:trPr>
        <w:tc>
          <w:tcPr>
            <w:tcW w:w="465" w:type="dxa"/>
            <w:vMerge/>
            <w:tcBorders>
              <w:left w:val="single" w:sz="4" w:space="0" w:color="auto"/>
              <w:right w:val="single" w:sz="4" w:space="0" w:color="auto"/>
            </w:tcBorders>
            <w:shd w:val="clear" w:color="auto" w:fill="F2F2F2"/>
          </w:tcPr>
          <w:p w:rsidR="00DD25EA" w:rsidRPr="001E0C69" w:rsidRDefault="00DD25EA" w:rsidP="00DD25EA">
            <w:pPr>
              <w:numPr>
                <w:ilvl w:val="0"/>
                <w:numId w:val="22"/>
              </w:numPr>
              <w:spacing w:after="0" w:line="240" w:lineRule="auto"/>
              <w:rPr>
                <w:rFonts w:ascii="Times New Roman" w:eastAsia="Times New Roman" w:hAnsi="Times New Roman" w:cs="Times New Roman"/>
                <w:sz w:val="18"/>
                <w:szCs w:val="18"/>
              </w:rPr>
            </w:pPr>
          </w:p>
        </w:tc>
        <w:tc>
          <w:tcPr>
            <w:tcW w:w="4210" w:type="dxa"/>
            <w:tcBorders>
              <w:left w:val="single" w:sz="4" w:space="0" w:color="auto"/>
              <w:right w:val="single" w:sz="4" w:space="0" w:color="auto"/>
            </w:tcBorders>
            <w:shd w:val="clear" w:color="auto" w:fill="F2F2F2"/>
          </w:tcPr>
          <w:p w:rsidR="00DD25EA" w:rsidRPr="00A9431B" w:rsidRDefault="00DD25EA" w:rsidP="00DD25EA">
            <w:pPr>
              <w:numPr>
                <w:ilvl w:val="0"/>
                <w:numId w:val="25"/>
              </w:numPr>
              <w:spacing w:after="0" w:line="240" w:lineRule="auto"/>
              <w:rPr>
                <w:rFonts w:ascii="Times New Roman" w:eastAsia="Times New Roman" w:hAnsi="Times New Roman" w:cs="Times New Roman"/>
                <w:sz w:val="24"/>
                <w:szCs w:val="24"/>
                <w:lang w:val="en-US"/>
              </w:rPr>
            </w:pPr>
            <w:r w:rsidRPr="00A9431B">
              <w:rPr>
                <w:rFonts w:ascii="Times New Roman" w:eastAsia="Times New Roman" w:hAnsi="Times New Roman" w:cs="Times New Roman"/>
                <w:sz w:val="24"/>
                <w:szCs w:val="24"/>
                <w:lang w:val="en-US"/>
              </w:rPr>
              <w:t>Women between 15-49</w:t>
            </w:r>
          </w:p>
        </w:tc>
        <w:tc>
          <w:tcPr>
            <w:tcW w:w="1530" w:type="dxa"/>
            <w:tcBorders>
              <w:top w:val="single" w:sz="4" w:space="0" w:color="auto"/>
              <w:left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0</w:t>
            </w:r>
          </w:p>
        </w:tc>
        <w:tc>
          <w:tcPr>
            <w:tcW w:w="1350" w:type="dxa"/>
            <w:tcBorders>
              <w:top w:val="single" w:sz="4" w:space="0" w:color="auto"/>
              <w:left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0</w:t>
            </w:r>
          </w:p>
        </w:tc>
        <w:tc>
          <w:tcPr>
            <w:tcW w:w="1350" w:type="dxa"/>
            <w:gridSpan w:val="2"/>
            <w:tcBorders>
              <w:top w:val="single" w:sz="4" w:space="0" w:color="auto"/>
              <w:left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p>
        </w:tc>
        <w:tc>
          <w:tcPr>
            <w:tcW w:w="1438" w:type="dxa"/>
            <w:tcBorders>
              <w:top w:val="single" w:sz="4" w:space="0" w:color="auto"/>
              <w:left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0</w:t>
            </w:r>
          </w:p>
        </w:tc>
        <w:tc>
          <w:tcPr>
            <w:tcW w:w="1980"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r>
      <w:tr w:rsidR="00DD25EA" w:rsidRPr="001E0C69" w:rsidTr="00387D51">
        <w:trPr>
          <w:trHeight w:val="369"/>
          <w:jc w:val="center"/>
        </w:trPr>
        <w:tc>
          <w:tcPr>
            <w:tcW w:w="465" w:type="dxa"/>
            <w:tcBorders>
              <w:top w:val="single" w:sz="4" w:space="0" w:color="auto"/>
              <w:left w:val="single" w:sz="4" w:space="0" w:color="auto"/>
              <w:bottom w:val="single" w:sz="4" w:space="0" w:color="auto"/>
              <w:right w:val="single" w:sz="4" w:space="0" w:color="auto"/>
            </w:tcBorders>
            <w:shd w:val="clear" w:color="auto" w:fill="F2F2F2"/>
          </w:tcPr>
          <w:p w:rsidR="00DD25EA" w:rsidRPr="001E0C69" w:rsidRDefault="00DD25EA" w:rsidP="00DD25EA">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shd w:val="clear" w:color="auto" w:fill="F2F2F2"/>
          </w:tcPr>
          <w:p w:rsidR="00DD25EA" w:rsidRPr="00A9431B" w:rsidRDefault="00DD25EA" w:rsidP="00DD25EA">
            <w:pPr>
              <w:spacing w:after="0" w:line="240" w:lineRule="auto"/>
              <w:rPr>
                <w:rFonts w:ascii="Times New Roman" w:eastAsia="Times New Roman" w:hAnsi="Times New Roman" w:cs="Times New Roman"/>
                <w:sz w:val="24"/>
                <w:szCs w:val="24"/>
              </w:rPr>
            </w:pPr>
            <w:r w:rsidRPr="00A9431B">
              <w:rPr>
                <w:rFonts w:ascii="Times New Roman" w:eastAsia="Times New Roman" w:hAnsi="Times New Roman" w:cs="Times New Roman"/>
                <w:sz w:val="24"/>
                <w:szCs w:val="24"/>
              </w:rPr>
              <w:t>Proportion of population who have tested positive for covid-19</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F2F2F2"/>
          </w:tcPr>
          <w:p w:rsidR="00DD25EA" w:rsidRPr="005C3BDE" w:rsidRDefault="00DD25EA" w:rsidP="007D3191">
            <w:pPr>
              <w:spacing w:after="0" w:line="240" w:lineRule="auto"/>
              <w:rPr>
                <w:rFonts w:ascii="Times New Roman" w:eastAsia="Times New Roman" w:hAnsi="Times New Roman" w:cs="Times New Roman"/>
                <w:sz w:val="24"/>
                <w:szCs w:val="24"/>
              </w:rPr>
            </w:pPr>
            <w:r w:rsidRPr="005C3BDE">
              <w:rPr>
                <w:rFonts w:ascii="Times New Roman" w:eastAsia="Times New Roman" w:hAnsi="Times New Roman" w:cs="Times New Roman"/>
                <w:sz w:val="24"/>
                <w:szCs w:val="24"/>
              </w:rPr>
              <w:t>9</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tcPr>
          <w:p w:rsidR="00DD25EA" w:rsidRPr="005C3BDE" w:rsidRDefault="00AA3E45" w:rsidP="007D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38" w:type="dxa"/>
            <w:tcBorders>
              <w:top w:val="single" w:sz="4" w:space="0" w:color="auto"/>
              <w:left w:val="single" w:sz="4" w:space="0" w:color="auto"/>
              <w:bottom w:val="single" w:sz="4" w:space="0" w:color="auto"/>
              <w:right w:val="single" w:sz="4" w:space="0" w:color="auto"/>
            </w:tcBorders>
            <w:shd w:val="clear" w:color="auto" w:fill="F2F2F2"/>
          </w:tcPr>
          <w:p w:rsidR="00DD25EA" w:rsidRPr="005C3BDE" w:rsidRDefault="00AA3E45" w:rsidP="00AA3E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0"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r>
      <w:tr w:rsidR="00DD25EA" w:rsidRPr="001E0C69" w:rsidTr="00387D51">
        <w:trPr>
          <w:trHeight w:val="480"/>
          <w:jc w:val="center"/>
        </w:trPr>
        <w:tc>
          <w:tcPr>
            <w:tcW w:w="465" w:type="dxa"/>
            <w:vMerge w:val="restart"/>
            <w:tcBorders>
              <w:top w:val="single" w:sz="4" w:space="0" w:color="auto"/>
              <w:left w:val="single" w:sz="4" w:space="0" w:color="auto"/>
              <w:bottom w:val="single" w:sz="4" w:space="0" w:color="auto"/>
              <w:right w:val="single" w:sz="4" w:space="0" w:color="auto"/>
            </w:tcBorders>
            <w:shd w:val="clear" w:color="auto" w:fill="F2F2F2"/>
          </w:tcPr>
          <w:p w:rsidR="00DD25EA" w:rsidRPr="001E0C69" w:rsidRDefault="00DD25EA" w:rsidP="00DD25EA">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shd w:val="clear" w:color="auto" w:fill="F2F2F2"/>
            <w:hideMark/>
          </w:tcPr>
          <w:p w:rsidR="00DD25EA" w:rsidRPr="00A9431B" w:rsidRDefault="00DD25EA" w:rsidP="00DD25EA">
            <w:pPr>
              <w:spacing w:after="0" w:line="240" w:lineRule="auto"/>
              <w:rPr>
                <w:rFonts w:ascii="Times New Roman" w:eastAsia="Times New Roman" w:hAnsi="Times New Roman" w:cs="Times New Roman"/>
                <w:sz w:val="24"/>
                <w:szCs w:val="24"/>
              </w:rPr>
            </w:pPr>
            <w:r w:rsidRPr="00A9431B">
              <w:rPr>
                <w:rFonts w:ascii="Times New Roman" w:eastAsia="Times New Roman" w:hAnsi="Times New Roman" w:cs="Times New Roman"/>
                <w:sz w:val="24"/>
                <w:szCs w:val="24"/>
              </w:rPr>
              <w:t xml:space="preserve">Proportion of population with valid NHIS card </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980"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r>
      <w:tr w:rsidR="00DD25EA" w:rsidRPr="001E0C69" w:rsidTr="00387D51">
        <w:trPr>
          <w:trHeight w:val="581"/>
          <w:jc w:val="center"/>
        </w:trPr>
        <w:tc>
          <w:tcPr>
            <w:tcW w:w="465" w:type="dxa"/>
            <w:vMerge/>
            <w:tcBorders>
              <w:top w:val="single" w:sz="4" w:space="0" w:color="auto"/>
              <w:left w:val="single" w:sz="4" w:space="0" w:color="auto"/>
              <w:bottom w:val="single" w:sz="4" w:space="0" w:color="auto"/>
              <w:right w:val="single" w:sz="4" w:space="0" w:color="auto"/>
            </w:tcBorders>
            <w:shd w:val="clear" w:color="auto" w:fill="F2F2F2"/>
          </w:tcPr>
          <w:p w:rsidR="00DD25EA" w:rsidRPr="001E0C69" w:rsidRDefault="00DD25EA" w:rsidP="00DD25EA">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shd w:val="clear" w:color="auto" w:fill="F2F2F2"/>
          </w:tcPr>
          <w:p w:rsidR="00DD25EA" w:rsidRPr="001E0C69" w:rsidRDefault="00DD25EA" w:rsidP="00DD25EA">
            <w:pPr>
              <w:numPr>
                <w:ilvl w:val="0"/>
                <w:numId w:val="13"/>
              </w:numPr>
              <w:pBdr>
                <w:top w:val="nil"/>
                <w:left w:val="nil"/>
                <w:bottom w:val="nil"/>
                <w:right w:val="nil"/>
                <w:between w:val="nil"/>
              </w:pBdr>
              <w:shd w:val="clear" w:color="auto" w:fill="F2F2F2"/>
              <w:spacing w:after="0" w:line="240" w:lineRule="auto"/>
              <w:contextualSpacing/>
              <w:rPr>
                <w:rFonts w:ascii="Times New Roman" w:eastAsia="Times New Roman" w:hAnsi="Times New Roman" w:cs="Times New Roman"/>
                <w:b/>
                <w:sz w:val="24"/>
                <w:szCs w:val="24"/>
              </w:rPr>
            </w:pPr>
            <w:r w:rsidRPr="001E0C69">
              <w:rPr>
                <w:rFonts w:ascii="Times New Roman" w:eastAsia="Calibri" w:hAnsi="Times New Roman" w:cs="Times New Roman"/>
                <w:sz w:val="24"/>
                <w:szCs w:val="24"/>
              </w:rPr>
              <w:t xml:space="preserve">Total </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DD25EA" w:rsidRPr="00A148A7" w:rsidRDefault="00A148A7" w:rsidP="00A148A7">
            <w:pPr>
              <w:spacing w:after="0" w:line="240" w:lineRule="auto"/>
              <w:rPr>
                <w:rFonts w:ascii="Times New Roman" w:eastAsia="Times New Roman" w:hAnsi="Times New Roman" w:cs="Times New Roman"/>
              </w:rPr>
            </w:pPr>
            <w:r w:rsidRPr="00A148A7">
              <w:rPr>
                <w:rFonts w:ascii="Times New Roman" w:eastAsia="Times New Roman" w:hAnsi="Times New Roman" w:cs="Times New Roman"/>
              </w:rPr>
              <w:t>41,558</w:t>
            </w:r>
          </w:p>
        </w:tc>
        <w:tc>
          <w:tcPr>
            <w:tcW w:w="1350" w:type="dxa"/>
            <w:tcBorders>
              <w:top w:val="single" w:sz="4" w:space="0" w:color="auto"/>
              <w:left w:val="single" w:sz="4" w:space="0" w:color="auto"/>
              <w:bottom w:val="single" w:sz="4" w:space="0" w:color="auto"/>
              <w:right w:val="single" w:sz="4" w:space="0" w:color="auto"/>
            </w:tcBorders>
            <w:shd w:val="clear" w:color="auto" w:fill="F2F2F2"/>
          </w:tcPr>
          <w:p w:rsidR="00DD25EA" w:rsidRPr="00A148A7" w:rsidRDefault="00A148A7" w:rsidP="00A148A7">
            <w:pPr>
              <w:spacing w:after="0" w:line="240" w:lineRule="auto"/>
              <w:rPr>
                <w:rFonts w:ascii="Times New Roman" w:eastAsia="Times New Roman" w:hAnsi="Times New Roman" w:cs="Times New Roman"/>
              </w:rPr>
            </w:pPr>
            <w:r w:rsidRPr="00A148A7">
              <w:rPr>
                <w:rFonts w:ascii="Times New Roman" w:eastAsia="Times New Roman" w:hAnsi="Times New Roman" w:cs="Times New Roman"/>
              </w:rPr>
              <w:t>37,718</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tcPr>
          <w:p w:rsidR="00DD25EA" w:rsidRPr="00A9431B" w:rsidRDefault="00E94C3B" w:rsidP="00AA3E45">
            <w:pPr>
              <w:spacing w:after="0" w:line="240" w:lineRule="auto"/>
              <w:rPr>
                <w:rFonts w:ascii="Times New Roman" w:eastAsia="Times New Roman" w:hAnsi="Times New Roman" w:cs="Times New Roman"/>
                <w:sz w:val="24"/>
                <w:szCs w:val="24"/>
              </w:rPr>
            </w:pPr>
            <w:r w:rsidRPr="00A9431B">
              <w:rPr>
                <w:rFonts w:ascii="Times New Roman" w:eastAsia="Times New Roman" w:hAnsi="Times New Roman" w:cs="Times New Roman"/>
                <w:sz w:val="24"/>
                <w:szCs w:val="24"/>
              </w:rPr>
              <w:t>68,663</w:t>
            </w:r>
          </w:p>
        </w:tc>
        <w:tc>
          <w:tcPr>
            <w:tcW w:w="1438" w:type="dxa"/>
            <w:tcBorders>
              <w:top w:val="single" w:sz="4" w:space="0" w:color="auto"/>
              <w:left w:val="single" w:sz="4" w:space="0" w:color="auto"/>
              <w:bottom w:val="single" w:sz="4" w:space="0" w:color="auto"/>
              <w:right w:val="single" w:sz="4" w:space="0" w:color="auto"/>
            </w:tcBorders>
            <w:shd w:val="clear" w:color="auto" w:fill="F2F2F2"/>
          </w:tcPr>
          <w:p w:rsidR="00DD25EA" w:rsidRPr="00A9431B" w:rsidRDefault="00E94C3B" w:rsidP="00AA3E45">
            <w:pPr>
              <w:spacing w:after="0" w:line="240" w:lineRule="auto"/>
              <w:rPr>
                <w:rFonts w:ascii="Times New Roman" w:eastAsia="Times New Roman" w:hAnsi="Times New Roman" w:cs="Times New Roman"/>
                <w:sz w:val="24"/>
                <w:szCs w:val="24"/>
              </w:rPr>
            </w:pPr>
            <w:r w:rsidRPr="00A9431B">
              <w:rPr>
                <w:rFonts w:ascii="Times New Roman" w:eastAsia="Times New Roman" w:hAnsi="Times New Roman" w:cs="Times New Roman"/>
                <w:sz w:val="24"/>
                <w:szCs w:val="24"/>
              </w:rPr>
              <w:t>40,452</w:t>
            </w:r>
          </w:p>
        </w:tc>
        <w:tc>
          <w:tcPr>
            <w:tcW w:w="1980"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F2F2F2"/>
          </w:tcPr>
          <w:p w:rsidR="00DD25EA" w:rsidRPr="001E0C69" w:rsidRDefault="00DD25EA" w:rsidP="00DD25EA">
            <w:pPr>
              <w:spacing w:after="0" w:line="240" w:lineRule="auto"/>
              <w:jc w:val="right"/>
              <w:rPr>
                <w:rFonts w:ascii="Times New Roman" w:eastAsia="Times New Roman" w:hAnsi="Times New Roman" w:cs="Times New Roman"/>
                <w:sz w:val="18"/>
                <w:szCs w:val="18"/>
              </w:rPr>
            </w:pPr>
          </w:p>
        </w:tc>
      </w:tr>
      <w:tr w:rsidR="004E195D" w:rsidRPr="001E0C69" w:rsidTr="00110619">
        <w:trPr>
          <w:trHeight w:val="65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F2F2F2"/>
          </w:tcPr>
          <w:p w:rsidR="004E195D" w:rsidRPr="001E0C69" w:rsidRDefault="004E195D" w:rsidP="004E195D">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shd w:val="clear" w:color="auto" w:fill="F2F2F2"/>
          </w:tcPr>
          <w:p w:rsidR="004E195D" w:rsidRPr="001E0C69" w:rsidRDefault="004E195D" w:rsidP="004E195D">
            <w:pPr>
              <w:numPr>
                <w:ilvl w:val="0"/>
                <w:numId w:val="13"/>
              </w:numPr>
              <w:pBdr>
                <w:top w:val="nil"/>
                <w:left w:val="nil"/>
                <w:bottom w:val="nil"/>
                <w:right w:val="nil"/>
                <w:between w:val="nil"/>
              </w:pBdr>
              <w:shd w:val="clear" w:color="auto" w:fill="F2F2F2"/>
              <w:spacing w:after="0" w:line="240" w:lineRule="auto"/>
              <w:contextualSpacing/>
              <w:rPr>
                <w:rFonts w:ascii="Times New Roman" w:eastAsia="Times New Roman" w:hAnsi="Times New Roman" w:cs="Times New Roman"/>
                <w:b/>
                <w:sz w:val="24"/>
                <w:szCs w:val="24"/>
              </w:rPr>
            </w:pPr>
            <w:r w:rsidRPr="001E0C69">
              <w:rPr>
                <w:rFonts w:ascii="Times New Roman" w:eastAsia="Calibri" w:hAnsi="Times New Roman" w:cs="Times New Roman"/>
                <w:sz w:val="24"/>
                <w:szCs w:val="24"/>
              </w:rPr>
              <w:t>Indigents</w:t>
            </w:r>
          </w:p>
        </w:tc>
        <w:tc>
          <w:tcPr>
            <w:tcW w:w="1530" w:type="dxa"/>
            <w:vAlign w:val="center"/>
          </w:tcPr>
          <w:p w:rsidR="004E195D" w:rsidRPr="009B142C" w:rsidRDefault="004E195D" w:rsidP="004E195D">
            <w:pPr>
              <w:rPr>
                <w:rFonts w:ascii="Times New Roman" w:hAnsi="Times New Roman" w:cs="Times New Roman"/>
                <w:i/>
                <w:sz w:val="24"/>
                <w:szCs w:val="24"/>
                <w:lang w:val="en-US"/>
              </w:rPr>
            </w:pPr>
            <w:r w:rsidRPr="009B142C">
              <w:rPr>
                <w:rFonts w:ascii="Times New Roman" w:hAnsi="Times New Roman" w:cs="Times New Roman"/>
                <w:i/>
                <w:sz w:val="24"/>
                <w:szCs w:val="24"/>
                <w:lang w:val="en-US"/>
              </w:rPr>
              <w:t>3,055</w:t>
            </w:r>
          </w:p>
        </w:tc>
        <w:tc>
          <w:tcPr>
            <w:tcW w:w="1350" w:type="dxa"/>
            <w:shd w:val="clear" w:color="auto" w:fill="F2F2F2" w:themeFill="background1" w:themeFillShade="F2"/>
          </w:tcPr>
          <w:p w:rsidR="004E195D" w:rsidRPr="00A9431B" w:rsidRDefault="004E195D" w:rsidP="004E195D">
            <w:pPr>
              <w:rPr>
                <w:rFonts w:ascii="Times New Roman" w:eastAsia="Times New Roman" w:hAnsi="Times New Roman" w:cs="Times New Roman"/>
                <w:i/>
                <w:sz w:val="24"/>
                <w:szCs w:val="24"/>
                <w:lang w:val="en-US"/>
              </w:rPr>
            </w:pPr>
            <w:r w:rsidRPr="00A9431B">
              <w:rPr>
                <w:rFonts w:ascii="Times New Roman" w:eastAsia="Times New Roman" w:hAnsi="Times New Roman" w:cs="Times New Roman"/>
                <w:i/>
                <w:sz w:val="24"/>
                <w:szCs w:val="24"/>
                <w:lang w:val="en-US"/>
              </w:rPr>
              <w:t>2,575</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tcPr>
          <w:p w:rsidR="004E195D" w:rsidRPr="00A9431B" w:rsidRDefault="00E94C3B" w:rsidP="00AA3E45">
            <w:pPr>
              <w:spacing w:after="0" w:line="240" w:lineRule="auto"/>
              <w:rPr>
                <w:rFonts w:ascii="Times New Roman" w:eastAsia="Times New Roman" w:hAnsi="Times New Roman" w:cs="Times New Roman"/>
                <w:sz w:val="24"/>
                <w:szCs w:val="24"/>
              </w:rPr>
            </w:pPr>
            <w:r w:rsidRPr="00A9431B">
              <w:rPr>
                <w:rFonts w:ascii="Times New Roman" w:eastAsia="Times New Roman" w:hAnsi="Times New Roman" w:cs="Times New Roman"/>
                <w:sz w:val="24"/>
                <w:szCs w:val="24"/>
              </w:rPr>
              <w:t>4</w:t>
            </w:r>
            <w:r w:rsidR="001E42A8" w:rsidRPr="00A9431B">
              <w:rPr>
                <w:rFonts w:ascii="Times New Roman" w:eastAsia="Times New Roman" w:hAnsi="Times New Roman" w:cs="Times New Roman"/>
                <w:sz w:val="24"/>
                <w:szCs w:val="24"/>
              </w:rPr>
              <w:t>,</w:t>
            </w:r>
            <w:r w:rsidRPr="00A9431B">
              <w:rPr>
                <w:rFonts w:ascii="Times New Roman" w:eastAsia="Times New Roman" w:hAnsi="Times New Roman" w:cs="Times New Roman"/>
                <w:sz w:val="24"/>
                <w:szCs w:val="24"/>
              </w:rPr>
              <w:t>556</w:t>
            </w:r>
          </w:p>
        </w:tc>
        <w:tc>
          <w:tcPr>
            <w:tcW w:w="1438" w:type="dxa"/>
            <w:tcBorders>
              <w:top w:val="single" w:sz="4" w:space="0" w:color="auto"/>
              <w:left w:val="single" w:sz="4" w:space="0" w:color="auto"/>
              <w:bottom w:val="single" w:sz="4" w:space="0" w:color="auto"/>
              <w:right w:val="single" w:sz="4" w:space="0" w:color="auto"/>
            </w:tcBorders>
            <w:shd w:val="clear" w:color="auto" w:fill="F2F2F2"/>
          </w:tcPr>
          <w:p w:rsidR="004E195D" w:rsidRPr="00A9431B" w:rsidRDefault="001E42A8" w:rsidP="00AA3E45">
            <w:pPr>
              <w:spacing w:after="0" w:line="240" w:lineRule="auto"/>
              <w:rPr>
                <w:rFonts w:ascii="Times New Roman" w:eastAsia="Times New Roman" w:hAnsi="Times New Roman" w:cs="Times New Roman"/>
                <w:sz w:val="24"/>
                <w:szCs w:val="24"/>
              </w:rPr>
            </w:pPr>
            <w:r w:rsidRPr="00A9431B">
              <w:rPr>
                <w:rFonts w:ascii="Times New Roman" w:eastAsia="Times New Roman" w:hAnsi="Times New Roman" w:cs="Times New Roman"/>
                <w:sz w:val="24"/>
                <w:szCs w:val="24"/>
              </w:rPr>
              <w:t>1,748</w:t>
            </w:r>
          </w:p>
        </w:tc>
        <w:tc>
          <w:tcPr>
            <w:tcW w:w="1980" w:type="dxa"/>
            <w:vMerge/>
            <w:tcBorders>
              <w:left w:val="single" w:sz="4" w:space="0" w:color="auto"/>
              <w:right w:val="single" w:sz="4" w:space="0" w:color="auto"/>
            </w:tcBorders>
            <w:shd w:val="clear" w:color="auto" w:fill="F2F2F2"/>
          </w:tcPr>
          <w:p w:rsidR="004E195D" w:rsidRPr="001E0C69" w:rsidRDefault="004E195D" w:rsidP="004E195D">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F2F2F2"/>
          </w:tcPr>
          <w:p w:rsidR="004E195D" w:rsidRPr="001E0C69" w:rsidRDefault="004E195D" w:rsidP="004E195D">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F2F2F2"/>
          </w:tcPr>
          <w:p w:rsidR="004E195D" w:rsidRPr="001E0C69" w:rsidRDefault="004E195D" w:rsidP="004E195D">
            <w:pPr>
              <w:spacing w:after="0" w:line="240" w:lineRule="auto"/>
              <w:jc w:val="right"/>
              <w:rPr>
                <w:rFonts w:ascii="Times New Roman" w:eastAsia="Times New Roman" w:hAnsi="Times New Roman" w:cs="Times New Roman"/>
                <w:sz w:val="18"/>
                <w:szCs w:val="18"/>
              </w:rPr>
            </w:pPr>
          </w:p>
        </w:tc>
      </w:tr>
      <w:tr w:rsidR="004E195D" w:rsidRPr="001E0C69" w:rsidTr="00110619">
        <w:trPr>
          <w:trHeight w:val="5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F2F2F2"/>
          </w:tcPr>
          <w:p w:rsidR="004E195D" w:rsidRPr="001E0C69" w:rsidRDefault="004E195D" w:rsidP="004E195D">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shd w:val="clear" w:color="auto" w:fill="F2F2F2"/>
          </w:tcPr>
          <w:p w:rsidR="004E195D" w:rsidRPr="001E0C69" w:rsidRDefault="004E195D" w:rsidP="004E195D">
            <w:pPr>
              <w:numPr>
                <w:ilvl w:val="0"/>
                <w:numId w:val="13"/>
              </w:numPr>
              <w:pBdr>
                <w:top w:val="nil"/>
                <w:left w:val="nil"/>
                <w:bottom w:val="nil"/>
                <w:right w:val="nil"/>
                <w:between w:val="nil"/>
              </w:pBdr>
              <w:shd w:val="clear" w:color="auto" w:fill="F2F2F2"/>
              <w:spacing w:after="0" w:line="240" w:lineRule="auto"/>
              <w:contextualSpacing/>
              <w:rPr>
                <w:rFonts w:ascii="Times New Roman" w:eastAsia="Calibri" w:hAnsi="Times New Roman" w:cs="Times New Roman"/>
                <w:sz w:val="24"/>
                <w:szCs w:val="24"/>
              </w:rPr>
            </w:pPr>
            <w:r w:rsidRPr="001E0C69">
              <w:rPr>
                <w:rFonts w:ascii="Times New Roman" w:eastAsia="Calibri" w:hAnsi="Times New Roman" w:cs="Times New Roman"/>
                <w:sz w:val="24"/>
                <w:szCs w:val="24"/>
              </w:rPr>
              <w:t>Informal</w:t>
            </w:r>
          </w:p>
        </w:tc>
        <w:tc>
          <w:tcPr>
            <w:tcW w:w="1530" w:type="dxa"/>
            <w:vAlign w:val="center"/>
          </w:tcPr>
          <w:p w:rsidR="004E195D" w:rsidRPr="009B142C" w:rsidRDefault="004E195D" w:rsidP="004E195D">
            <w:pPr>
              <w:rPr>
                <w:rFonts w:ascii="Times New Roman" w:hAnsi="Times New Roman" w:cs="Times New Roman"/>
                <w:i/>
                <w:sz w:val="24"/>
                <w:szCs w:val="24"/>
                <w:lang w:val="en-US"/>
              </w:rPr>
            </w:pPr>
            <w:r w:rsidRPr="009B142C">
              <w:rPr>
                <w:rFonts w:ascii="Times New Roman" w:hAnsi="Times New Roman" w:cs="Times New Roman"/>
                <w:i/>
                <w:sz w:val="24"/>
                <w:szCs w:val="24"/>
                <w:lang w:val="en-US"/>
              </w:rPr>
              <w:t>12,161</w:t>
            </w:r>
          </w:p>
        </w:tc>
        <w:tc>
          <w:tcPr>
            <w:tcW w:w="1350" w:type="dxa"/>
            <w:shd w:val="clear" w:color="auto" w:fill="F2F2F2" w:themeFill="background1" w:themeFillShade="F2"/>
          </w:tcPr>
          <w:p w:rsidR="004E195D" w:rsidRPr="000A6078" w:rsidRDefault="004E195D" w:rsidP="004E195D">
            <w:pPr>
              <w:rPr>
                <w:rFonts w:ascii="Times New Roman" w:eastAsia="Times New Roman" w:hAnsi="Times New Roman" w:cs="Times New Roman"/>
                <w:i/>
                <w:sz w:val="24"/>
                <w:szCs w:val="24"/>
                <w:lang w:val="en-US"/>
              </w:rPr>
            </w:pPr>
            <w:r w:rsidRPr="000A6078">
              <w:rPr>
                <w:rFonts w:ascii="Times New Roman" w:eastAsia="Times New Roman" w:hAnsi="Times New Roman" w:cs="Times New Roman"/>
                <w:i/>
                <w:sz w:val="24"/>
                <w:szCs w:val="24"/>
                <w:lang w:val="en-US"/>
              </w:rPr>
              <w:t>13,390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tcPr>
          <w:p w:rsidR="004E195D" w:rsidRPr="00CF66DB" w:rsidRDefault="006206DF" w:rsidP="006206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16,000</w:t>
            </w:r>
          </w:p>
        </w:tc>
        <w:tc>
          <w:tcPr>
            <w:tcW w:w="1438" w:type="dxa"/>
            <w:tcBorders>
              <w:top w:val="single" w:sz="4" w:space="0" w:color="auto"/>
              <w:left w:val="single" w:sz="4" w:space="0" w:color="auto"/>
              <w:bottom w:val="single" w:sz="4" w:space="0" w:color="auto"/>
              <w:right w:val="single" w:sz="4" w:space="0" w:color="auto"/>
            </w:tcBorders>
            <w:shd w:val="clear" w:color="auto" w:fill="F2F2F2"/>
          </w:tcPr>
          <w:p w:rsidR="004E195D" w:rsidRPr="00CF66DB" w:rsidRDefault="001E42A8" w:rsidP="00AA3E45">
            <w:pPr>
              <w:spacing w:after="0" w:line="240" w:lineRule="auto"/>
              <w:rPr>
                <w:rFonts w:ascii="Times New Roman" w:eastAsia="Times New Roman" w:hAnsi="Times New Roman" w:cs="Times New Roman"/>
                <w:sz w:val="24"/>
                <w:szCs w:val="24"/>
              </w:rPr>
            </w:pPr>
            <w:r w:rsidRPr="00CF66DB">
              <w:rPr>
                <w:rFonts w:ascii="Times New Roman" w:eastAsia="Times New Roman" w:hAnsi="Times New Roman" w:cs="Times New Roman"/>
                <w:sz w:val="24"/>
                <w:szCs w:val="24"/>
              </w:rPr>
              <w:t>14,428</w:t>
            </w:r>
          </w:p>
        </w:tc>
        <w:tc>
          <w:tcPr>
            <w:tcW w:w="1980" w:type="dxa"/>
            <w:vMerge/>
            <w:tcBorders>
              <w:left w:val="single" w:sz="4" w:space="0" w:color="auto"/>
              <w:right w:val="single" w:sz="4" w:space="0" w:color="auto"/>
            </w:tcBorders>
            <w:shd w:val="clear" w:color="auto" w:fill="F2F2F2"/>
          </w:tcPr>
          <w:p w:rsidR="004E195D" w:rsidRPr="001E0C69" w:rsidRDefault="004E195D" w:rsidP="004E195D">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F2F2F2"/>
          </w:tcPr>
          <w:p w:rsidR="004E195D" w:rsidRPr="001E0C69" w:rsidRDefault="004E195D" w:rsidP="004E195D">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F2F2F2"/>
          </w:tcPr>
          <w:p w:rsidR="004E195D" w:rsidRPr="001E0C69" w:rsidRDefault="004E195D" w:rsidP="004E195D">
            <w:pPr>
              <w:spacing w:after="0" w:line="240" w:lineRule="auto"/>
              <w:jc w:val="right"/>
              <w:rPr>
                <w:rFonts w:ascii="Times New Roman" w:eastAsia="Times New Roman" w:hAnsi="Times New Roman" w:cs="Times New Roman"/>
                <w:sz w:val="18"/>
                <w:szCs w:val="18"/>
              </w:rPr>
            </w:pPr>
          </w:p>
        </w:tc>
      </w:tr>
      <w:tr w:rsidR="004E195D" w:rsidRPr="001E0C69" w:rsidTr="00110619">
        <w:trPr>
          <w:trHeight w:val="494"/>
          <w:jc w:val="center"/>
        </w:trPr>
        <w:tc>
          <w:tcPr>
            <w:tcW w:w="465"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4E195D" w:rsidRPr="001E0C69" w:rsidRDefault="004E195D" w:rsidP="004E195D">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E195D" w:rsidRPr="001E0C69" w:rsidRDefault="004E195D" w:rsidP="004E195D">
            <w:pPr>
              <w:numPr>
                <w:ilvl w:val="0"/>
                <w:numId w:val="13"/>
              </w:numPr>
              <w:pBdr>
                <w:top w:val="nil"/>
                <w:left w:val="nil"/>
                <w:bottom w:val="nil"/>
                <w:right w:val="nil"/>
                <w:between w:val="nil"/>
              </w:pBdr>
              <w:shd w:val="clear" w:color="auto" w:fill="F2F2F2"/>
              <w:spacing w:after="0" w:line="240" w:lineRule="auto"/>
              <w:contextualSpacing/>
              <w:rPr>
                <w:rFonts w:ascii="Times New Roman" w:eastAsia="Times New Roman" w:hAnsi="Times New Roman" w:cs="Times New Roman"/>
                <w:sz w:val="24"/>
                <w:szCs w:val="24"/>
              </w:rPr>
            </w:pPr>
            <w:r w:rsidRPr="001E0C69">
              <w:rPr>
                <w:rFonts w:ascii="Times New Roman" w:eastAsia="Calibri" w:hAnsi="Times New Roman" w:cs="Times New Roman"/>
                <w:sz w:val="24"/>
                <w:szCs w:val="24"/>
              </w:rPr>
              <w:t>Aged</w:t>
            </w:r>
          </w:p>
        </w:tc>
        <w:tc>
          <w:tcPr>
            <w:tcW w:w="1530" w:type="dxa"/>
            <w:vAlign w:val="center"/>
          </w:tcPr>
          <w:p w:rsidR="004E195D" w:rsidRPr="009B142C" w:rsidRDefault="004E195D" w:rsidP="004E195D">
            <w:pPr>
              <w:rPr>
                <w:rFonts w:ascii="Times New Roman" w:hAnsi="Times New Roman" w:cs="Times New Roman"/>
                <w:i/>
                <w:sz w:val="24"/>
                <w:szCs w:val="24"/>
                <w:lang w:val="en-US"/>
              </w:rPr>
            </w:pPr>
            <w:r w:rsidRPr="009B142C">
              <w:rPr>
                <w:rFonts w:ascii="Times New Roman" w:hAnsi="Times New Roman" w:cs="Times New Roman"/>
                <w:i/>
                <w:sz w:val="24"/>
                <w:szCs w:val="24"/>
                <w:lang w:val="en-US"/>
              </w:rPr>
              <w:t>3,736</w:t>
            </w:r>
          </w:p>
        </w:tc>
        <w:tc>
          <w:tcPr>
            <w:tcW w:w="1350" w:type="dxa"/>
            <w:shd w:val="clear" w:color="auto" w:fill="F2F2F2" w:themeFill="background1" w:themeFillShade="F2"/>
          </w:tcPr>
          <w:p w:rsidR="004E195D" w:rsidRPr="000A6078" w:rsidRDefault="004E195D" w:rsidP="004E195D">
            <w:pPr>
              <w:rPr>
                <w:rFonts w:ascii="Times New Roman" w:eastAsia="Times New Roman" w:hAnsi="Times New Roman" w:cs="Times New Roman"/>
                <w:i/>
                <w:sz w:val="24"/>
                <w:szCs w:val="24"/>
                <w:lang w:val="en-US"/>
              </w:rPr>
            </w:pPr>
            <w:r w:rsidRPr="000A6078">
              <w:rPr>
                <w:rFonts w:ascii="Times New Roman" w:eastAsia="Times New Roman" w:hAnsi="Times New Roman" w:cs="Times New Roman"/>
                <w:i/>
                <w:sz w:val="24"/>
                <w:szCs w:val="24"/>
                <w:lang w:val="en-US"/>
              </w:rPr>
              <w:t>2,264</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tcPr>
          <w:p w:rsidR="004E195D" w:rsidRPr="00CF66DB" w:rsidRDefault="006206DF" w:rsidP="006206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3,500</w:t>
            </w:r>
          </w:p>
        </w:tc>
        <w:tc>
          <w:tcPr>
            <w:tcW w:w="1438" w:type="dxa"/>
            <w:tcBorders>
              <w:top w:val="single" w:sz="4" w:space="0" w:color="auto"/>
              <w:left w:val="single" w:sz="4" w:space="0" w:color="auto"/>
              <w:bottom w:val="single" w:sz="4" w:space="0" w:color="auto"/>
              <w:right w:val="single" w:sz="4" w:space="0" w:color="auto"/>
            </w:tcBorders>
            <w:shd w:val="clear" w:color="auto" w:fill="F2F2F2"/>
          </w:tcPr>
          <w:p w:rsidR="004E195D" w:rsidRPr="00CF66DB" w:rsidRDefault="001E42A8" w:rsidP="00AA3E45">
            <w:pPr>
              <w:spacing w:after="0" w:line="240" w:lineRule="auto"/>
              <w:rPr>
                <w:rFonts w:ascii="Times New Roman" w:eastAsia="Times New Roman" w:hAnsi="Times New Roman" w:cs="Times New Roman"/>
                <w:sz w:val="24"/>
                <w:szCs w:val="24"/>
              </w:rPr>
            </w:pPr>
            <w:r w:rsidRPr="00CF66DB">
              <w:rPr>
                <w:rFonts w:ascii="Times New Roman" w:eastAsia="Times New Roman" w:hAnsi="Times New Roman" w:cs="Times New Roman"/>
                <w:sz w:val="24"/>
                <w:szCs w:val="24"/>
              </w:rPr>
              <w:t>1,952</w:t>
            </w:r>
          </w:p>
        </w:tc>
        <w:tc>
          <w:tcPr>
            <w:tcW w:w="1980" w:type="dxa"/>
            <w:vMerge/>
            <w:tcBorders>
              <w:left w:val="single" w:sz="4" w:space="0" w:color="auto"/>
              <w:right w:val="single" w:sz="4" w:space="0" w:color="auto"/>
            </w:tcBorders>
            <w:shd w:val="clear" w:color="auto" w:fill="F2F2F2"/>
          </w:tcPr>
          <w:p w:rsidR="004E195D" w:rsidRPr="001E0C69" w:rsidRDefault="004E195D" w:rsidP="004E195D">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F2F2F2"/>
          </w:tcPr>
          <w:p w:rsidR="004E195D" w:rsidRPr="001E0C69" w:rsidRDefault="004E195D" w:rsidP="004E195D">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F2F2F2"/>
          </w:tcPr>
          <w:p w:rsidR="004E195D" w:rsidRPr="001E0C69" w:rsidRDefault="004E195D" w:rsidP="004E195D">
            <w:pPr>
              <w:spacing w:after="0" w:line="240" w:lineRule="auto"/>
              <w:jc w:val="right"/>
              <w:rPr>
                <w:rFonts w:ascii="Times New Roman" w:eastAsia="Times New Roman" w:hAnsi="Times New Roman" w:cs="Times New Roman"/>
                <w:sz w:val="18"/>
                <w:szCs w:val="18"/>
              </w:rPr>
            </w:pPr>
          </w:p>
        </w:tc>
      </w:tr>
      <w:tr w:rsidR="004E195D" w:rsidRPr="001E0C69" w:rsidTr="00110619">
        <w:trPr>
          <w:trHeight w:val="572"/>
          <w:jc w:val="center"/>
        </w:trPr>
        <w:tc>
          <w:tcPr>
            <w:tcW w:w="465" w:type="dxa"/>
            <w:vMerge/>
            <w:tcBorders>
              <w:top w:val="single" w:sz="4" w:space="0" w:color="auto"/>
              <w:left w:val="single" w:sz="4" w:space="0" w:color="auto"/>
              <w:bottom w:val="single" w:sz="4" w:space="0" w:color="auto"/>
              <w:right w:val="single" w:sz="4" w:space="0" w:color="auto"/>
            </w:tcBorders>
            <w:shd w:val="clear" w:color="auto" w:fill="F2F2F2"/>
            <w:vAlign w:val="center"/>
          </w:tcPr>
          <w:p w:rsidR="004E195D" w:rsidRPr="001E0C69" w:rsidRDefault="004E195D" w:rsidP="004E195D">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right w:val="single" w:sz="4" w:space="0" w:color="auto"/>
            </w:tcBorders>
            <w:shd w:val="clear" w:color="auto" w:fill="F2F2F2"/>
            <w:vAlign w:val="center"/>
          </w:tcPr>
          <w:p w:rsidR="004E195D" w:rsidRPr="001E0C69" w:rsidRDefault="004E195D" w:rsidP="004E195D">
            <w:pPr>
              <w:numPr>
                <w:ilvl w:val="0"/>
                <w:numId w:val="13"/>
              </w:numPr>
              <w:pBdr>
                <w:top w:val="nil"/>
                <w:left w:val="nil"/>
                <w:bottom w:val="nil"/>
                <w:right w:val="nil"/>
                <w:between w:val="nil"/>
              </w:pBdr>
              <w:shd w:val="clear" w:color="auto" w:fill="F2F2F2"/>
              <w:spacing w:after="0" w:line="240" w:lineRule="auto"/>
              <w:contextualSpacing/>
              <w:rPr>
                <w:rFonts w:ascii="Times New Roman" w:eastAsia="Calibri" w:hAnsi="Times New Roman" w:cs="Times New Roman"/>
                <w:sz w:val="24"/>
                <w:szCs w:val="24"/>
              </w:rPr>
            </w:pPr>
            <w:r w:rsidRPr="001E0C69">
              <w:rPr>
                <w:rFonts w:ascii="Times New Roman" w:eastAsia="Calibri" w:hAnsi="Times New Roman" w:cs="Times New Roman"/>
                <w:sz w:val="24"/>
                <w:szCs w:val="24"/>
              </w:rPr>
              <w:t>Under 18years</w:t>
            </w:r>
          </w:p>
        </w:tc>
        <w:tc>
          <w:tcPr>
            <w:tcW w:w="1530" w:type="dxa"/>
            <w:vAlign w:val="center"/>
          </w:tcPr>
          <w:p w:rsidR="004E195D" w:rsidRPr="009B142C" w:rsidRDefault="004E195D" w:rsidP="004E195D">
            <w:pPr>
              <w:rPr>
                <w:rFonts w:ascii="Times New Roman" w:hAnsi="Times New Roman" w:cs="Times New Roman"/>
                <w:i/>
                <w:sz w:val="24"/>
                <w:szCs w:val="24"/>
                <w:lang w:val="en-US"/>
              </w:rPr>
            </w:pPr>
            <w:r w:rsidRPr="009B142C">
              <w:rPr>
                <w:rFonts w:ascii="Times New Roman" w:hAnsi="Times New Roman" w:cs="Times New Roman"/>
                <w:i/>
                <w:sz w:val="24"/>
                <w:szCs w:val="24"/>
                <w:lang w:val="en-US"/>
              </w:rPr>
              <w:t>19,511</w:t>
            </w:r>
          </w:p>
        </w:tc>
        <w:tc>
          <w:tcPr>
            <w:tcW w:w="1350" w:type="dxa"/>
            <w:shd w:val="clear" w:color="auto" w:fill="F2F2F2" w:themeFill="background1" w:themeFillShade="F2"/>
          </w:tcPr>
          <w:p w:rsidR="004E195D" w:rsidRPr="000A6078" w:rsidRDefault="004E195D" w:rsidP="004E195D">
            <w:pPr>
              <w:rPr>
                <w:rFonts w:ascii="Times New Roman" w:eastAsia="Times New Roman" w:hAnsi="Times New Roman" w:cs="Times New Roman"/>
                <w:i/>
                <w:sz w:val="24"/>
                <w:szCs w:val="24"/>
                <w:lang w:val="en-US"/>
              </w:rPr>
            </w:pPr>
            <w:r w:rsidRPr="000A6078">
              <w:rPr>
                <w:rFonts w:ascii="Times New Roman" w:eastAsia="Times New Roman" w:hAnsi="Times New Roman" w:cs="Times New Roman"/>
                <w:i/>
                <w:sz w:val="24"/>
                <w:szCs w:val="24"/>
                <w:lang w:val="en-US"/>
              </w:rPr>
              <w:t>17,759</w:t>
            </w:r>
          </w:p>
        </w:tc>
        <w:tc>
          <w:tcPr>
            <w:tcW w:w="1350" w:type="dxa"/>
            <w:gridSpan w:val="2"/>
            <w:tcBorders>
              <w:top w:val="single" w:sz="4" w:space="0" w:color="auto"/>
              <w:left w:val="single" w:sz="4" w:space="0" w:color="auto"/>
              <w:right w:val="single" w:sz="4" w:space="0" w:color="auto"/>
            </w:tcBorders>
            <w:shd w:val="clear" w:color="auto" w:fill="F2F2F2"/>
          </w:tcPr>
          <w:p w:rsidR="004E195D" w:rsidRPr="00CF66DB" w:rsidRDefault="006206DF" w:rsidP="006206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26,000</w:t>
            </w:r>
          </w:p>
        </w:tc>
        <w:tc>
          <w:tcPr>
            <w:tcW w:w="1438" w:type="dxa"/>
            <w:tcBorders>
              <w:top w:val="single" w:sz="4" w:space="0" w:color="auto"/>
              <w:left w:val="single" w:sz="4" w:space="0" w:color="auto"/>
              <w:right w:val="single" w:sz="4" w:space="0" w:color="auto"/>
            </w:tcBorders>
            <w:shd w:val="clear" w:color="auto" w:fill="F2F2F2"/>
          </w:tcPr>
          <w:p w:rsidR="004E195D" w:rsidRPr="00CF66DB" w:rsidRDefault="001E42A8" w:rsidP="00AA3E45">
            <w:pPr>
              <w:spacing w:after="0" w:line="240" w:lineRule="auto"/>
              <w:rPr>
                <w:rFonts w:ascii="Times New Roman" w:eastAsia="Times New Roman" w:hAnsi="Times New Roman" w:cs="Times New Roman"/>
                <w:sz w:val="24"/>
                <w:szCs w:val="24"/>
              </w:rPr>
            </w:pPr>
            <w:r w:rsidRPr="00CF66DB">
              <w:rPr>
                <w:rFonts w:ascii="Times New Roman" w:eastAsia="Times New Roman" w:hAnsi="Times New Roman" w:cs="Times New Roman"/>
                <w:sz w:val="24"/>
                <w:szCs w:val="24"/>
              </w:rPr>
              <w:t>20,592</w:t>
            </w:r>
          </w:p>
        </w:tc>
        <w:tc>
          <w:tcPr>
            <w:tcW w:w="1980" w:type="dxa"/>
            <w:vMerge/>
            <w:tcBorders>
              <w:left w:val="single" w:sz="4" w:space="0" w:color="auto"/>
              <w:right w:val="single" w:sz="4" w:space="0" w:color="auto"/>
            </w:tcBorders>
            <w:shd w:val="clear" w:color="auto" w:fill="F2F2F2"/>
          </w:tcPr>
          <w:p w:rsidR="004E195D" w:rsidRPr="001E0C69" w:rsidRDefault="004E195D" w:rsidP="004E195D">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F2F2F2"/>
          </w:tcPr>
          <w:p w:rsidR="004E195D" w:rsidRPr="001E0C69" w:rsidRDefault="004E195D" w:rsidP="004E195D">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F2F2F2"/>
          </w:tcPr>
          <w:p w:rsidR="004E195D" w:rsidRPr="001E0C69" w:rsidRDefault="004E195D" w:rsidP="004E195D">
            <w:pPr>
              <w:spacing w:after="0" w:line="240" w:lineRule="auto"/>
              <w:jc w:val="right"/>
              <w:rPr>
                <w:rFonts w:ascii="Times New Roman" w:eastAsia="Times New Roman" w:hAnsi="Times New Roman" w:cs="Times New Roman"/>
                <w:sz w:val="18"/>
                <w:szCs w:val="18"/>
              </w:rPr>
            </w:pPr>
          </w:p>
        </w:tc>
      </w:tr>
      <w:tr w:rsidR="004E195D" w:rsidRPr="001E0C69" w:rsidTr="00110619">
        <w:trPr>
          <w:trHeight w:val="621"/>
          <w:jc w:val="center"/>
        </w:trPr>
        <w:tc>
          <w:tcPr>
            <w:tcW w:w="465"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4E195D" w:rsidRPr="001E0C69" w:rsidRDefault="004E195D" w:rsidP="004E195D">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right w:val="single" w:sz="4" w:space="0" w:color="auto"/>
            </w:tcBorders>
            <w:shd w:val="clear" w:color="auto" w:fill="F2F2F2"/>
            <w:vAlign w:val="center"/>
            <w:hideMark/>
          </w:tcPr>
          <w:p w:rsidR="004E195D" w:rsidRPr="001E0C69" w:rsidRDefault="004E195D" w:rsidP="004E195D">
            <w:pPr>
              <w:numPr>
                <w:ilvl w:val="0"/>
                <w:numId w:val="13"/>
              </w:num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lang w:val="en-US"/>
              </w:rPr>
              <w:t>Pregnant Women</w:t>
            </w:r>
          </w:p>
        </w:tc>
        <w:tc>
          <w:tcPr>
            <w:tcW w:w="1530" w:type="dxa"/>
            <w:vAlign w:val="center"/>
          </w:tcPr>
          <w:p w:rsidR="004E195D" w:rsidRPr="009B142C" w:rsidRDefault="004E195D" w:rsidP="004E195D">
            <w:pPr>
              <w:rPr>
                <w:rFonts w:ascii="Times New Roman" w:hAnsi="Times New Roman" w:cs="Times New Roman"/>
                <w:i/>
                <w:sz w:val="24"/>
                <w:szCs w:val="24"/>
                <w:lang w:val="en-US"/>
              </w:rPr>
            </w:pPr>
            <w:r w:rsidRPr="009B142C">
              <w:rPr>
                <w:rFonts w:ascii="Times New Roman" w:hAnsi="Times New Roman" w:cs="Times New Roman"/>
                <w:i/>
                <w:sz w:val="24"/>
                <w:szCs w:val="24"/>
                <w:lang w:val="en-US"/>
              </w:rPr>
              <w:t>3,095</w:t>
            </w:r>
          </w:p>
        </w:tc>
        <w:tc>
          <w:tcPr>
            <w:tcW w:w="1350" w:type="dxa"/>
            <w:shd w:val="clear" w:color="auto" w:fill="F2F2F2" w:themeFill="background1" w:themeFillShade="F2"/>
          </w:tcPr>
          <w:p w:rsidR="004E195D" w:rsidRPr="000A6078" w:rsidRDefault="004E195D" w:rsidP="004E195D">
            <w:pPr>
              <w:rPr>
                <w:rFonts w:ascii="Times New Roman" w:eastAsia="Times New Roman" w:hAnsi="Times New Roman" w:cs="Times New Roman"/>
                <w:i/>
                <w:sz w:val="24"/>
                <w:szCs w:val="24"/>
                <w:lang w:val="en-US"/>
              </w:rPr>
            </w:pPr>
            <w:r w:rsidRPr="000A6078">
              <w:rPr>
                <w:rFonts w:ascii="Times New Roman" w:eastAsia="Times New Roman" w:hAnsi="Times New Roman" w:cs="Times New Roman"/>
                <w:i/>
                <w:sz w:val="24"/>
                <w:szCs w:val="24"/>
                <w:lang w:val="en-US"/>
              </w:rPr>
              <w:t>1,730</w:t>
            </w:r>
          </w:p>
        </w:tc>
        <w:tc>
          <w:tcPr>
            <w:tcW w:w="1350" w:type="dxa"/>
            <w:gridSpan w:val="2"/>
            <w:tcBorders>
              <w:top w:val="single" w:sz="4" w:space="0" w:color="auto"/>
              <w:left w:val="single" w:sz="4" w:space="0" w:color="auto"/>
              <w:right w:val="single" w:sz="4" w:space="0" w:color="auto"/>
            </w:tcBorders>
            <w:shd w:val="clear" w:color="auto" w:fill="F2F2F2"/>
          </w:tcPr>
          <w:p w:rsidR="004E195D" w:rsidRPr="00CF66DB" w:rsidRDefault="006206DF" w:rsidP="006206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3,500</w:t>
            </w:r>
          </w:p>
        </w:tc>
        <w:tc>
          <w:tcPr>
            <w:tcW w:w="1438" w:type="dxa"/>
            <w:tcBorders>
              <w:top w:val="single" w:sz="4" w:space="0" w:color="auto"/>
              <w:left w:val="single" w:sz="4" w:space="0" w:color="auto"/>
              <w:right w:val="single" w:sz="4" w:space="0" w:color="auto"/>
            </w:tcBorders>
            <w:shd w:val="clear" w:color="auto" w:fill="F2F2F2"/>
          </w:tcPr>
          <w:p w:rsidR="004E195D" w:rsidRPr="00CF66DB" w:rsidRDefault="001E42A8" w:rsidP="00AA3E45">
            <w:pPr>
              <w:spacing w:after="0" w:line="240" w:lineRule="auto"/>
              <w:rPr>
                <w:rFonts w:ascii="Times New Roman" w:eastAsia="Times New Roman" w:hAnsi="Times New Roman" w:cs="Times New Roman"/>
                <w:sz w:val="24"/>
                <w:szCs w:val="24"/>
              </w:rPr>
            </w:pPr>
            <w:r w:rsidRPr="00CF66DB">
              <w:rPr>
                <w:rFonts w:ascii="Times New Roman" w:eastAsia="Times New Roman" w:hAnsi="Times New Roman" w:cs="Times New Roman"/>
                <w:sz w:val="24"/>
                <w:szCs w:val="24"/>
              </w:rPr>
              <w:t>1,733</w:t>
            </w:r>
          </w:p>
        </w:tc>
        <w:tc>
          <w:tcPr>
            <w:tcW w:w="1980" w:type="dxa"/>
            <w:vMerge/>
            <w:tcBorders>
              <w:left w:val="single" w:sz="4" w:space="0" w:color="auto"/>
              <w:right w:val="single" w:sz="4" w:space="0" w:color="auto"/>
            </w:tcBorders>
            <w:shd w:val="clear" w:color="auto" w:fill="F2F2F2"/>
          </w:tcPr>
          <w:p w:rsidR="004E195D" w:rsidRPr="001E0C69" w:rsidRDefault="004E195D" w:rsidP="004E195D">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F2F2F2"/>
          </w:tcPr>
          <w:p w:rsidR="004E195D" w:rsidRPr="001E0C69" w:rsidRDefault="004E195D" w:rsidP="004E195D">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F2F2F2"/>
          </w:tcPr>
          <w:p w:rsidR="004E195D" w:rsidRPr="001E0C69" w:rsidRDefault="004E195D" w:rsidP="004E195D">
            <w:pPr>
              <w:spacing w:after="0" w:line="240" w:lineRule="auto"/>
              <w:jc w:val="right"/>
              <w:rPr>
                <w:rFonts w:ascii="Times New Roman" w:eastAsia="Times New Roman" w:hAnsi="Times New Roman" w:cs="Times New Roman"/>
                <w:sz w:val="18"/>
                <w:szCs w:val="18"/>
              </w:rPr>
            </w:pPr>
          </w:p>
        </w:tc>
      </w:tr>
      <w:tr w:rsidR="004E195D" w:rsidRPr="001E0C69" w:rsidTr="00387D51">
        <w:trPr>
          <w:trHeight w:val="414"/>
          <w:jc w:val="center"/>
        </w:trPr>
        <w:tc>
          <w:tcPr>
            <w:tcW w:w="465" w:type="dxa"/>
            <w:vMerge w:val="restart"/>
            <w:tcBorders>
              <w:top w:val="single" w:sz="4" w:space="0" w:color="auto"/>
              <w:left w:val="single" w:sz="4" w:space="0" w:color="auto"/>
              <w:right w:val="single" w:sz="4" w:space="0" w:color="auto"/>
            </w:tcBorders>
          </w:tcPr>
          <w:p w:rsidR="004E195D" w:rsidRPr="001E0C69" w:rsidRDefault="004E195D" w:rsidP="004E195D">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4E195D" w:rsidRPr="001E0C69" w:rsidRDefault="004E195D" w:rsidP="004E195D">
            <w:pPr>
              <w:spacing w:after="0" w:line="240" w:lineRule="auto"/>
              <w:rPr>
                <w:rFonts w:ascii="Times New Roman" w:eastAsia="Calibri" w:hAnsi="Times New Roman" w:cs="Times New Roman"/>
                <w:color w:val="000000"/>
                <w:sz w:val="24"/>
                <w:szCs w:val="24"/>
                <w:lang w:val="en-US"/>
              </w:rPr>
            </w:pPr>
            <w:r w:rsidRPr="001E0C69">
              <w:rPr>
                <w:rFonts w:ascii="Times New Roman" w:eastAsia="Calibri" w:hAnsi="Times New Roman" w:cs="Times New Roman"/>
                <w:b/>
                <w:color w:val="000000"/>
                <w:sz w:val="24"/>
                <w:szCs w:val="24"/>
                <w:lang w:val="en-US"/>
              </w:rPr>
              <w:t>Number of births and deaths registered</w:t>
            </w:r>
          </w:p>
        </w:tc>
        <w:tc>
          <w:tcPr>
            <w:tcW w:w="1530" w:type="dxa"/>
            <w:tcBorders>
              <w:top w:val="single" w:sz="4" w:space="0" w:color="auto"/>
              <w:left w:val="single" w:sz="4" w:space="0" w:color="auto"/>
              <w:bottom w:val="single" w:sz="4" w:space="0" w:color="auto"/>
              <w:right w:val="single" w:sz="4" w:space="0" w:color="auto"/>
            </w:tcBorders>
          </w:tcPr>
          <w:p w:rsidR="004E195D" w:rsidRPr="001E0C69" w:rsidRDefault="004E195D" w:rsidP="004E195D">
            <w:pPr>
              <w:spacing w:after="0" w:line="240" w:lineRule="auto"/>
              <w:jc w:val="right"/>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4E195D" w:rsidRPr="001E0C69" w:rsidRDefault="004E195D" w:rsidP="004E195D">
            <w:pPr>
              <w:spacing w:after="0" w:line="240" w:lineRule="auto"/>
              <w:jc w:val="right"/>
              <w:rPr>
                <w:rFonts w:ascii="Times New Roman" w:eastAsia="Times New Roman" w:hAnsi="Times New Roman" w:cs="Times New Roman"/>
                <w:sz w:val="18"/>
                <w:szCs w:val="18"/>
              </w:rPr>
            </w:pPr>
          </w:p>
        </w:tc>
        <w:tc>
          <w:tcPr>
            <w:tcW w:w="1350" w:type="dxa"/>
            <w:gridSpan w:val="2"/>
            <w:tcBorders>
              <w:top w:val="single" w:sz="4" w:space="0" w:color="auto"/>
              <w:left w:val="single" w:sz="4" w:space="0" w:color="auto"/>
              <w:bottom w:val="single" w:sz="4" w:space="0" w:color="auto"/>
              <w:right w:val="single" w:sz="4" w:space="0" w:color="auto"/>
            </w:tcBorders>
          </w:tcPr>
          <w:p w:rsidR="004E195D" w:rsidRPr="001E0C69" w:rsidRDefault="004E195D" w:rsidP="004E195D">
            <w:pPr>
              <w:spacing w:after="0" w:line="240" w:lineRule="auto"/>
              <w:jc w:val="right"/>
              <w:rPr>
                <w:rFonts w:ascii="Times New Roman" w:eastAsia="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tcPr>
          <w:p w:rsidR="004E195D" w:rsidRPr="001E0C69" w:rsidRDefault="004E195D" w:rsidP="004E195D">
            <w:pPr>
              <w:spacing w:after="0" w:line="240" w:lineRule="auto"/>
              <w:jc w:val="right"/>
              <w:rPr>
                <w:rFonts w:ascii="Times New Roman" w:eastAsia="Times New Roman" w:hAnsi="Times New Roman" w:cs="Times New Roman"/>
                <w:sz w:val="18"/>
                <w:szCs w:val="18"/>
              </w:rPr>
            </w:pPr>
          </w:p>
        </w:tc>
        <w:tc>
          <w:tcPr>
            <w:tcW w:w="1980" w:type="dxa"/>
            <w:tcBorders>
              <w:top w:val="single" w:sz="4" w:space="0" w:color="auto"/>
              <w:left w:val="single" w:sz="4" w:space="0" w:color="auto"/>
              <w:right w:val="single" w:sz="4" w:space="0" w:color="auto"/>
            </w:tcBorders>
          </w:tcPr>
          <w:p w:rsidR="004E195D" w:rsidRPr="001E0C69" w:rsidRDefault="004E195D" w:rsidP="004E195D">
            <w:pPr>
              <w:spacing w:after="0" w:line="240" w:lineRule="auto"/>
              <w:jc w:val="right"/>
              <w:rPr>
                <w:rFonts w:ascii="Times New Roman" w:eastAsia="Times New Roman" w:hAnsi="Times New Roman" w:cs="Times New Roman"/>
                <w:sz w:val="18"/>
                <w:szCs w:val="18"/>
              </w:rPr>
            </w:pPr>
          </w:p>
        </w:tc>
        <w:tc>
          <w:tcPr>
            <w:tcW w:w="1710" w:type="dxa"/>
            <w:tcBorders>
              <w:top w:val="single" w:sz="4" w:space="0" w:color="auto"/>
              <w:left w:val="single" w:sz="4" w:space="0" w:color="auto"/>
              <w:right w:val="single" w:sz="4" w:space="0" w:color="auto"/>
            </w:tcBorders>
          </w:tcPr>
          <w:p w:rsidR="004E195D" w:rsidRPr="001E0C69" w:rsidRDefault="004E195D" w:rsidP="004E195D">
            <w:pPr>
              <w:spacing w:after="0" w:line="240" w:lineRule="auto"/>
              <w:jc w:val="right"/>
              <w:rPr>
                <w:rFonts w:ascii="Times New Roman" w:eastAsia="Times New Roman" w:hAnsi="Times New Roman" w:cs="Times New Roman"/>
                <w:sz w:val="18"/>
                <w:szCs w:val="18"/>
              </w:rPr>
            </w:pPr>
          </w:p>
        </w:tc>
        <w:tc>
          <w:tcPr>
            <w:tcW w:w="1555" w:type="dxa"/>
            <w:tcBorders>
              <w:top w:val="single" w:sz="4" w:space="0" w:color="auto"/>
              <w:left w:val="single" w:sz="4" w:space="0" w:color="auto"/>
              <w:right w:val="single" w:sz="4" w:space="0" w:color="auto"/>
            </w:tcBorders>
          </w:tcPr>
          <w:p w:rsidR="004E195D" w:rsidRPr="001E0C69" w:rsidRDefault="004E195D" w:rsidP="004E195D">
            <w:pPr>
              <w:spacing w:after="0" w:line="240" w:lineRule="auto"/>
              <w:jc w:val="right"/>
              <w:rPr>
                <w:rFonts w:ascii="Times New Roman" w:eastAsia="Times New Roman" w:hAnsi="Times New Roman" w:cs="Times New Roman"/>
                <w:sz w:val="18"/>
                <w:szCs w:val="18"/>
              </w:rPr>
            </w:pPr>
          </w:p>
        </w:tc>
      </w:tr>
      <w:tr w:rsidR="00110619" w:rsidRPr="001E0C69" w:rsidTr="00110619">
        <w:trPr>
          <w:trHeight w:val="411"/>
          <w:jc w:val="center"/>
        </w:trPr>
        <w:tc>
          <w:tcPr>
            <w:tcW w:w="465" w:type="dxa"/>
            <w:vMerge/>
            <w:tcBorders>
              <w:left w:val="single" w:sz="4" w:space="0" w:color="auto"/>
              <w:right w:val="single" w:sz="4" w:space="0" w:color="auto"/>
            </w:tcBorders>
            <w:vAlign w:val="center"/>
            <w:hideMark/>
          </w:tcPr>
          <w:p w:rsidR="00110619" w:rsidRPr="001E0C69" w:rsidRDefault="00110619" w:rsidP="00110619">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hideMark/>
          </w:tcPr>
          <w:p w:rsidR="00110619" w:rsidRPr="001E0C69" w:rsidRDefault="00110619" w:rsidP="00110619">
            <w:pPr>
              <w:numPr>
                <w:ilvl w:val="0"/>
                <w:numId w:val="14"/>
              </w:numPr>
              <w:spacing w:after="0" w:line="240" w:lineRule="auto"/>
              <w:rPr>
                <w:rFonts w:ascii="Times New Roman" w:eastAsia="Calibri" w:hAnsi="Times New Roman" w:cs="Times New Roman"/>
                <w:color w:val="000000"/>
                <w:sz w:val="24"/>
                <w:szCs w:val="24"/>
                <w:lang w:val="en-US"/>
              </w:rPr>
            </w:pPr>
            <w:r w:rsidRPr="001E0C69">
              <w:rPr>
                <w:rFonts w:ascii="Times New Roman" w:eastAsia="Calibri" w:hAnsi="Times New Roman" w:cs="Times New Roman"/>
                <w:color w:val="000000"/>
                <w:sz w:val="24"/>
                <w:szCs w:val="24"/>
                <w:lang w:val="en-US"/>
              </w:rPr>
              <w:t>Birth (sex)</w:t>
            </w:r>
          </w:p>
        </w:tc>
        <w:tc>
          <w:tcPr>
            <w:tcW w:w="1530" w:type="dxa"/>
            <w:vAlign w:val="center"/>
          </w:tcPr>
          <w:p w:rsidR="00110619" w:rsidRPr="009B142C" w:rsidRDefault="00110619" w:rsidP="00110619">
            <w:pPr>
              <w:rPr>
                <w:rFonts w:ascii="Times New Roman" w:hAnsi="Times New Roman" w:cs="Times New Roman"/>
                <w:i/>
                <w:sz w:val="24"/>
                <w:szCs w:val="24"/>
                <w:lang w:val="en-US"/>
              </w:rPr>
            </w:pPr>
            <w:r w:rsidRPr="009B142C">
              <w:rPr>
                <w:rFonts w:ascii="Times New Roman" w:hAnsi="Times New Roman" w:cs="Times New Roman"/>
                <w:i/>
                <w:sz w:val="24"/>
                <w:szCs w:val="24"/>
                <w:lang w:val="en-US"/>
              </w:rPr>
              <w:t>3325</w:t>
            </w:r>
          </w:p>
        </w:tc>
        <w:tc>
          <w:tcPr>
            <w:tcW w:w="1350" w:type="dxa"/>
            <w:vAlign w:val="center"/>
          </w:tcPr>
          <w:p w:rsidR="00110619" w:rsidRPr="009B142C" w:rsidRDefault="00110619" w:rsidP="00110619">
            <w:pPr>
              <w:rPr>
                <w:rFonts w:ascii="Times New Roman" w:eastAsia="Times New Roman" w:hAnsi="Times New Roman" w:cs="Times New Roman"/>
                <w:i/>
                <w:color w:val="000000"/>
                <w:sz w:val="24"/>
                <w:szCs w:val="24"/>
                <w:lang w:val="en-US" w:eastAsia="en-GB"/>
              </w:rPr>
            </w:pPr>
            <w:r w:rsidRPr="009B142C">
              <w:rPr>
                <w:rFonts w:ascii="Times New Roman" w:eastAsia="Times New Roman" w:hAnsi="Times New Roman" w:cs="Times New Roman"/>
                <w:i/>
                <w:color w:val="000000"/>
                <w:sz w:val="24"/>
                <w:szCs w:val="24"/>
                <w:lang w:val="en-US" w:eastAsia="en-GB"/>
              </w:rPr>
              <w:t>3,110</w:t>
            </w:r>
          </w:p>
        </w:tc>
        <w:tc>
          <w:tcPr>
            <w:tcW w:w="1350" w:type="dxa"/>
            <w:gridSpan w:val="2"/>
            <w:tcBorders>
              <w:top w:val="single" w:sz="4" w:space="0" w:color="auto"/>
              <w:left w:val="single" w:sz="4" w:space="0" w:color="auto"/>
              <w:bottom w:val="single" w:sz="4" w:space="0" w:color="auto"/>
              <w:right w:val="single" w:sz="4" w:space="0" w:color="auto"/>
            </w:tcBorders>
          </w:tcPr>
          <w:p w:rsidR="00110619" w:rsidRPr="008A7C15" w:rsidRDefault="00110619" w:rsidP="00110619">
            <w:pPr>
              <w:spacing w:after="0" w:line="240" w:lineRule="auto"/>
              <w:rPr>
                <w:rFonts w:ascii="Times New Roman" w:eastAsia="Times New Roman" w:hAnsi="Times New Roman" w:cs="Times New Roman"/>
                <w:sz w:val="24"/>
                <w:szCs w:val="24"/>
              </w:rPr>
            </w:pPr>
            <w:r w:rsidRPr="008A7C15">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8A7C15">
              <w:rPr>
                <w:rFonts w:ascii="Times New Roman" w:eastAsia="Times New Roman" w:hAnsi="Times New Roman" w:cs="Times New Roman"/>
                <w:sz w:val="24"/>
                <w:szCs w:val="24"/>
              </w:rPr>
              <w:t>000</w:t>
            </w:r>
          </w:p>
        </w:tc>
        <w:tc>
          <w:tcPr>
            <w:tcW w:w="1438" w:type="dxa"/>
            <w:tcBorders>
              <w:top w:val="single" w:sz="4" w:space="0" w:color="auto"/>
              <w:left w:val="single" w:sz="4" w:space="0" w:color="auto"/>
              <w:bottom w:val="single" w:sz="4" w:space="0" w:color="auto"/>
              <w:right w:val="single" w:sz="4" w:space="0" w:color="auto"/>
            </w:tcBorders>
          </w:tcPr>
          <w:p w:rsidR="00110619" w:rsidRPr="008A7C15" w:rsidRDefault="00110619" w:rsidP="00110619">
            <w:pPr>
              <w:spacing w:after="0" w:line="240" w:lineRule="auto"/>
              <w:rPr>
                <w:rFonts w:ascii="Times New Roman" w:eastAsia="Times New Roman" w:hAnsi="Times New Roman" w:cs="Times New Roman"/>
                <w:sz w:val="24"/>
                <w:szCs w:val="24"/>
              </w:rPr>
            </w:pPr>
            <w:r w:rsidRPr="008A7C15">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8A7C15">
              <w:rPr>
                <w:rFonts w:ascii="Times New Roman" w:eastAsia="Times New Roman" w:hAnsi="Times New Roman" w:cs="Times New Roman"/>
                <w:sz w:val="24"/>
                <w:szCs w:val="24"/>
              </w:rPr>
              <w:t>232</w:t>
            </w:r>
          </w:p>
        </w:tc>
        <w:tc>
          <w:tcPr>
            <w:tcW w:w="1980" w:type="dxa"/>
            <w:tcBorders>
              <w:left w:val="single" w:sz="4" w:space="0" w:color="auto"/>
              <w:right w:val="single" w:sz="4" w:space="0" w:color="auto"/>
            </w:tcBorders>
          </w:tcPr>
          <w:p w:rsidR="00110619" w:rsidRPr="001E0C69" w:rsidRDefault="00110619" w:rsidP="00110619">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Sensitization </w:t>
            </w:r>
          </w:p>
        </w:tc>
        <w:tc>
          <w:tcPr>
            <w:tcW w:w="1710" w:type="dxa"/>
            <w:tcBorders>
              <w:left w:val="single" w:sz="4" w:space="0" w:color="auto"/>
              <w:right w:val="single" w:sz="4" w:space="0" w:color="auto"/>
            </w:tcBorders>
          </w:tcPr>
          <w:p w:rsidR="00110619" w:rsidRPr="001E0C69" w:rsidRDefault="00110619" w:rsidP="00110619">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Means of transport</w:t>
            </w:r>
          </w:p>
        </w:tc>
        <w:tc>
          <w:tcPr>
            <w:tcW w:w="1555" w:type="dxa"/>
            <w:tcBorders>
              <w:left w:val="single" w:sz="4" w:space="0" w:color="auto"/>
              <w:right w:val="single" w:sz="4" w:space="0" w:color="auto"/>
            </w:tcBorders>
          </w:tcPr>
          <w:p w:rsidR="00110619" w:rsidRPr="001E0C69" w:rsidRDefault="00110619" w:rsidP="00110619">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satisfactory</w:t>
            </w:r>
          </w:p>
        </w:tc>
      </w:tr>
      <w:tr w:rsidR="00110619" w:rsidRPr="001E0C69" w:rsidTr="00110619">
        <w:trPr>
          <w:trHeight w:val="417"/>
          <w:jc w:val="center"/>
        </w:trPr>
        <w:tc>
          <w:tcPr>
            <w:tcW w:w="465" w:type="dxa"/>
            <w:vMerge/>
            <w:tcBorders>
              <w:left w:val="single" w:sz="4" w:space="0" w:color="auto"/>
              <w:right w:val="single" w:sz="4" w:space="0" w:color="auto"/>
            </w:tcBorders>
            <w:vAlign w:val="center"/>
          </w:tcPr>
          <w:p w:rsidR="00110619" w:rsidRPr="001E0C69" w:rsidRDefault="00110619" w:rsidP="00110619">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right w:val="single" w:sz="4" w:space="0" w:color="auto"/>
            </w:tcBorders>
            <w:vAlign w:val="center"/>
          </w:tcPr>
          <w:p w:rsidR="00110619" w:rsidRPr="001E0C69" w:rsidRDefault="00110619" w:rsidP="00110619">
            <w:pPr>
              <w:numPr>
                <w:ilvl w:val="0"/>
                <w:numId w:val="14"/>
              </w:numPr>
              <w:spacing w:after="0" w:line="240" w:lineRule="auto"/>
              <w:rPr>
                <w:rFonts w:ascii="Times New Roman" w:eastAsia="Calibri" w:hAnsi="Times New Roman" w:cs="Times New Roman"/>
                <w:color w:val="000000"/>
                <w:sz w:val="24"/>
                <w:szCs w:val="24"/>
                <w:lang w:val="en-US"/>
              </w:rPr>
            </w:pPr>
            <w:r w:rsidRPr="001E0C69">
              <w:rPr>
                <w:rFonts w:ascii="Times New Roman" w:eastAsia="Calibri" w:hAnsi="Times New Roman" w:cs="Times New Roman"/>
                <w:color w:val="000000"/>
                <w:sz w:val="24"/>
                <w:szCs w:val="24"/>
                <w:lang w:val="en-US"/>
              </w:rPr>
              <w:t>Death (sex, age group)</w:t>
            </w:r>
          </w:p>
        </w:tc>
        <w:tc>
          <w:tcPr>
            <w:tcW w:w="1530" w:type="dxa"/>
            <w:vAlign w:val="center"/>
          </w:tcPr>
          <w:p w:rsidR="00110619" w:rsidRPr="009B142C" w:rsidRDefault="00110619" w:rsidP="00110619">
            <w:pPr>
              <w:rPr>
                <w:rFonts w:ascii="Times New Roman" w:hAnsi="Times New Roman" w:cs="Times New Roman"/>
                <w:i/>
                <w:sz w:val="24"/>
                <w:szCs w:val="24"/>
                <w:lang w:val="en-US"/>
              </w:rPr>
            </w:pPr>
            <w:r w:rsidRPr="009B142C">
              <w:rPr>
                <w:rFonts w:ascii="Times New Roman" w:hAnsi="Times New Roman" w:cs="Times New Roman"/>
                <w:i/>
                <w:sz w:val="24"/>
                <w:szCs w:val="24"/>
                <w:lang w:val="en-US"/>
              </w:rPr>
              <w:t>221</w:t>
            </w:r>
          </w:p>
        </w:tc>
        <w:tc>
          <w:tcPr>
            <w:tcW w:w="1350" w:type="dxa"/>
            <w:vAlign w:val="center"/>
          </w:tcPr>
          <w:p w:rsidR="00110619" w:rsidRPr="009B142C" w:rsidRDefault="00110619" w:rsidP="00110619">
            <w:pPr>
              <w:rPr>
                <w:rFonts w:ascii="Times New Roman" w:eastAsia="Times New Roman" w:hAnsi="Times New Roman" w:cs="Times New Roman"/>
                <w:i/>
                <w:color w:val="000000"/>
                <w:sz w:val="24"/>
                <w:szCs w:val="24"/>
                <w:lang w:val="en-US" w:eastAsia="en-GB"/>
              </w:rPr>
            </w:pPr>
            <w:r w:rsidRPr="009B142C">
              <w:rPr>
                <w:rFonts w:ascii="Times New Roman" w:eastAsia="Times New Roman" w:hAnsi="Times New Roman" w:cs="Times New Roman"/>
                <w:i/>
                <w:color w:val="000000"/>
                <w:sz w:val="24"/>
                <w:szCs w:val="24"/>
                <w:lang w:val="en-US" w:eastAsia="en-GB"/>
              </w:rPr>
              <w:t>220</w:t>
            </w:r>
          </w:p>
        </w:tc>
        <w:tc>
          <w:tcPr>
            <w:tcW w:w="1350" w:type="dxa"/>
            <w:gridSpan w:val="2"/>
            <w:tcBorders>
              <w:top w:val="single" w:sz="4" w:space="0" w:color="auto"/>
              <w:left w:val="single" w:sz="4" w:space="0" w:color="auto"/>
              <w:right w:val="single" w:sz="4" w:space="0" w:color="auto"/>
            </w:tcBorders>
          </w:tcPr>
          <w:p w:rsidR="00110619" w:rsidRPr="008A7C15" w:rsidRDefault="00110619" w:rsidP="00110619">
            <w:pPr>
              <w:spacing w:after="0" w:line="240" w:lineRule="auto"/>
              <w:rPr>
                <w:rFonts w:ascii="Times New Roman" w:eastAsia="Times New Roman" w:hAnsi="Times New Roman" w:cs="Times New Roman"/>
                <w:sz w:val="24"/>
                <w:szCs w:val="24"/>
              </w:rPr>
            </w:pPr>
            <w:r w:rsidRPr="008A7C15">
              <w:rPr>
                <w:rFonts w:ascii="Times New Roman" w:eastAsia="Times New Roman" w:hAnsi="Times New Roman" w:cs="Times New Roman"/>
                <w:sz w:val="24"/>
                <w:szCs w:val="24"/>
              </w:rPr>
              <w:t>0</w:t>
            </w:r>
          </w:p>
        </w:tc>
        <w:tc>
          <w:tcPr>
            <w:tcW w:w="1438" w:type="dxa"/>
            <w:tcBorders>
              <w:top w:val="single" w:sz="4" w:space="0" w:color="auto"/>
              <w:left w:val="single" w:sz="4" w:space="0" w:color="auto"/>
              <w:right w:val="single" w:sz="4" w:space="0" w:color="auto"/>
            </w:tcBorders>
          </w:tcPr>
          <w:p w:rsidR="00110619" w:rsidRPr="008A7C15" w:rsidRDefault="00110619" w:rsidP="00110619">
            <w:pPr>
              <w:spacing w:after="0" w:line="240" w:lineRule="auto"/>
              <w:rPr>
                <w:rFonts w:ascii="Times New Roman" w:eastAsia="Times New Roman" w:hAnsi="Times New Roman" w:cs="Times New Roman"/>
                <w:sz w:val="24"/>
                <w:szCs w:val="24"/>
              </w:rPr>
            </w:pPr>
            <w:r w:rsidRPr="008A7C15">
              <w:rPr>
                <w:rFonts w:ascii="Times New Roman" w:eastAsia="Times New Roman" w:hAnsi="Times New Roman" w:cs="Times New Roman"/>
                <w:sz w:val="24"/>
                <w:szCs w:val="24"/>
              </w:rPr>
              <w:t>202</w:t>
            </w:r>
          </w:p>
        </w:tc>
        <w:tc>
          <w:tcPr>
            <w:tcW w:w="1980" w:type="dxa"/>
            <w:tcBorders>
              <w:left w:val="single" w:sz="4" w:space="0" w:color="auto"/>
              <w:right w:val="single" w:sz="4" w:space="0" w:color="auto"/>
            </w:tcBorders>
          </w:tcPr>
          <w:p w:rsidR="00110619" w:rsidRPr="001E0C69" w:rsidRDefault="00110619" w:rsidP="00110619">
            <w:pPr>
              <w:spacing w:after="0" w:line="240" w:lineRule="auto"/>
              <w:jc w:val="right"/>
              <w:rPr>
                <w:rFonts w:ascii="Times New Roman" w:eastAsia="Times New Roman" w:hAnsi="Times New Roman" w:cs="Times New Roman"/>
                <w:sz w:val="18"/>
                <w:szCs w:val="18"/>
              </w:rPr>
            </w:pPr>
          </w:p>
        </w:tc>
        <w:tc>
          <w:tcPr>
            <w:tcW w:w="1710" w:type="dxa"/>
            <w:tcBorders>
              <w:left w:val="single" w:sz="4" w:space="0" w:color="auto"/>
              <w:right w:val="single" w:sz="4" w:space="0" w:color="auto"/>
            </w:tcBorders>
          </w:tcPr>
          <w:p w:rsidR="00110619" w:rsidRPr="001E0C69" w:rsidRDefault="00110619" w:rsidP="00110619">
            <w:pPr>
              <w:spacing w:after="0" w:line="240" w:lineRule="auto"/>
              <w:jc w:val="right"/>
              <w:rPr>
                <w:rFonts w:ascii="Times New Roman" w:eastAsia="Times New Roman" w:hAnsi="Times New Roman" w:cs="Times New Roman"/>
                <w:sz w:val="18"/>
                <w:szCs w:val="18"/>
              </w:rPr>
            </w:pPr>
          </w:p>
        </w:tc>
        <w:tc>
          <w:tcPr>
            <w:tcW w:w="1555" w:type="dxa"/>
            <w:tcBorders>
              <w:left w:val="single" w:sz="4" w:space="0" w:color="auto"/>
              <w:right w:val="single" w:sz="4" w:space="0" w:color="auto"/>
            </w:tcBorders>
          </w:tcPr>
          <w:p w:rsidR="00110619" w:rsidRPr="001E0C69" w:rsidRDefault="00110619" w:rsidP="00110619">
            <w:pPr>
              <w:spacing w:after="0" w:line="240" w:lineRule="auto"/>
              <w:jc w:val="right"/>
              <w:rPr>
                <w:rFonts w:ascii="Times New Roman" w:eastAsia="Times New Roman" w:hAnsi="Times New Roman" w:cs="Times New Roman"/>
                <w:sz w:val="18"/>
                <w:szCs w:val="18"/>
              </w:rPr>
            </w:pPr>
          </w:p>
        </w:tc>
      </w:tr>
      <w:tr w:rsidR="00110619" w:rsidRPr="001E0C69" w:rsidTr="00110619">
        <w:trPr>
          <w:trHeight w:val="413"/>
          <w:jc w:val="center"/>
        </w:trPr>
        <w:tc>
          <w:tcPr>
            <w:tcW w:w="465" w:type="dxa"/>
            <w:vMerge w:val="restart"/>
            <w:tcBorders>
              <w:top w:val="single" w:sz="4" w:space="0" w:color="auto"/>
              <w:left w:val="single" w:sz="4" w:space="0" w:color="auto"/>
              <w:bottom w:val="single" w:sz="4" w:space="0" w:color="auto"/>
              <w:right w:val="single" w:sz="4" w:space="0" w:color="auto"/>
            </w:tcBorders>
            <w:shd w:val="clear" w:color="auto" w:fill="D9D9D9"/>
          </w:tcPr>
          <w:p w:rsidR="00110619" w:rsidRPr="001E0C69" w:rsidRDefault="00110619" w:rsidP="00110619">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shd w:val="clear" w:color="auto" w:fill="D9D9D9"/>
            <w:hideMark/>
          </w:tcPr>
          <w:p w:rsidR="00110619" w:rsidRPr="001E0C69" w:rsidRDefault="00110619" w:rsidP="00110619">
            <w:pPr>
              <w:spacing w:after="0" w:line="240" w:lineRule="auto"/>
              <w:rPr>
                <w:rFonts w:ascii="Times New Roman" w:eastAsia="Times New Roman" w:hAnsi="Times New Roman" w:cs="Times New Roman"/>
                <w:bCs/>
                <w:sz w:val="24"/>
                <w:szCs w:val="24"/>
              </w:rPr>
            </w:pPr>
            <w:r w:rsidRPr="001E0C69">
              <w:rPr>
                <w:rFonts w:ascii="Times New Roman" w:eastAsia="Times New Roman" w:hAnsi="Times New Roman" w:cs="Times New Roman"/>
                <w:b/>
                <w:bCs/>
                <w:sz w:val="24"/>
                <w:szCs w:val="24"/>
              </w:rPr>
              <w:t>Percent of population with sustainable access to safe drinking water sources</w:t>
            </w:r>
            <w:r w:rsidRPr="001E0C69">
              <w:rPr>
                <w:rFonts w:ascii="Times New Roman" w:eastAsia="Times New Roman" w:hAnsi="Times New Roman" w:cs="Times New Roman"/>
                <w:bCs/>
                <w:sz w:val="24"/>
                <w:szCs w:val="24"/>
                <w:vertAlign w:val="superscript"/>
              </w:rPr>
              <w:footnoteReference w:id="1"/>
            </w:r>
          </w:p>
          <w:p w:rsidR="00110619" w:rsidRPr="001E0C69" w:rsidRDefault="00110619" w:rsidP="00110619">
            <w:pPr>
              <w:numPr>
                <w:ilvl w:val="0"/>
                <w:numId w:val="15"/>
              </w:num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lastRenderedPageBreak/>
              <w:t>District</w:t>
            </w:r>
          </w:p>
        </w:tc>
        <w:tc>
          <w:tcPr>
            <w:tcW w:w="1530" w:type="dxa"/>
            <w:shd w:val="clear" w:color="auto" w:fill="F2F2F2" w:themeFill="background1" w:themeFillShade="F2"/>
          </w:tcPr>
          <w:p w:rsidR="00110619" w:rsidRPr="009B142C" w:rsidRDefault="00110619" w:rsidP="00110619">
            <w:pP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lastRenderedPageBreak/>
              <w:t>70%</w:t>
            </w:r>
          </w:p>
        </w:tc>
        <w:tc>
          <w:tcPr>
            <w:tcW w:w="1350" w:type="dxa"/>
            <w:shd w:val="clear" w:color="auto" w:fill="F2F2F2" w:themeFill="background1" w:themeFillShade="F2"/>
          </w:tcPr>
          <w:p w:rsidR="00110619" w:rsidRPr="009B142C" w:rsidRDefault="00110619" w:rsidP="00110619">
            <w:pP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68%</w:t>
            </w:r>
          </w:p>
        </w:tc>
        <w:tc>
          <w:tcPr>
            <w:tcW w:w="1350" w:type="dxa"/>
            <w:gridSpan w:val="2"/>
          </w:tcPr>
          <w:p w:rsidR="00110619" w:rsidRPr="009B142C" w:rsidRDefault="00110619" w:rsidP="00110619">
            <w:pP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80%</w:t>
            </w:r>
          </w:p>
        </w:tc>
        <w:tc>
          <w:tcPr>
            <w:tcW w:w="1438" w:type="dxa"/>
            <w:tcBorders>
              <w:top w:val="single" w:sz="4" w:space="0" w:color="auto"/>
              <w:left w:val="single" w:sz="4" w:space="0" w:color="auto"/>
              <w:bottom w:val="single" w:sz="4" w:space="0" w:color="auto"/>
              <w:right w:val="single" w:sz="4" w:space="0" w:color="auto"/>
            </w:tcBorders>
            <w:shd w:val="clear" w:color="auto" w:fill="D9D9D9"/>
          </w:tcPr>
          <w:p w:rsidR="00110619" w:rsidRPr="001E0C69" w:rsidRDefault="006206DF" w:rsidP="006206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980" w:type="dxa"/>
            <w:vMerge w:val="restart"/>
            <w:tcBorders>
              <w:top w:val="single" w:sz="4" w:space="0" w:color="auto"/>
              <w:left w:val="single" w:sz="4" w:space="0" w:color="auto"/>
              <w:right w:val="single" w:sz="4" w:space="0" w:color="auto"/>
            </w:tcBorders>
            <w:shd w:val="clear" w:color="auto" w:fill="D9D9D9"/>
          </w:tcPr>
          <w:p w:rsidR="00110619" w:rsidRPr="001E0C69" w:rsidRDefault="006A6BB4" w:rsidP="0011061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Some boreholes were drilled within the year</w:t>
            </w:r>
          </w:p>
        </w:tc>
        <w:tc>
          <w:tcPr>
            <w:tcW w:w="1710" w:type="dxa"/>
            <w:vMerge w:val="restart"/>
            <w:tcBorders>
              <w:top w:val="single" w:sz="4" w:space="0" w:color="auto"/>
              <w:left w:val="single" w:sz="4" w:space="0" w:color="auto"/>
              <w:right w:val="single" w:sz="4" w:space="0" w:color="auto"/>
            </w:tcBorders>
            <w:shd w:val="clear" w:color="auto" w:fill="D9D9D9"/>
          </w:tcPr>
          <w:p w:rsidR="00110619" w:rsidRPr="001E0C69" w:rsidRDefault="006A6BB4" w:rsidP="0011061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Inadequate funds to drill </w:t>
            </w:r>
            <w:r>
              <w:rPr>
                <w:rFonts w:ascii="Times New Roman" w:eastAsia="Times New Roman" w:hAnsi="Times New Roman" w:cs="Times New Roman"/>
                <w:sz w:val="24"/>
                <w:szCs w:val="24"/>
              </w:rPr>
              <w:lastRenderedPageBreak/>
              <w:t>more bore holes especially in the rural areas</w:t>
            </w:r>
          </w:p>
        </w:tc>
        <w:tc>
          <w:tcPr>
            <w:tcW w:w="1555" w:type="dxa"/>
            <w:vMerge w:val="restart"/>
            <w:tcBorders>
              <w:top w:val="single" w:sz="4" w:space="0" w:color="auto"/>
              <w:left w:val="single" w:sz="4" w:space="0" w:color="auto"/>
              <w:right w:val="single" w:sz="4" w:space="0" w:color="auto"/>
            </w:tcBorders>
            <w:shd w:val="clear" w:color="auto" w:fill="D9D9D9"/>
          </w:tcPr>
          <w:p w:rsidR="00110619" w:rsidRPr="001E0C69" w:rsidRDefault="00110619" w:rsidP="00110619">
            <w:pPr>
              <w:spacing w:after="0" w:line="240" w:lineRule="auto"/>
              <w:jc w:val="right"/>
              <w:rPr>
                <w:rFonts w:ascii="Times New Roman" w:eastAsia="Times New Roman" w:hAnsi="Times New Roman" w:cs="Times New Roman"/>
                <w:sz w:val="24"/>
                <w:szCs w:val="24"/>
              </w:rPr>
            </w:pPr>
          </w:p>
        </w:tc>
      </w:tr>
      <w:tr w:rsidR="00110619" w:rsidRPr="001E0C69" w:rsidTr="00110619">
        <w:trPr>
          <w:trHeight w:val="404"/>
          <w:jc w:val="center"/>
        </w:trPr>
        <w:tc>
          <w:tcPr>
            <w:tcW w:w="465" w:type="dxa"/>
            <w:vMerge/>
            <w:tcBorders>
              <w:top w:val="single" w:sz="4" w:space="0" w:color="auto"/>
              <w:left w:val="single" w:sz="4" w:space="0" w:color="auto"/>
              <w:bottom w:val="single" w:sz="4" w:space="0" w:color="auto"/>
              <w:right w:val="single" w:sz="4" w:space="0" w:color="auto"/>
            </w:tcBorders>
            <w:shd w:val="clear" w:color="auto" w:fill="D9D9D9"/>
          </w:tcPr>
          <w:p w:rsidR="00110619" w:rsidRPr="001E0C69" w:rsidRDefault="00110619" w:rsidP="00110619">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shd w:val="clear" w:color="auto" w:fill="D9D9D9"/>
          </w:tcPr>
          <w:p w:rsidR="00110619" w:rsidRPr="001E0C69" w:rsidRDefault="00110619" w:rsidP="00110619">
            <w:pPr>
              <w:numPr>
                <w:ilvl w:val="0"/>
                <w:numId w:val="15"/>
              </w:numPr>
              <w:spacing w:after="0" w:line="240" w:lineRule="auto"/>
              <w:rPr>
                <w:rFonts w:ascii="Times New Roman" w:eastAsia="Times New Roman" w:hAnsi="Times New Roman" w:cs="Times New Roman"/>
                <w:b/>
                <w:bCs/>
                <w:sz w:val="24"/>
                <w:szCs w:val="24"/>
              </w:rPr>
            </w:pPr>
            <w:r w:rsidRPr="001E0C69">
              <w:rPr>
                <w:rFonts w:ascii="Times New Roman" w:eastAsia="Times New Roman" w:hAnsi="Times New Roman" w:cs="Times New Roman"/>
                <w:sz w:val="24"/>
                <w:szCs w:val="24"/>
              </w:rPr>
              <w:t>Urban</w:t>
            </w:r>
          </w:p>
        </w:tc>
        <w:tc>
          <w:tcPr>
            <w:tcW w:w="1530" w:type="dxa"/>
            <w:shd w:val="clear" w:color="auto" w:fill="F2F2F2" w:themeFill="background1" w:themeFillShade="F2"/>
          </w:tcPr>
          <w:p w:rsidR="00110619" w:rsidRPr="009B142C" w:rsidRDefault="00110619" w:rsidP="00110619">
            <w:pP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71%</w:t>
            </w:r>
          </w:p>
        </w:tc>
        <w:tc>
          <w:tcPr>
            <w:tcW w:w="1350" w:type="dxa"/>
            <w:shd w:val="clear" w:color="auto" w:fill="F2F2F2" w:themeFill="background1" w:themeFillShade="F2"/>
          </w:tcPr>
          <w:p w:rsidR="00110619" w:rsidRPr="009B142C" w:rsidRDefault="00110619" w:rsidP="00110619">
            <w:pP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73%</w:t>
            </w:r>
          </w:p>
        </w:tc>
        <w:tc>
          <w:tcPr>
            <w:tcW w:w="1350" w:type="dxa"/>
            <w:gridSpan w:val="2"/>
          </w:tcPr>
          <w:p w:rsidR="00110619" w:rsidRPr="009B142C" w:rsidRDefault="00110619" w:rsidP="00110619">
            <w:pP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90%</w:t>
            </w:r>
          </w:p>
        </w:tc>
        <w:tc>
          <w:tcPr>
            <w:tcW w:w="1438" w:type="dxa"/>
            <w:tcBorders>
              <w:top w:val="single" w:sz="4" w:space="0" w:color="auto"/>
              <w:left w:val="single" w:sz="4" w:space="0" w:color="auto"/>
              <w:right w:val="single" w:sz="4" w:space="0" w:color="auto"/>
            </w:tcBorders>
            <w:shd w:val="clear" w:color="auto" w:fill="D9D9D9"/>
          </w:tcPr>
          <w:p w:rsidR="00110619" w:rsidRPr="001E0C69" w:rsidRDefault="006206DF" w:rsidP="006206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1980" w:type="dxa"/>
            <w:vMerge/>
            <w:tcBorders>
              <w:top w:val="single" w:sz="4" w:space="0" w:color="auto"/>
              <w:left w:val="single" w:sz="4" w:space="0" w:color="auto"/>
              <w:right w:val="single" w:sz="4" w:space="0" w:color="auto"/>
            </w:tcBorders>
            <w:shd w:val="clear" w:color="auto" w:fill="D9D9D9"/>
          </w:tcPr>
          <w:p w:rsidR="00110619" w:rsidRPr="001E0C69" w:rsidRDefault="00110619" w:rsidP="00110619">
            <w:pPr>
              <w:spacing w:after="0" w:line="240" w:lineRule="auto"/>
              <w:jc w:val="right"/>
              <w:rPr>
                <w:rFonts w:ascii="Times New Roman" w:eastAsia="Times New Roman" w:hAnsi="Times New Roman" w:cs="Times New Roman"/>
                <w:sz w:val="24"/>
                <w:szCs w:val="24"/>
              </w:rPr>
            </w:pPr>
          </w:p>
        </w:tc>
        <w:tc>
          <w:tcPr>
            <w:tcW w:w="1710" w:type="dxa"/>
            <w:vMerge/>
            <w:tcBorders>
              <w:top w:val="single" w:sz="4" w:space="0" w:color="auto"/>
              <w:left w:val="single" w:sz="4" w:space="0" w:color="auto"/>
              <w:right w:val="single" w:sz="4" w:space="0" w:color="auto"/>
            </w:tcBorders>
            <w:shd w:val="clear" w:color="auto" w:fill="D9D9D9"/>
          </w:tcPr>
          <w:p w:rsidR="00110619" w:rsidRPr="001E0C69" w:rsidRDefault="00110619" w:rsidP="00110619">
            <w:pPr>
              <w:spacing w:after="0" w:line="240" w:lineRule="auto"/>
              <w:jc w:val="right"/>
              <w:rPr>
                <w:rFonts w:ascii="Times New Roman" w:eastAsia="Times New Roman" w:hAnsi="Times New Roman" w:cs="Times New Roman"/>
                <w:sz w:val="24"/>
                <w:szCs w:val="24"/>
              </w:rPr>
            </w:pPr>
          </w:p>
        </w:tc>
        <w:tc>
          <w:tcPr>
            <w:tcW w:w="1555" w:type="dxa"/>
            <w:vMerge/>
            <w:tcBorders>
              <w:top w:val="single" w:sz="4" w:space="0" w:color="auto"/>
              <w:left w:val="single" w:sz="4" w:space="0" w:color="auto"/>
              <w:right w:val="single" w:sz="4" w:space="0" w:color="auto"/>
            </w:tcBorders>
            <w:shd w:val="clear" w:color="auto" w:fill="D9D9D9"/>
          </w:tcPr>
          <w:p w:rsidR="00110619" w:rsidRPr="001E0C69" w:rsidRDefault="00110619" w:rsidP="00110619">
            <w:pPr>
              <w:spacing w:after="0" w:line="240" w:lineRule="auto"/>
              <w:jc w:val="right"/>
              <w:rPr>
                <w:rFonts w:ascii="Times New Roman" w:eastAsia="Times New Roman" w:hAnsi="Times New Roman" w:cs="Times New Roman"/>
                <w:sz w:val="24"/>
                <w:szCs w:val="24"/>
              </w:rPr>
            </w:pPr>
          </w:p>
        </w:tc>
      </w:tr>
      <w:tr w:rsidR="00110619" w:rsidRPr="001E0C69" w:rsidTr="00110619">
        <w:trPr>
          <w:trHeight w:val="461"/>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rsidR="00110619" w:rsidRPr="001E0C69" w:rsidRDefault="00110619" w:rsidP="00110619">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hideMark/>
          </w:tcPr>
          <w:p w:rsidR="00110619" w:rsidRPr="001E0C69" w:rsidRDefault="00110619" w:rsidP="00110619">
            <w:pPr>
              <w:numPr>
                <w:ilvl w:val="0"/>
                <w:numId w:val="15"/>
              </w:num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t>Rural</w:t>
            </w:r>
          </w:p>
        </w:tc>
        <w:tc>
          <w:tcPr>
            <w:tcW w:w="1530" w:type="dxa"/>
            <w:shd w:val="clear" w:color="auto" w:fill="F2F2F2" w:themeFill="background1" w:themeFillShade="F2"/>
          </w:tcPr>
          <w:p w:rsidR="00110619" w:rsidRPr="009B142C" w:rsidRDefault="00110619" w:rsidP="00110619">
            <w:pP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59%</w:t>
            </w:r>
          </w:p>
        </w:tc>
        <w:tc>
          <w:tcPr>
            <w:tcW w:w="1350" w:type="dxa"/>
            <w:shd w:val="clear" w:color="auto" w:fill="F2F2F2" w:themeFill="background1" w:themeFillShade="F2"/>
          </w:tcPr>
          <w:p w:rsidR="00110619" w:rsidRPr="009B142C" w:rsidRDefault="00110619" w:rsidP="00110619">
            <w:pP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61%</w:t>
            </w:r>
          </w:p>
        </w:tc>
        <w:tc>
          <w:tcPr>
            <w:tcW w:w="1350" w:type="dxa"/>
            <w:gridSpan w:val="2"/>
          </w:tcPr>
          <w:p w:rsidR="00110619" w:rsidRPr="009B142C" w:rsidRDefault="00110619" w:rsidP="00110619">
            <w:pP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70%</w:t>
            </w:r>
          </w:p>
        </w:tc>
        <w:tc>
          <w:tcPr>
            <w:tcW w:w="1438" w:type="dxa"/>
            <w:tcBorders>
              <w:top w:val="single" w:sz="4" w:space="0" w:color="auto"/>
              <w:left w:val="single" w:sz="4" w:space="0" w:color="auto"/>
              <w:bottom w:val="single" w:sz="4" w:space="0" w:color="auto"/>
              <w:right w:val="single" w:sz="4" w:space="0" w:color="auto"/>
            </w:tcBorders>
            <w:shd w:val="clear" w:color="auto" w:fill="D9D9D9"/>
          </w:tcPr>
          <w:p w:rsidR="00110619" w:rsidRPr="001E0C69" w:rsidRDefault="006206DF" w:rsidP="006206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980" w:type="dxa"/>
            <w:vMerge/>
            <w:tcBorders>
              <w:left w:val="single" w:sz="4" w:space="0" w:color="auto"/>
              <w:right w:val="single" w:sz="4" w:space="0" w:color="auto"/>
            </w:tcBorders>
            <w:shd w:val="clear" w:color="auto" w:fill="D9D9D9"/>
          </w:tcPr>
          <w:p w:rsidR="00110619" w:rsidRPr="001E0C69" w:rsidRDefault="00110619" w:rsidP="00110619">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shd w:val="clear" w:color="auto" w:fill="D9D9D9"/>
          </w:tcPr>
          <w:p w:rsidR="00110619" w:rsidRPr="001E0C69" w:rsidRDefault="00110619" w:rsidP="00110619">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shd w:val="clear" w:color="auto" w:fill="D9D9D9"/>
          </w:tcPr>
          <w:p w:rsidR="00110619" w:rsidRPr="001E0C69" w:rsidRDefault="00110619" w:rsidP="00110619">
            <w:pPr>
              <w:spacing w:after="0" w:line="240" w:lineRule="auto"/>
              <w:jc w:val="right"/>
              <w:rPr>
                <w:rFonts w:ascii="Times New Roman" w:eastAsia="Times New Roman" w:hAnsi="Times New Roman" w:cs="Times New Roman"/>
                <w:sz w:val="24"/>
                <w:szCs w:val="24"/>
              </w:rPr>
            </w:pPr>
          </w:p>
        </w:tc>
      </w:tr>
      <w:tr w:rsidR="00110619" w:rsidRPr="001E0C69" w:rsidTr="00387D51">
        <w:trPr>
          <w:trHeight w:val="419"/>
          <w:jc w:val="center"/>
        </w:trPr>
        <w:tc>
          <w:tcPr>
            <w:tcW w:w="465" w:type="dxa"/>
            <w:vMerge w:val="restart"/>
            <w:tcBorders>
              <w:top w:val="single" w:sz="4" w:space="0" w:color="auto"/>
              <w:left w:val="single" w:sz="4" w:space="0" w:color="auto"/>
              <w:bottom w:val="single" w:sz="4" w:space="0" w:color="auto"/>
              <w:right w:val="single" w:sz="4" w:space="0" w:color="auto"/>
            </w:tcBorders>
          </w:tcPr>
          <w:p w:rsidR="00110619" w:rsidRPr="001E0C69" w:rsidRDefault="00110619" w:rsidP="00110619">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110619" w:rsidRPr="001E0C69" w:rsidRDefault="00110619" w:rsidP="00110619">
            <w:pPr>
              <w:spacing w:after="0" w:line="240" w:lineRule="auto"/>
              <w:rPr>
                <w:rFonts w:ascii="Times New Roman" w:eastAsia="Times New Roman" w:hAnsi="Times New Roman" w:cs="Times New Roman"/>
                <w:bCs/>
                <w:sz w:val="24"/>
                <w:szCs w:val="24"/>
              </w:rPr>
            </w:pPr>
            <w:r w:rsidRPr="001E0C69">
              <w:rPr>
                <w:rFonts w:ascii="Times New Roman" w:eastAsia="Times New Roman" w:hAnsi="Times New Roman" w:cs="Times New Roman"/>
                <w:b/>
                <w:bCs/>
                <w:sz w:val="24"/>
                <w:szCs w:val="24"/>
              </w:rPr>
              <w:t xml:space="preserve">Proportion of population with access to improved sanitation services </w:t>
            </w:r>
          </w:p>
        </w:tc>
        <w:tc>
          <w:tcPr>
            <w:tcW w:w="1530" w:type="dxa"/>
            <w:tcBorders>
              <w:top w:val="single" w:sz="4" w:space="0" w:color="auto"/>
              <w:left w:val="single" w:sz="4" w:space="0" w:color="auto"/>
              <w:bottom w:val="single" w:sz="4" w:space="0" w:color="auto"/>
              <w:right w:val="single" w:sz="4" w:space="0" w:color="auto"/>
            </w:tcBorders>
          </w:tcPr>
          <w:p w:rsidR="00110619" w:rsidRPr="001E0C69" w:rsidRDefault="00110619" w:rsidP="00110619">
            <w:pPr>
              <w:spacing w:after="0" w:line="240" w:lineRule="auto"/>
              <w:jc w:val="right"/>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110619" w:rsidRPr="001E0C69" w:rsidRDefault="00110619" w:rsidP="00110619">
            <w:pPr>
              <w:spacing w:after="0" w:line="240" w:lineRule="auto"/>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rsidR="00110619" w:rsidRPr="001E0C69" w:rsidRDefault="00110619" w:rsidP="00110619">
            <w:pPr>
              <w:spacing w:after="0" w:line="240" w:lineRule="auto"/>
              <w:jc w:val="right"/>
              <w:rPr>
                <w:rFonts w:ascii="Times New Roman" w:eastAsia="Times New Roman" w:hAnsi="Times New Roman" w:cs="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rsidR="00110619" w:rsidRPr="001E0C69" w:rsidRDefault="00110619" w:rsidP="00110619">
            <w:pPr>
              <w:spacing w:after="0" w:line="240" w:lineRule="auto"/>
              <w:jc w:val="right"/>
              <w:rPr>
                <w:rFonts w:ascii="Times New Roman" w:eastAsia="Times New Roman" w:hAnsi="Times New Roman" w:cs="Times New Roman"/>
                <w:sz w:val="24"/>
                <w:szCs w:val="24"/>
              </w:rPr>
            </w:pPr>
          </w:p>
        </w:tc>
        <w:tc>
          <w:tcPr>
            <w:tcW w:w="1980" w:type="dxa"/>
            <w:vMerge/>
            <w:tcBorders>
              <w:left w:val="single" w:sz="4" w:space="0" w:color="auto"/>
              <w:right w:val="single" w:sz="4" w:space="0" w:color="auto"/>
            </w:tcBorders>
          </w:tcPr>
          <w:p w:rsidR="00110619" w:rsidRPr="001E0C69" w:rsidRDefault="00110619" w:rsidP="00110619">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tcPr>
          <w:p w:rsidR="00110619" w:rsidRPr="001E0C69" w:rsidRDefault="00110619" w:rsidP="00110619">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tcPr>
          <w:p w:rsidR="00110619" w:rsidRPr="001E0C69" w:rsidRDefault="00110619" w:rsidP="00110619">
            <w:pPr>
              <w:spacing w:after="0" w:line="240" w:lineRule="auto"/>
              <w:jc w:val="right"/>
              <w:rPr>
                <w:rFonts w:ascii="Times New Roman" w:eastAsia="Times New Roman" w:hAnsi="Times New Roman" w:cs="Times New Roman"/>
                <w:sz w:val="24"/>
                <w:szCs w:val="24"/>
              </w:rPr>
            </w:pPr>
          </w:p>
        </w:tc>
      </w:tr>
      <w:tr w:rsidR="00757AE5" w:rsidRPr="001E0C69" w:rsidTr="007D6D86">
        <w:trPr>
          <w:trHeight w:val="401"/>
          <w:jc w:val="center"/>
        </w:trPr>
        <w:tc>
          <w:tcPr>
            <w:tcW w:w="465" w:type="dxa"/>
            <w:vMerge/>
            <w:tcBorders>
              <w:top w:val="single" w:sz="4" w:space="0" w:color="auto"/>
              <w:left w:val="single" w:sz="4" w:space="0" w:color="auto"/>
              <w:bottom w:val="single" w:sz="4" w:space="0" w:color="auto"/>
              <w:right w:val="single" w:sz="4" w:space="0" w:color="auto"/>
            </w:tcBorders>
          </w:tcPr>
          <w:p w:rsidR="00757AE5" w:rsidRPr="001E0C69" w:rsidRDefault="00757AE5" w:rsidP="00757AE5">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tcPr>
          <w:p w:rsidR="00757AE5" w:rsidRPr="001E0C69" w:rsidRDefault="00757AE5" w:rsidP="00757AE5">
            <w:pPr>
              <w:numPr>
                <w:ilvl w:val="0"/>
                <w:numId w:val="16"/>
              </w:numPr>
              <w:spacing w:after="0" w:line="240" w:lineRule="auto"/>
              <w:rPr>
                <w:rFonts w:ascii="Times New Roman" w:eastAsia="Times New Roman" w:hAnsi="Times New Roman" w:cs="Times New Roman"/>
                <w:b/>
                <w:bCs/>
                <w:sz w:val="24"/>
                <w:szCs w:val="24"/>
              </w:rPr>
            </w:pPr>
            <w:r w:rsidRPr="001E0C69">
              <w:rPr>
                <w:rFonts w:ascii="Times New Roman" w:eastAsia="Times New Roman" w:hAnsi="Times New Roman" w:cs="Times New Roman"/>
                <w:bCs/>
                <w:sz w:val="24"/>
                <w:szCs w:val="24"/>
              </w:rPr>
              <w:t>District</w:t>
            </w:r>
          </w:p>
        </w:tc>
        <w:tc>
          <w:tcPr>
            <w:tcW w:w="1530" w:type="dxa"/>
            <w:shd w:val="clear" w:color="auto" w:fill="F2F2F2" w:themeFill="background1" w:themeFillShade="F2"/>
          </w:tcPr>
          <w:p w:rsidR="00757AE5" w:rsidRPr="009B142C" w:rsidRDefault="00757AE5" w:rsidP="00757AE5">
            <w:pP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59%</w:t>
            </w:r>
          </w:p>
        </w:tc>
        <w:tc>
          <w:tcPr>
            <w:tcW w:w="1350" w:type="dxa"/>
            <w:shd w:val="clear" w:color="auto" w:fill="F2F2F2" w:themeFill="background1" w:themeFillShade="F2"/>
          </w:tcPr>
          <w:p w:rsidR="00757AE5" w:rsidRPr="009B142C" w:rsidRDefault="00757AE5" w:rsidP="00757AE5">
            <w:pP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61%</w:t>
            </w:r>
          </w:p>
        </w:tc>
        <w:tc>
          <w:tcPr>
            <w:tcW w:w="1350" w:type="dxa"/>
            <w:gridSpan w:val="2"/>
            <w:tcBorders>
              <w:top w:val="single" w:sz="4" w:space="0" w:color="auto"/>
              <w:left w:val="single" w:sz="4" w:space="0" w:color="auto"/>
              <w:bottom w:val="single" w:sz="4" w:space="0" w:color="auto"/>
              <w:right w:val="single" w:sz="4" w:space="0" w:color="auto"/>
            </w:tcBorders>
          </w:tcPr>
          <w:p w:rsidR="00757AE5" w:rsidRPr="001E0C69" w:rsidRDefault="00FF0F7B" w:rsidP="00AA3E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F44A0">
              <w:rPr>
                <w:rFonts w:ascii="Times New Roman" w:eastAsia="Times New Roman" w:hAnsi="Times New Roman" w:cs="Times New Roman"/>
                <w:sz w:val="24"/>
                <w:szCs w:val="24"/>
              </w:rPr>
              <w:t>0</w:t>
            </w:r>
          </w:p>
        </w:tc>
        <w:tc>
          <w:tcPr>
            <w:tcW w:w="1438" w:type="dxa"/>
            <w:tcBorders>
              <w:top w:val="single" w:sz="4" w:space="0" w:color="auto"/>
              <w:left w:val="single" w:sz="4" w:space="0" w:color="auto"/>
              <w:bottom w:val="single" w:sz="4" w:space="0" w:color="auto"/>
              <w:right w:val="single" w:sz="4" w:space="0" w:color="auto"/>
            </w:tcBorders>
          </w:tcPr>
          <w:p w:rsidR="00757AE5" w:rsidRPr="001E0C69" w:rsidRDefault="00FF0F7B" w:rsidP="00AA3E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980"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r>
      <w:tr w:rsidR="00757AE5" w:rsidRPr="001E0C69" w:rsidTr="007D6D86">
        <w:trPr>
          <w:trHeight w:val="385"/>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rsidR="00757AE5" w:rsidRPr="001E0C69" w:rsidRDefault="00757AE5" w:rsidP="00757AE5">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right w:val="single" w:sz="4" w:space="0" w:color="auto"/>
            </w:tcBorders>
            <w:vAlign w:val="center"/>
            <w:hideMark/>
          </w:tcPr>
          <w:p w:rsidR="00757AE5" w:rsidRPr="001E0C69" w:rsidRDefault="00757AE5" w:rsidP="00757AE5">
            <w:pPr>
              <w:numPr>
                <w:ilvl w:val="0"/>
                <w:numId w:val="16"/>
              </w:numPr>
              <w:spacing w:after="0" w:line="240" w:lineRule="auto"/>
              <w:rPr>
                <w:rFonts w:ascii="Times New Roman" w:eastAsia="Times New Roman" w:hAnsi="Times New Roman" w:cs="Times New Roman"/>
                <w:bCs/>
                <w:sz w:val="24"/>
                <w:szCs w:val="24"/>
              </w:rPr>
            </w:pPr>
            <w:r w:rsidRPr="001E0C69">
              <w:rPr>
                <w:rFonts w:ascii="Times New Roman" w:eastAsia="Times New Roman" w:hAnsi="Times New Roman" w:cs="Times New Roman"/>
                <w:bCs/>
                <w:sz w:val="24"/>
                <w:szCs w:val="24"/>
              </w:rPr>
              <w:t>Urban</w:t>
            </w:r>
          </w:p>
        </w:tc>
        <w:tc>
          <w:tcPr>
            <w:tcW w:w="1530" w:type="dxa"/>
            <w:shd w:val="clear" w:color="auto" w:fill="F2F2F2" w:themeFill="background1" w:themeFillShade="F2"/>
          </w:tcPr>
          <w:p w:rsidR="00757AE5" w:rsidRPr="009B142C" w:rsidRDefault="00757AE5" w:rsidP="00757AE5">
            <w:pP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70%</w:t>
            </w:r>
          </w:p>
        </w:tc>
        <w:tc>
          <w:tcPr>
            <w:tcW w:w="1350" w:type="dxa"/>
            <w:shd w:val="clear" w:color="auto" w:fill="F2F2F2" w:themeFill="background1" w:themeFillShade="F2"/>
          </w:tcPr>
          <w:p w:rsidR="00757AE5" w:rsidRPr="009B142C" w:rsidRDefault="000F44A0" w:rsidP="00757AE5">
            <w:pP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74</w:t>
            </w:r>
            <w:r w:rsidR="00757AE5">
              <w:rPr>
                <w:rFonts w:ascii="Times New Roman" w:eastAsia="Times New Roman" w:hAnsi="Times New Roman" w:cs="Times New Roman"/>
                <w:i/>
                <w:sz w:val="24"/>
                <w:szCs w:val="24"/>
                <w:lang w:val="en-US"/>
              </w:rPr>
              <w:t>%</w:t>
            </w:r>
          </w:p>
        </w:tc>
        <w:tc>
          <w:tcPr>
            <w:tcW w:w="1350" w:type="dxa"/>
            <w:gridSpan w:val="2"/>
            <w:tcBorders>
              <w:top w:val="single" w:sz="4" w:space="0" w:color="auto"/>
              <w:left w:val="single" w:sz="4" w:space="0" w:color="auto"/>
              <w:right w:val="single" w:sz="4" w:space="0" w:color="auto"/>
            </w:tcBorders>
          </w:tcPr>
          <w:p w:rsidR="00757AE5" w:rsidRPr="001E0C69" w:rsidRDefault="000F44A0" w:rsidP="00AA3E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438" w:type="dxa"/>
            <w:tcBorders>
              <w:top w:val="single" w:sz="4" w:space="0" w:color="auto"/>
              <w:left w:val="single" w:sz="4" w:space="0" w:color="auto"/>
              <w:right w:val="single" w:sz="4" w:space="0" w:color="auto"/>
            </w:tcBorders>
          </w:tcPr>
          <w:p w:rsidR="00757AE5" w:rsidRPr="001E0C69" w:rsidRDefault="000F44A0" w:rsidP="00AA3E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980"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r>
      <w:tr w:rsidR="00757AE5" w:rsidRPr="001E0C69" w:rsidTr="007D6D86">
        <w:trPr>
          <w:trHeight w:val="385"/>
          <w:jc w:val="center"/>
        </w:trPr>
        <w:tc>
          <w:tcPr>
            <w:tcW w:w="465" w:type="dxa"/>
            <w:tcBorders>
              <w:top w:val="single" w:sz="4" w:space="0" w:color="auto"/>
              <w:left w:val="single" w:sz="4" w:space="0" w:color="auto"/>
              <w:bottom w:val="single" w:sz="4" w:space="0" w:color="auto"/>
              <w:right w:val="single" w:sz="4" w:space="0" w:color="auto"/>
            </w:tcBorders>
            <w:vAlign w:val="center"/>
          </w:tcPr>
          <w:p w:rsidR="00757AE5" w:rsidRPr="001E0C69" w:rsidRDefault="00757AE5" w:rsidP="00757AE5">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right w:val="single" w:sz="4" w:space="0" w:color="auto"/>
            </w:tcBorders>
            <w:vAlign w:val="center"/>
          </w:tcPr>
          <w:p w:rsidR="00757AE5" w:rsidRPr="001E0C69" w:rsidRDefault="00757AE5" w:rsidP="00757AE5">
            <w:pPr>
              <w:numPr>
                <w:ilvl w:val="0"/>
                <w:numId w:val="16"/>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Rural</w:t>
            </w:r>
          </w:p>
        </w:tc>
        <w:tc>
          <w:tcPr>
            <w:tcW w:w="1530" w:type="dxa"/>
            <w:shd w:val="clear" w:color="auto" w:fill="F2F2F2" w:themeFill="background1" w:themeFillShade="F2"/>
          </w:tcPr>
          <w:p w:rsidR="00757AE5" w:rsidRPr="009B142C" w:rsidRDefault="00757AE5" w:rsidP="00757AE5">
            <w:pP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50%</w:t>
            </w:r>
          </w:p>
        </w:tc>
        <w:tc>
          <w:tcPr>
            <w:tcW w:w="1350" w:type="dxa"/>
            <w:shd w:val="clear" w:color="auto" w:fill="F2F2F2" w:themeFill="background1" w:themeFillShade="F2"/>
          </w:tcPr>
          <w:p w:rsidR="00757AE5" w:rsidRPr="009B142C" w:rsidRDefault="00757AE5" w:rsidP="00757AE5">
            <w:pP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52%</w:t>
            </w:r>
          </w:p>
        </w:tc>
        <w:tc>
          <w:tcPr>
            <w:tcW w:w="1350" w:type="dxa"/>
            <w:gridSpan w:val="2"/>
            <w:tcBorders>
              <w:top w:val="single" w:sz="4" w:space="0" w:color="auto"/>
              <w:left w:val="single" w:sz="4" w:space="0" w:color="auto"/>
              <w:right w:val="single" w:sz="4" w:space="0" w:color="auto"/>
            </w:tcBorders>
          </w:tcPr>
          <w:p w:rsidR="00757AE5" w:rsidRPr="001E0C69" w:rsidRDefault="000F44A0" w:rsidP="00AA3E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438" w:type="dxa"/>
            <w:tcBorders>
              <w:top w:val="single" w:sz="4" w:space="0" w:color="auto"/>
              <w:left w:val="single" w:sz="4" w:space="0" w:color="auto"/>
              <w:right w:val="single" w:sz="4" w:space="0" w:color="auto"/>
            </w:tcBorders>
          </w:tcPr>
          <w:p w:rsidR="00757AE5" w:rsidRPr="001E0C69" w:rsidRDefault="000F44A0" w:rsidP="00AA3E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980" w:type="dxa"/>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710" w:type="dxa"/>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555" w:type="dxa"/>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r>
      <w:tr w:rsidR="00757AE5" w:rsidRPr="001E0C69" w:rsidTr="00387D51">
        <w:trPr>
          <w:trHeight w:val="561"/>
          <w:jc w:val="center"/>
        </w:trPr>
        <w:tc>
          <w:tcPr>
            <w:tcW w:w="465" w:type="dxa"/>
            <w:vMerge w:val="restart"/>
            <w:tcBorders>
              <w:top w:val="single" w:sz="4" w:space="0" w:color="auto"/>
              <w:left w:val="single" w:sz="4" w:space="0" w:color="auto"/>
              <w:right w:val="single" w:sz="4" w:space="0" w:color="auto"/>
            </w:tcBorders>
          </w:tcPr>
          <w:p w:rsidR="00757AE5" w:rsidRPr="001E0C69" w:rsidRDefault="00757AE5" w:rsidP="00757AE5">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757AE5" w:rsidRPr="001E0C69" w:rsidRDefault="00757AE5" w:rsidP="00757AE5">
            <w:pPr>
              <w:spacing w:after="0" w:line="240" w:lineRule="auto"/>
              <w:rPr>
                <w:rFonts w:ascii="Times New Roman" w:eastAsia="Times New Roman" w:hAnsi="Times New Roman" w:cs="Times New Roman"/>
                <w:sz w:val="24"/>
                <w:szCs w:val="24"/>
                <w:lang w:val="en-US"/>
              </w:rPr>
            </w:pPr>
            <w:r w:rsidRPr="001E0C69">
              <w:rPr>
                <w:rFonts w:ascii="Times New Roman" w:eastAsia="Times New Roman" w:hAnsi="Times New Roman" w:cs="Times New Roman"/>
                <w:b/>
                <w:sz w:val="24"/>
                <w:szCs w:val="24"/>
                <w:lang w:val="en-US"/>
              </w:rPr>
              <w:t xml:space="preserve">Recorded cases of child abuse </w:t>
            </w:r>
          </w:p>
        </w:tc>
        <w:tc>
          <w:tcPr>
            <w:tcW w:w="1530" w:type="dxa"/>
            <w:tcBorders>
              <w:top w:val="single" w:sz="4" w:space="0" w:color="auto"/>
              <w:left w:val="single" w:sz="4" w:space="0" w:color="auto"/>
              <w:bottom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980" w:type="dxa"/>
            <w:vMerge w:val="restart"/>
            <w:tcBorders>
              <w:top w:val="single" w:sz="4" w:space="0" w:color="auto"/>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710" w:type="dxa"/>
            <w:vMerge w:val="restart"/>
            <w:tcBorders>
              <w:top w:val="single" w:sz="4" w:space="0" w:color="auto"/>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555" w:type="dxa"/>
            <w:vMerge w:val="restart"/>
            <w:tcBorders>
              <w:top w:val="single" w:sz="4" w:space="0" w:color="auto"/>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r>
      <w:tr w:rsidR="00757AE5" w:rsidRPr="001E0C69" w:rsidTr="00387D51">
        <w:trPr>
          <w:trHeight w:val="409"/>
          <w:jc w:val="center"/>
        </w:trPr>
        <w:tc>
          <w:tcPr>
            <w:tcW w:w="465" w:type="dxa"/>
            <w:vMerge/>
            <w:tcBorders>
              <w:left w:val="single" w:sz="4" w:space="0" w:color="auto"/>
              <w:right w:val="single" w:sz="4" w:space="0" w:color="auto"/>
            </w:tcBorders>
          </w:tcPr>
          <w:p w:rsidR="00757AE5" w:rsidRPr="001E0C69" w:rsidRDefault="00757AE5" w:rsidP="00757AE5">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tcPr>
          <w:p w:rsidR="00757AE5" w:rsidRPr="001E0C69" w:rsidRDefault="00757AE5" w:rsidP="00757AE5">
            <w:pPr>
              <w:numPr>
                <w:ilvl w:val="0"/>
                <w:numId w:val="17"/>
              </w:numPr>
              <w:spacing w:after="0" w:line="240" w:lineRule="auto"/>
              <w:rPr>
                <w:rFonts w:ascii="Times New Roman" w:eastAsia="Times New Roman" w:hAnsi="Times New Roman" w:cs="Times New Roman"/>
                <w:b/>
                <w:sz w:val="24"/>
                <w:szCs w:val="24"/>
                <w:lang w:val="en-US"/>
              </w:rPr>
            </w:pPr>
            <w:r w:rsidRPr="001E0C69">
              <w:rPr>
                <w:rFonts w:ascii="Times New Roman" w:eastAsia="Times New Roman" w:hAnsi="Times New Roman" w:cs="Times New Roman"/>
                <w:sz w:val="24"/>
                <w:szCs w:val="24"/>
                <w:lang w:val="en-US"/>
              </w:rPr>
              <w:t xml:space="preserve">Child trafficking, </w:t>
            </w:r>
          </w:p>
        </w:tc>
        <w:tc>
          <w:tcPr>
            <w:tcW w:w="1530" w:type="dxa"/>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0" w:type="dxa"/>
            <w:gridSpan w:val="2"/>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38" w:type="dxa"/>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0"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r>
      <w:tr w:rsidR="00757AE5" w:rsidRPr="001E0C69" w:rsidTr="00387D51">
        <w:trPr>
          <w:trHeight w:val="557"/>
          <w:jc w:val="center"/>
        </w:trPr>
        <w:tc>
          <w:tcPr>
            <w:tcW w:w="465" w:type="dxa"/>
            <w:vMerge/>
            <w:tcBorders>
              <w:left w:val="single" w:sz="4" w:space="0" w:color="auto"/>
              <w:right w:val="single" w:sz="4" w:space="0" w:color="auto"/>
            </w:tcBorders>
            <w:vAlign w:val="center"/>
            <w:hideMark/>
          </w:tcPr>
          <w:p w:rsidR="00757AE5" w:rsidRPr="001E0C69" w:rsidRDefault="00757AE5" w:rsidP="00757AE5">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hideMark/>
          </w:tcPr>
          <w:p w:rsidR="00757AE5" w:rsidRPr="001E0C69" w:rsidRDefault="00757AE5" w:rsidP="00757AE5">
            <w:pPr>
              <w:numPr>
                <w:ilvl w:val="0"/>
                <w:numId w:val="17"/>
              </w:numPr>
              <w:spacing w:after="0" w:line="240" w:lineRule="auto"/>
              <w:rPr>
                <w:rFonts w:ascii="Times New Roman" w:eastAsia="Times New Roman" w:hAnsi="Times New Roman" w:cs="Times New Roman"/>
                <w:sz w:val="24"/>
                <w:szCs w:val="24"/>
                <w:lang w:val="en-US"/>
              </w:rPr>
            </w:pPr>
            <w:r w:rsidRPr="001E0C69">
              <w:rPr>
                <w:rFonts w:ascii="Times New Roman" w:eastAsia="Times New Roman" w:hAnsi="Times New Roman" w:cs="Times New Roman"/>
                <w:sz w:val="24"/>
                <w:szCs w:val="24"/>
                <w:lang w:val="en-US"/>
              </w:rPr>
              <w:t xml:space="preserve">child labour, </w:t>
            </w:r>
          </w:p>
        </w:tc>
        <w:tc>
          <w:tcPr>
            <w:tcW w:w="1530" w:type="dxa"/>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0" w:type="dxa"/>
            <w:gridSpan w:val="2"/>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38" w:type="dxa"/>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0"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r>
      <w:tr w:rsidR="00757AE5" w:rsidRPr="001E0C69" w:rsidTr="00387D51">
        <w:trPr>
          <w:trHeight w:val="564"/>
          <w:jc w:val="center"/>
        </w:trPr>
        <w:tc>
          <w:tcPr>
            <w:tcW w:w="465" w:type="dxa"/>
            <w:vMerge/>
            <w:tcBorders>
              <w:left w:val="single" w:sz="4" w:space="0" w:color="auto"/>
              <w:right w:val="single" w:sz="4" w:space="0" w:color="auto"/>
            </w:tcBorders>
            <w:vAlign w:val="center"/>
          </w:tcPr>
          <w:p w:rsidR="00757AE5" w:rsidRPr="001E0C69" w:rsidRDefault="00757AE5" w:rsidP="00757AE5">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tcPr>
          <w:p w:rsidR="00757AE5" w:rsidRPr="001E0C69" w:rsidRDefault="00757AE5" w:rsidP="00757AE5">
            <w:pPr>
              <w:numPr>
                <w:ilvl w:val="0"/>
                <w:numId w:val="17"/>
              </w:numPr>
              <w:spacing w:after="0" w:line="240" w:lineRule="auto"/>
              <w:rPr>
                <w:rFonts w:ascii="Times New Roman" w:eastAsia="Times New Roman" w:hAnsi="Times New Roman" w:cs="Times New Roman"/>
                <w:sz w:val="24"/>
                <w:szCs w:val="24"/>
                <w:lang w:val="en-US"/>
              </w:rPr>
            </w:pPr>
            <w:r w:rsidRPr="001E0C69">
              <w:rPr>
                <w:rFonts w:ascii="Times New Roman" w:eastAsia="Times New Roman" w:hAnsi="Times New Roman" w:cs="Times New Roman"/>
                <w:sz w:val="24"/>
                <w:szCs w:val="24"/>
                <w:lang w:val="en-US"/>
              </w:rPr>
              <w:t xml:space="preserve">sexual abuse, </w:t>
            </w:r>
          </w:p>
        </w:tc>
        <w:tc>
          <w:tcPr>
            <w:tcW w:w="1530" w:type="dxa"/>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0" w:type="dxa"/>
            <w:gridSpan w:val="2"/>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38" w:type="dxa"/>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80"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r>
      <w:tr w:rsidR="00757AE5" w:rsidRPr="001E0C69" w:rsidTr="00387D51">
        <w:trPr>
          <w:trHeight w:val="550"/>
          <w:jc w:val="center"/>
        </w:trPr>
        <w:tc>
          <w:tcPr>
            <w:tcW w:w="465" w:type="dxa"/>
            <w:vMerge/>
            <w:tcBorders>
              <w:left w:val="single" w:sz="4" w:space="0" w:color="auto"/>
              <w:right w:val="single" w:sz="4" w:space="0" w:color="auto"/>
            </w:tcBorders>
            <w:vAlign w:val="center"/>
          </w:tcPr>
          <w:p w:rsidR="00757AE5" w:rsidRPr="001E0C69" w:rsidRDefault="00757AE5" w:rsidP="00757AE5">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tcPr>
          <w:p w:rsidR="00757AE5" w:rsidRPr="001E0C69" w:rsidRDefault="00757AE5" w:rsidP="00757AE5">
            <w:pPr>
              <w:numPr>
                <w:ilvl w:val="0"/>
                <w:numId w:val="17"/>
              </w:numPr>
              <w:spacing w:after="0" w:line="240" w:lineRule="auto"/>
              <w:rPr>
                <w:rFonts w:ascii="Times New Roman" w:eastAsia="Times New Roman" w:hAnsi="Times New Roman" w:cs="Times New Roman"/>
                <w:sz w:val="24"/>
                <w:szCs w:val="24"/>
                <w:lang w:val="en-US"/>
              </w:rPr>
            </w:pPr>
            <w:r w:rsidRPr="001E0C69">
              <w:rPr>
                <w:rFonts w:ascii="Times New Roman" w:eastAsia="Times New Roman" w:hAnsi="Times New Roman" w:cs="Times New Roman"/>
                <w:sz w:val="24"/>
                <w:szCs w:val="24"/>
                <w:lang w:val="en-US"/>
              </w:rPr>
              <w:t>emotional abuse</w:t>
            </w:r>
          </w:p>
        </w:tc>
        <w:tc>
          <w:tcPr>
            <w:tcW w:w="1530" w:type="dxa"/>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0" w:type="dxa"/>
            <w:gridSpan w:val="2"/>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38" w:type="dxa"/>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80"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r>
      <w:tr w:rsidR="00757AE5" w:rsidRPr="001E0C69" w:rsidTr="00387D51">
        <w:trPr>
          <w:trHeight w:val="540"/>
          <w:jc w:val="center"/>
        </w:trPr>
        <w:tc>
          <w:tcPr>
            <w:tcW w:w="465" w:type="dxa"/>
            <w:vMerge/>
            <w:tcBorders>
              <w:left w:val="single" w:sz="4" w:space="0" w:color="auto"/>
              <w:right w:val="single" w:sz="4" w:space="0" w:color="auto"/>
            </w:tcBorders>
            <w:vAlign w:val="center"/>
          </w:tcPr>
          <w:p w:rsidR="00757AE5" w:rsidRPr="001E0C69" w:rsidRDefault="00757AE5" w:rsidP="00757AE5">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tcPr>
          <w:p w:rsidR="00757AE5" w:rsidRPr="001E0C69" w:rsidRDefault="00757AE5" w:rsidP="00757AE5">
            <w:pPr>
              <w:numPr>
                <w:ilvl w:val="0"/>
                <w:numId w:val="17"/>
              </w:num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w:t>
            </w:r>
            <w:r w:rsidRPr="001E0C69">
              <w:rPr>
                <w:rFonts w:ascii="Times New Roman" w:eastAsia="Times New Roman" w:hAnsi="Times New Roman" w:cs="Times New Roman"/>
                <w:sz w:val="24"/>
                <w:szCs w:val="24"/>
                <w:lang w:val="en-US"/>
              </w:rPr>
              <w:t>eglect.</w:t>
            </w:r>
          </w:p>
        </w:tc>
        <w:tc>
          <w:tcPr>
            <w:tcW w:w="1530" w:type="dxa"/>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0" w:type="dxa"/>
            <w:gridSpan w:val="2"/>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38" w:type="dxa"/>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0"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r>
      <w:tr w:rsidR="00757AE5" w:rsidRPr="001E0C69" w:rsidTr="00387D51">
        <w:trPr>
          <w:trHeight w:val="516"/>
          <w:jc w:val="center"/>
        </w:trPr>
        <w:tc>
          <w:tcPr>
            <w:tcW w:w="465" w:type="dxa"/>
            <w:vMerge/>
            <w:tcBorders>
              <w:left w:val="single" w:sz="4" w:space="0" w:color="auto"/>
              <w:right w:val="single" w:sz="4" w:space="0" w:color="auto"/>
            </w:tcBorders>
            <w:vAlign w:val="center"/>
          </w:tcPr>
          <w:p w:rsidR="00757AE5" w:rsidRPr="001E0C69" w:rsidRDefault="00757AE5" w:rsidP="00757AE5">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tcPr>
          <w:p w:rsidR="00757AE5" w:rsidRPr="001E0C69" w:rsidRDefault="00757AE5" w:rsidP="00757AE5">
            <w:pPr>
              <w:numPr>
                <w:ilvl w:val="0"/>
                <w:numId w:val="17"/>
              </w:numPr>
              <w:spacing w:after="0" w:line="240" w:lineRule="auto"/>
              <w:rPr>
                <w:rFonts w:ascii="Times New Roman" w:eastAsia="Times New Roman" w:hAnsi="Times New Roman" w:cs="Times New Roman"/>
                <w:sz w:val="24"/>
                <w:szCs w:val="24"/>
                <w:lang w:val="en-US"/>
              </w:rPr>
            </w:pPr>
            <w:r w:rsidRPr="001E0C69">
              <w:rPr>
                <w:rFonts w:ascii="Times New Roman" w:eastAsia="Times New Roman" w:hAnsi="Times New Roman" w:cs="Times New Roman"/>
                <w:sz w:val="24"/>
                <w:szCs w:val="24"/>
                <w:lang w:val="en-US"/>
              </w:rPr>
              <w:t>early marriage</w:t>
            </w:r>
          </w:p>
        </w:tc>
        <w:tc>
          <w:tcPr>
            <w:tcW w:w="1530" w:type="dxa"/>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0" w:type="dxa"/>
            <w:gridSpan w:val="2"/>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38" w:type="dxa"/>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0"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r>
      <w:tr w:rsidR="00757AE5" w:rsidRPr="001E0C69" w:rsidTr="00387D51">
        <w:trPr>
          <w:trHeight w:val="553"/>
          <w:jc w:val="center"/>
        </w:trPr>
        <w:tc>
          <w:tcPr>
            <w:tcW w:w="465" w:type="dxa"/>
            <w:vMerge/>
            <w:tcBorders>
              <w:left w:val="single" w:sz="4" w:space="0" w:color="auto"/>
              <w:right w:val="single" w:sz="4" w:space="0" w:color="auto"/>
            </w:tcBorders>
            <w:vAlign w:val="center"/>
          </w:tcPr>
          <w:p w:rsidR="00757AE5" w:rsidRPr="001E0C69" w:rsidRDefault="00757AE5" w:rsidP="00757AE5">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tcPr>
          <w:p w:rsidR="00757AE5" w:rsidRPr="001E0C69" w:rsidRDefault="00757AE5" w:rsidP="00757AE5">
            <w:pPr>
              <w:numPr>
                <w:ilvl w:val="0"/>
                <w:numId w:val="17"/>
              </w:numPr>
              <w:spacing w:after="0" w:line="240" w:lineRule="auto"/>
              <w:rPr>
                <w:rFonts w:ascii="Times New Roman" w:eastAsia="Times New Roman" w:hAnsi="Times New Roman" w:cs="Times New Roman"/>
                <w:sz w:val="24"/>
                <w:szCs w:val="24"/>
                <w:lang w:val="en-US"/>
              </w:rPr>
            </w:pPr>
            <w:r w:rsidRPr="001E0C69">
              <w:rPr>
                <w:rFonts w:ascii="Times New Roman" w:eastAsia="Times New Roman" w:hAnsi="Times New Roman" w:cs="Times New Roman"/>
                <w:sz w:val="24"/>
                <w:szCs w:val="24"/>
                <w:lang w:val="en-US"/>
              </w:rPr>
              <w:t>female genital mutilation</w:t>
            </w:r>
          </w:p>
        </w:tc>
        <w:tc>
          <w:tcPr>
            <w:tcW w:w="1530" w:type="dxa"/>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0" w:type="dxa"/>
            <w:gridSpan w:val="2"/>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38" w:type="dxa"/>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0"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r>
      <w:tr w:rsidR="00757AE5" w:rsidRPr="001E0C69" w:rsidTr="00387D51">
        <w:trPr>
          <w:trHeight w:val="770"/>
          <w:jc w:val="center"/>
        </w:trPr>
        <w:tc>
          <w:tcPr>
            <w:tcW w:w="465" w:type="dxa"/>
            <w:vMerge/>
            <w:tcBorders>
              <w:left w:val="single" w:sz="4" w:space="0" w:color="auto"/>
              <w:bottom w:val="single" w:sz="4" w:space="0" w:color="auto"/>
              <w:right w:val="single" w:sz="4" w:space="0" w:color="auto"/>
            </w:tcBorders>
            <w:vAlign w:val="center"/>
          </w:tcPr>
          <w:p w:rsidR="00757AE5" w:rsidRPr="001E0C69" w:rsidRDefault="00757AE5" w:rsidP="00757AE5">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tcPr>
          <w:p w:rsidR="00757AE5" w:rsidRPr="001E0C69" w:rsidRDefault="00757AE5" w:rsidP="00757AE5">
            <w:pPr>
              <w:numPr>
                <w:ilvl w:val="0"/>
                <w:numId w:val="17"/>
              </w:numPr>
              <w:spacing w:after="0" w:line="240" w:lineRule="auto"/>
              <w:rPr>
                <w:rFonts w:ascii="Times New Roman" w:eastAsia="Times New Roman" w:hAnsi="Times New Roman" w:cs="Times New Roman"/>
                <w:sz w:val="24"/>
                <w:szCs w:val="24"/>
                <w:lang w:val="en-US"/>
              </w:rPr>
            </w:pPr>
            <w:r w:rsidRPr="001E0C69">
              <w:rPr>
                <w:rFonts w:ascii="Times New Roman" w:eastAsia="Times New Roman" w:hAnsi="Times New Roman" w:cs="Times New Roman"/>
                <w:sz w:val="24"/>
                <w:szCs w:val="24"/>
                <w:lang w:val="en-US"/>
              </w:rPr>
              <w:t>family-child separation</w:t>
            </w:r>
          </w:p>
        </w:tc>
        <w:tc>
          <w:tcPr>
            <w:tcW w:w="1530" w:type="dxa"/>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0" w:type="dxa"/>
            <w:gridSpan w:val="2"/>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38" w:type="dxa"/>
            <w:tcBorders>
              <w:top w:val="single" w:sz="4" w:space="0" w:color="auto"/>
              <w:left w:val="single" w:sz="4" w:space="0" w:color="auto"/>
              <w:bottom w:val="single" w:sz="4" w:space="0" w:color="auto"/>
              <w:right w:val="single" w:sz="4" w:space="0" w:color="auto"/>
            </w:tcBorders>
          </w:tcPr>
          <w:p w:rsidR="00757AE5" w:rsidRPr="001E0C69" w:rsidRDefault="005E7E0A" w:rsidP="00757A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0" w:type="dxa"/>
            <w:vMerge/>
            <w:tcBorders>
              <w:left w:val="single" w:sz="4" w:space="0" w:color="auto"/>
              <w:bottom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c>
          <w:tcPr>
            <w:tcW w:w="1555" w:type="dxa"/>
            <w:vMerge/>
            <w:tcBorders>
              <w:left w:val="single" w:sz="4" w:space="0" w:color="auto"/>
              <w:bottom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24"/>
                <w:szCs w:val="24"/>
              </w:rPr>
            </w:pPr>
          </w:p>
        </w:tc>
      </w:tr>
      <w:tr w:rsidR="00757AE5" w:rsidRPr="001E0C69" w:rsidTr="00387D51">
        <w:trPr>
          <w:trHeight w:val="697"/>
          <w:jc w:val="center"/>
        </w:trPr>
        <w:tc>
          <w:tcPr>
            <w:tcW w:w="465" w:type="dxa"/>
            <w:vMerge w:val="restart"/>
            <w:tcBorders>
              <w:top w:val="single" w:sz="4" w:space="0" w:color="auto"/>
              <w:left w:val="single" w:sz="4" w:space="0" w:color="auto"/>
              <w:right w:val="single" w:sz="4" w:space="0" w:color="auto"/>
            </w:tcBorders>
            <w:shd w:val="clear" w:color="auto" w:fill="D9D9D9"/>
          </w:tcPr>
          <w:p w:rsidR="00757AE5" w:rsidRPr="001E0C69" w:rsidRDefault="00757AE5" w:rsidP="00757AE5">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shd w:val="clear" w:color="auto" w:fill="D9D9D9"/>
            <w:hideMark/>
          </w:tcPr>
          <w:p w:rsidR="00757AE5" w:rsidRPr="001E0C69" w:rsidRDefault="00757AE5" w:rsidP="00757AE5">
            <w:p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b/>
                <w:sz w:val="24"/>
                <w:szCs w:val="24"/>
                <w:lang w:val="en-US"/>
              </w:rPr>
              <w:t>Percentage of road network in good condition</w:t>
            </w:r>
          </w:p>
        </w:tc>
        <w:tc>
          <w:tcPr>
            <w:tcW w:w="1530" w:type="dxa"/>
            <w:tcBorders>
              <w:top w:val="single" w:sz="4" w:space="0" w:color="auto"/>
              <w:left w:val="single" w:sz="4" w:space="0" w:color="auto"/>
              <w:right w:val="single" w:sz="4" w:space="0" w:color="auto"/>
            </w:tcBorders>
            <w:shd w:val="clear" w:color="auto" w:fill="D9D9D9"/>
          </w:tcPr>
          <w:p w:rsidR="00757AE5" w:rsidRPr="001E0C69" w:rsidRDefault="00757AE5" w:rsidP="00757AE5">
            <w:pPr>
              <w:spacing w:after="0" w:line="240" w:lineRule="auto"/>
              <w:rPr>
                <w:rFonts w:ascii="Times New Roman" w:eastAsia="Times New Roman" w:hAnsi="Times New Roman" w:cs="Times New Roman"/>
                <w:sz w:val="18"/>
                <w:szCs w:val="18"/>
              </w:rPr>
            </w:pPr>
          </w:p>
        </w:tc>
        <w:tc>
          <w:tcPr>
            <w:tcW w:w="1350" w:type="dxa"/>
            <w:tcBorders>
              <w:top w:val="single" w:sz="4" w:space="0" w:color="auto"/>
              <w:left w:val="single" w:sz="4" w:space="0" w:color="auto"/>
              <w:right w:val="single" w:sz="4" w:space="0" w:color="auto"/>
            </w:tcBorders>
            <w:shd w:val="clear" w:color="auto" w:fill="D9D9D9"/>
          </w:tcPr>
          <w:p w:rsidR="00757AE5" w:rsidRPr="001E0C69" w:rsidRDefault="00757AE5" w:rsidP="00757AE5">
            <w:pPr>
              <w:spacing w:after="0" w:line="240" w:lineRule="auto"/>
              <w:rPr>
                <w:rFonts w:ascii="Times New Roman" w:eastAsia="Times New Roman" w:hAnsi="Times New Roman" w:cs="Times New Roman"/>
                <w:sz w:val="18"/>
                <w:szCs w:val="18"/>
              </w:rPr>
            </w:pPr>
          </w:p>
        </w:tc>
        <w:tc>
          <w:tcPr>
            <w:tcW w:w="1350" w:type="dxa"/>
            <w:gridSpan w:val="2"/>
            <w:tcBorders>
              <w:top w:val="single" w:sz="4" w:space="0" w:color="auto"/>
              <w:left w:val="single" w:sz="4" w:space="0" w:color="auto"/>
              <w:right w:val="single" w:sz="4" w:space="0" w:color="auto"/>
            </w:tcBorders>
            <w:shd w:val="clear" w:color="auto" w:fill="D9D9D9"/>
          </w:tcPr>
          <w:p w:rsidR="00757AE5" w:rsidRPr="001E0C69" w:rsidRDefault="00757AE5" w:rsidP="00757AE5">
            <w:pPr>
              <w:spacing w:after="0" w:line="240" w:lineRule="auto"/>
              <w:rPr>
                <w:rFonts w:ascii="Times New Roman" w:eastAsia="Times New Roman" w:hAnsi="Times New Roman" w:cs="Times New Roman"/>
                <w:sz w:val="18"/>
                <w:szCs w:val="18"/>
              </w:rPr>
            </w:pPr>
          </w:p>
        </w:tc>
        <w:tc>
          <w:tcPr>
            <w:tcW w:w="1438" w:type="dxa"/>
            <w:tcBorders>
              <w:top w:val="single" w:sz="4" w:space="0" w:color="auto"/>
              <w:left w:val="single" w:sz="4" w:space="0" w:color="auto"/>
              <w:right w:val="single" w:sz="4" w:space="0" w:color="auto"/>
            </w:tcBorders>
            <w:shd w:val="clear" w:color="auto" w:fill="D9D9D9"/>
          </w:tcPr>
          <w:p w:rsidR="00757AE5" w:rsidRPr="001E0C69" w:rsidRDefault="00757AE5" w:rsidP="00757AE5">
            <w:pPr>
              <w:spacing w:after="0" w:line="240" w:lineRule="auto"/>
              <w:rPr>
                <w:rFonts w:ascii="Times New Roman" w:eastAsia="Times New Roman" w:hAnsi="Times New Roman" w:cs="Times New Roman"/>
                <w:sz w:val="18"/>
                <w:szCs w:val="18"/>
              </w:rPr>
            </w:pPr>
          </w:p>
        </w:tc>
        <w:tc>
          <w:tcPr>
            <w:tcW w:w="1980" w:type="dxa"/>
            <w:vMerge w:val="restart"/>
            <w:tcBorders>
              <w:top w:val="single" w:sz="4" w:space="0" w:color="auto"/>
              <w:left w:val="single" w:sz="4" w:space="0" w:color="auto"/>
              <w:right w:val="single" w:sz="4" w:space="0" w:color="auto"/>
            </w:tcBorders>
            <w:shd w:val="clear" w:color="auto" w:fill="D9D9D9"/>
          </w:tcPr>
          <w:p w:rsidR="00757AE5" w:rsidRPr="001E0C69" w:rsidRDefault="00757AE5" w:rsidP="00757AE5">
            <w:pPr>
              <w:spacing w:after="0" w:line="240" w:lineRule="auto"/>
              <w:jc w:val="right"/>
              <w:rPr>
                <w:rFonts w:ascii="Times New Roman" w:eastAsia="Times New Roman" w:hAnsi="Times New Roman" w:cs="Times New Roman"/>
                <w:sz w:val="18"/>
                <w:szCs w:val="18"/>
              </w:rPr>
            </w:pPr>
          </w:p>
        </w:tc>
        <w:tc>
          <w:tcPr>
            <w:tcW w:w="1710" w:type="dxa"/>
            <w:vMerge w:val="restart"/>
            <w:tcBorders>
              <w:top w:val="single" w:sz="4" w:space="0" w:color="auto"/>
              <w:left w:val="single" w:sz="4" w:space="0" w:color="auto"/>
              <w:right w:val="single" w:sz="4" w:space="0" w:color="auto"/>
            </w:tcBorders>
            <w:shd w:val="clear" w:color="auto" w:fill="D9D9D9"/>
          </w:tcPr>
          <w:p w:rsidR="00757AE5" w:rsidRPr="001E0C69" w:rsidRDefault="00757AE5" w:rsidP="00757AE5">
            <w:pPr>
              <w:spacing w:after="0" w:line="240" w:lineRule="auto"/>
              <w:jc w:val="right"/>
              <w:rPr>
                <w:rFonts w:ascii="Times New Roman" w:eastAsia="Times New Roman" w:hAnsi="Times New Roman" w:cs="Times New Roman"/>
                <w:sz w:val="18"/>
                <w:szCs w:val="18"/>
              </w:rPr>
            </w:pPr>
          </w:p>
        </w:tc>
        <w:tc>
          <w:tcPr>
            <w:tcW w:w="1555" w:type="dxa"/>
            <w:vMerge w:val="restart"/>
            <w:tcBorders>
              <w:top w:val="single" w:sz="4" w:space="0" w:color="auto"/>
              <w:left w:val="single" w:sz="4" w:space="0" w:color="auto"/>
              <w:right w:val="single" w:sz="4" w:space="0" w:color="auto"/>
            </w:tcBorders>
            <w:shd w:val="clear" w:color="auto" w:fill="D9D9D9"/>
          </w:tcPr>
          <w:p w:rsidR="00757AE5" w:rsidRPr="001E0C69" w:rsidRDefault="00757AE5" w:rsidP="00757AE5">
            <w:pPr>
              <w:spacing w:after="0" w:line="240" w:lineRule="auto"/>
              <w:jc w:val="right"/>
              <w:rPr>
                <w:rFonts w:ascii="Times New Roman" w:eastAsia="Times New Roman" w:hAnsi="Times New Roman" w:cs="Times New Roman"/>
                <w:sz w:val="18"/>
                <w:szCs w:val="18"/>
              </w:rPr>
            </w:pPr>
          </w:p>
        </w:tc>
      </w:tr>
      <w:tr w:rsidR="00757AE5" w:rsidRPr="001E0C69" w:rsidTr="007D6D86">
        <w:trPr>
          <w:trHeight w:val="691"/>
          <w:jc w:val="center"/>
        </w:trPr>
        <w:tc>
          <w:tcPr>
            <w:tcW w:w="465" w:type="dxa"/>
            <w:vMerge/>
            <w:tcBorders>
              <w:left w:val="single" w:sz="4" w:space="0" w:color="auto"/>
              <w:right w:val="single" w:sz="4" w:space="0" w:color="auto"/>
            </w:tcBorders>
            <w:shd w:val="clear" w:color="auto" w:fill="D9D9D9"/>
          </w:tcPr>
          <w:p w:rsidR="00757AE5" w:rsidRPr="001E0C69" w:rsidRDefault="00757AE5" w:rsidP="00757AE5">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right w:val="single" w:sz="4" w:space="0" w:color="auto"/>
            </w:tcBorders>
            <w:shd w:val="clear" w:color="auto" w:fill="D9D9D9"/>
          </w:tcPr>
          <w:p w:rsidR="00757AE5" w:rsidRPr="001E0C69" w:rsidRDefault="00757AE5" w:rsidP="00757AE5">
            <w:pPr>
              <w:spacing w:after="0" w:line="240" w:lineRule="auto"/>
              <w:rPr>
                <w:rFonts w:ascii="Times New Roman" w:eastAsia="Times New Roman" w:hAnsi="Times New Roman" w:cs="Times New Roman"/>
                <w:b/>
                <w:sz w:val="24"/>
                <w:szCs w:val="24"/>
                <w:lang w:val="en-US"/>
              </w:rPr>
            </w:pPr>
            <w:r w:rsidRPr="001E0C69">
              <w:rPr>
                <w:rFonts w:ascii="Times New Roman" w:eastAsia="Times New Roman" w:hAnsi="Times New Roman" w:cs="Times New Roman"/>
                <w:sz w:val="24"/>
                <w:szCs w:val="24"/>
              </w:rPr>
              <w:t>Total</w:t>
            </w:r>
          </w:p>
        </w:tc>
        <w:tc>
          <w:tcPr>
            <w:tcW w:w="1530" w:type="dxa"/>
            <w:vAlign w:val="center"/>
          </w:tcPr>
          <w:p w:rsidR="00757AE5" w:rsidRPr="00A148A7" w:rsidRDefault="00757AE5" w:rsidP="00757AE5">
            <w:pPr>
              <w:rPr>
                <w:rFonts w:ascii="Times New Roman" w:hAnsi="Times New Roman" w:cs="Times New Roman"/>
                <w:i/>
                <w:sz w:val="24"/>
                <w:szCs w:val="24"/>
                <w:lang w:val="en-US"/>
              </w:rPr>
            </w:pPr>
            <w:r w:rsidRPr="00A148A7">
              <w:rPr>
                <w:rFonts w:ascii="Times New Roman" w:hAnsi="Times New Roman" w:cs="Times New Roman"/>
                <w:i/>
                <w:sz w:val="24"/>
                <w:szCs w:val="24"/>
                <w:lang w:val="en-US"/>
              </w:rPr>
              <w:t>75%</w:t>
            </w:r>
          </w:p>
        </w:tc>
        <w:tc>
          <w:tcPr>
            <w:tcW w:w="1350" w:type="dxa"/>
            <w:shd w:val="clear" w:color="auto" w:fill="F2F2F2" w:themeFill="background1" w:themeFillShade="F2"/>
          </w:tcPr>
          <w:p w:rsidR="00757AE5" w:rsidRPr="00A148A7" w:rsidRDefault="00757AE5" w:rsidP="00757AE5">
            <w:pPr>
              <w:rPr>
                <w:rFonts w:ascii="Times New Roman" w:eastAsia="Times New Roman" w:hAnsi="Times New Roman" w:cs="Times New Roman"/>
                <w:i/>
                <w:sz w:val="24"/>
                <w:szCs w:val="24"/>
                <w:lang w:val="en-US"/>
              </w:rPr>
            </w:pPr>
            <w:r w:rsidRPr="00A148A7">
              <w:rPr>
                <w:rFonts w:ascii="Times New Roman" w:eastAsia="Times New Roman" w:hAnsi="Times New Roman" w:cs="Times New Roman"/>
                <w:i/>
                <w:sz w:val="24"/>
                <w:szCs w:val="24"/>
                <w:lang w:val="en-US"/>
              </w:rPr>
              <w:t>78%</w:t>
            </w:r>
          </w:p>
        </w:tc>
        <w:tc>
          <w:tcPr>
            <w:tcW w:w="1350" w:type="dxa"/>
            <w:gridSpan w:val="2"/>
            <w:tcBorders>
              <w:top w:val="single" w:sz="4" w:space="0" w:color="auto"/>
              <w:left w:val="single" w:sz="4" w:space="0" w:color="auto"/>
              <w:right w:val="single" w:sz="4" w:space="0" w:color="auto"/>
            </w:tcBorders>
            <w:shd w:val="clear" w:color="auto" w:fill="D9D9D9"/>
          </w:tcPr>
          <w:p w:rsidR="00757AE5" w:rsidRPr="00A148A7" w:rsidRDefault="00757AE5" w:rsidP="00757AE5">
            <w:pPr>
              <w:spacing w:after="0" w:line="240" w:lineRule="auto"/>
              <w:rPr>
                <w:rFonts w:ascii="Times New Roman" w:eastAsia="Times New Roman" w:hAnsi="Times New Roman" w:cs="Times New Roman"/>
                <w:sz w:val="24"/>
                <w:szCs w:val="24"/>
              </w:rPr>
            </w:pPr>
            <w:r w:rsidRPr="00A148A7">
              <w:rPr>
                <w:rFonts w:ascii="Times New Roman" w:eastAsia="Times New Roman" w:hAnsi="Times New Roman" w:cs="Times New Roman"/>
                <w:sz w:val="24"/>
                <w:szCs w:val="24"/>
              </w:rPr>
              <w:t>90</w:t>
            </w:r>
          </w:p>
        </w:tc>
        <w:tc>
          <w:tcPr>
            <w:tcW w:w="1438" w:type="dxa"/>
            <w:tcBorders>
              <w:top w:val="single" w:sz="4" w:space="0" w:color="auto"/>
              <w:left w:val="single" w:sz="4" w:space="0" w:color="auto"/>
              <w:right w:val="single" w:sz="4" w:space="0" w:color="auto"/>
            </w:tcBorders>
            <w:shd w:val="clear" w:color="auto" w:fill="D9D9D9"/>
          </w:tcPr>
          <w:p w:rsidR="00757AE5" w:rsidRPr="00A148A7" w:rsidRDefault="00757AE5" w:rsidP="00757AE5">
            <w:pPr>
              <w:spacing w:after="0" w:line="240" w:lineRule="auto"/>
              <w:rPr>
                <w:rFonts w:ascii="Times New Roman" w:eastAsia="Times New Roman" w:hAnsi="Times New Roman" w:cs="Times New Roman"/>
                <w:sz w:val="24"/>
                <w:szCs w:val="24"/>
              </w:rPr>
            </w:pPr>
            <w:r w:rsidRPr="00A148A7">
              <w:rPr>
                <w:rFonts w:ascii="Times New Roman" w:eastAsia="Times New Roman" w:hAnsi="Times New Roman" w:cs="Times New Roman"/>
                <w:sz w:val="24"/>
                <w:szCs w:val="24"/>
              </w:rPr>
              <w:t xml:space="preserve">75.20     </w:t>
            </w:r>
          </w:p>
        </w:tc>
        <w:tc>
          <w:tcPr>
            <w:tcW w:w="1980" w:type="dxa"/>
            <w:vMerge/>
            <w:tcBorders>
              <w:left w:val="single" w:sz="4" w:space="0" w:color="auto"/>
              <w:right w:val="single" w:sz="4" w:space="0" w:color="auto"/>
            </w:tcBorders>
            <w:shd w:val="clear" w:color="auto" w:fill="D9D9D9"/>
          </w:tcPr>
          <w:p w:rsidR="00757AE5" w:rsidRPr="001E0C69" w:rsidRDefault="00757AE5" w:rsidP="00757AE5">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D9D9D9"/>
          </w:tcPr>
          <w:p w:rsidR="00757AE5" w:rsidRPr="001E0C69" w:rsidRDefault="00757AE5" w:rsidP="00757AE5">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D9D9D9"/>
          </w:tcPr>
          <w:p w:rsidR="00757AE5" w:rsidRPr="001E0C69" w:rsidRDefault="00757AE5" w:rsidP="00757AE5">
            <w:pPr>
              <w:spacing w:after="0" w:line="240" w:lineRule="auto"/>
              <w:jc w:val="right"/>
              <w:rPr>
                <w:rFonts w:ascii="Times New Roman" w:eastAsia="Times New Roman" w:hAnsi="Times New Roman" w:cs="Times New Roman"/>
                <w:sz w:val="18"/>
                <w:szCs w:val="18"/>
              </w:rPr>
            </w:pPr>
          </w:p>
        </w:tc>
      </w:tr>
      <w:tr w:rsidR="00757AE5" w:rsidRPr="001E0C69" w:rsidTr="007D6D86">
        <w:trPr>
          <w:trHeight w:val="694"/>
          <w:jc w:val="center"/>
        </w:trPr>
        <w:tc>
          <w:tcPr>
            <w:tcW w:w="465" w:type="dxa"/>
            <w:vMerge/>
            <w:tcBorders>
              <w:left w:val="single" w:sz="4" w:space="0" w:color="auto"/>
              <w:right w:val="single" w:sz="4" w:space="0" w:color="auto"/>
            </w:tcBorders>
            <w:vAlign w:val="center"/>
            <w:hideMark/>
          </w:tcPr>
          <w:p w:rsidR="00757AE5" w:rsidRPr="001E0C69" w:rsidRDefault="00757AE5" w:rsidP="00757AE5">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hideMark/>
          </w:tcPr>
          <w:p w:rsidR="00757AE5" w:rsidRPr="001E0C69" w:rsidRDefault="00757AE5" w:rsidP="00757AE5">
            <w:p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t>Urban</w:t>
            </w:r>
          </w:p>
        </w:tc>
        <w:tc>
          <w:tcPr>
            <w:tcW w:w="1530" w:type="dxa"/>
            <w:vAlign w:val="center"/>
          </w:tcPr>
          <w:p w:rsidR="00757AE5" w:rsidRPr="00A148A7" w:rsidRDefault="00757AE5" w:rsidP="00757AE5">
            <w:pPr>
              <w:rPr>
                <w:rFonts w:ascii="Times New Roman" w:hAnsi="Times New Roman" w:cs="Times New Roman"/>
                <w:i/>
                <w:sz w:val="24"/>
                <w:szCs w:val="24"/>
                <w:lang w:val="en-US"/>
              </w:rPr>
            </w:pPr>
            <w:r w:rsidRPr="00A148A7">
              <w:rPr>
                <w:rFonts w:ascii="Times New Roman" w:hAnsi="Times New Roman" w:cs="Times New Roman"/>
                <w:i/>
                <w:sz w:val="24"/>
                <w:szCs w:val="24"/>
                <w:lang w:val="en-US"/>
              </w:rPr>
              <w:t>60%</w:t>
            </w:r>
          </w:p>
        </w:tc>
        <w:tc>
          <w:tcPr>
            <w:tcW w:w="1350" w:type="dxa"/>
            <w:shd w:val="clear" w:color="auto" w:fill="F2F2F2" w:themeFill="background1" w:themeFillShade="F2"/>
          </w:tcPr>
          <w:p w:rsidR="00757AE5" w:rsidRPr="00A148A7" w:rsidRDefault="00757AE5" w:rsidP="00757AE5">
            <w:pPr>
              <w:rPr>
                <w:rFonts w:ascii="Times New Roman" w:eastAsia="Times New Roman" w:hAnsi="Times New Roman" w:cs="Times New Roman"/>
                <w:i/>
                <w:sz w:val="24"/>
                <w:szCs w:val="24"/>
                <w:lang w:val="en-US"/>
              </w:rPr>
            </w:pPr>
            <w:r w:rsidRPr="00A148A7">
              <w:rPr>
                <w:rFonts w:ascii="Times New Roman" w:eastAsia="Times New Roman" w:hAnsi="Times New Roman" w:cs="Times New Roman"/>
                <w:i/>
                <w:sz w:val="24"/>
                <w:szCs w:val="24"/>
                <w:lang w:val="en-US"/>
              </w:rPr>
              <w:t>60%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cPr>
          <w:p w:rsidR="00757AE5" w:rsidRPr="00A148A7" w:rsidRDefault="00757AE5" w:rsidP="00757AE5">
            <w:pPr>
              <w:spacing w:after="0" w:line="240" w:lineRule="auto"/>
              <w:rPr>
                <w:rFonts w:ascii="Times New Roman" w:eastAsia="Times New Roman" w:hAnsi="Times New Roman" w:cs="Times New Roman"/>
                <w:sz w:val="24"/>
                <w:szCs w:val="24"/>
              </w:rPr>
            </w:pPr>
            <w:r w:rsidRPr="00A148A7">
              <w:rPr>
                <w:rFonts w:ascii="Times New Roman" w:eastAsia="Times New Roman" w:hAnsi="Times New Roman" w:cs="Times New Roman"/>
                <w:sz w:val="24"/>
                <w:szCs w:val="24"/>
              </w:rPr>
              <w:t>100</w:t>
            </w:r>
          </w:p>
        </w:tc>
        <w:tc>
          <w:tcPr>
            <w:tcW w:w="1438" w:type="dxa"/>
            <w:tcBorders>
              <w:top w:val="single" w:sz="4" w:space="0" w:color="auto"/>
              <w:left w:val="single" w:sz="4" w:space="0" w:color="auto"/>
              <w:bottom w:val="single" w:sz="4" w:space="0" w:color="auto"/>
              <w:right w:val="single" w:sz="4" w:space="0" w:color="auto"/>
            </w:tcBorders>
            <w:shd w:val="clear" w:color="auto" w:fill="D9D9D9"/>
          </w:tcPr>
          <w:p w:rsidR="00757AE5" w:rsidRPr="00A148A7" w:rsidRDefault="00757AE5" w:rsidP="00757AE5">
            <w:pPr>
              <w:spacing w:after="0" w:line="240" w:lineRule="auto"/>
              <w:rPr>
                <w:rFonts w:ascii="Times New Roman" w:eastAsia="Times New Roman" w:hAnsi="Times New Roman" w:cs="Times New Roman"/>
                <w:sz w:val="24"/>
                <w:szCs w:val="24"/>
              </w:rPr>
            </w:pPr>
            <w:r w:rsidRPr="00A148A7">
              <w:rPr>
                <w:rFonts w:ascii="Times New Roman" w:eastAsia="Times New Roman" w:hAnsi="Times New Roman" w:cs="Times New Roman"/>
                <w:sz w:val="24"/>
                <w:szCs w:val="24"/>
              </w:rPr>
              <w:t>14.77</w:t>
            </w:r>
          </w:p>
        </w:tc>
        <w:tc>
          <w:tcPr>
            <w:tcW w:w="1980" w:type="dxa"/>
            <w:vMerge/>
            <w:tcBorders>
              <w:left w:val="single" w:sz="4" w:space="0" w:color="auto"/>
              <w:right w:val="single" w:sz="4" w:space="0" w:color="auto"/>
            </w:tcBorders>
            <w:shd w:val="clear" w:color="auto" w:fill="D9D9D9"/>
          </w:tcPr>
          <w:p w:rsidR="00757AE5" w:rsidRPr="001E0C69" w:rsidRDefault="00757AE5" w:rsidP="00757AE5">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D9D9D9"/>
          </w:tcPr>
          <w:p w:rsidR="00757AE5" w:rsidRPr="001E0C69" w:rsidRDefault="00757AE5" w:rsidP="00757AE5">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D9D9D9"/>
          </w:tcPr>
          <w:p w:rsidR="00757AE5" w:rsidRPr="001E0C69" w:rsidRDefault="00757AE5" w:rsidP="00757AE5">
            <w:pPr>
              <w:spacing w:after="0" w:line="240" w:lineRule="auto"/>
              <w:jc w:val="right"/>
              <w:rPr>
                <w:rFonts w:ascii="Times New Roman" w:eastAsia="Times New Roman" w:hAnsi="Times New Roman" w:cs="Times New Roman"/>
                <w:sz w:val="18"/>
                <w:szCs w:val="18"/>
              </w:rPr>
            </w:pPr>
          </w:p>
        </w:tc>
      </w:tr>
      <w:tr w:rsidR="00757AE5" w:rsidRPr="001E0C69" w:rsidTr="007D6D86">
        <w:trPr>
          <w:trHeight w:val="556"/>
          <w:jc w:val="center"/>
        </w:trPr>
        <w:tc>
          <w:tcPr>
            <w:tcW w:w="465" w:type="dxa"/>
            <w:vMerge/>
            <w:tcBorders>
              <w:left w:val="single" w:sz="4" w:space="0" w:color="auto"/>
              <w:bottom w:val="single" w:sz="4" w:space="0" w:color="auto"/>
              <w:right w:val="single" w:sz="4" w:space="0" w:color="auto"/>
            </w:tcBorders>
            <w:vAlign w:val="center"/>
          </w:tcPr>
          <w:p w:rsidR="00757AE5" w:rsidRPr="001E0C69" w:rsidRDefault="00757AE5" w:rsidP="00757AE5">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tcPr>
          <w:p w:rsidR="00757AE5" w:rsidRPr="001E0C69" w:rsidRDefault="00757AE5" w:rsidP="00757AE5">
            <w:p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t>Feeder</w:t>
            </w:r>
          </w:p>
        </w:tc>
        <w:tc>
          <w:tcPr>
            <w:tcW w:w="1530" w:type="dxa"/>
            <w:vAlign w:val="center"/>
          </w:tcPr>
          <w:p w:rsidR="00757AE5" w:rsidRPr="00A148A7" w:rsidRDefault="00757AE5" w:rsidP="00757AE5">
            <w:pPr>
              <w:rPr>
                <w:rFonts w:ascii="Times New Roman" w:hAnsi="Times New Roman" w:cs="Times New Roman"/>
                <w:i/>
                <w:sz w:val="24"/>
                <w:szCs w:val="24"/>
                <w:lang w:val="en-US"/>
              </w:rPr>
            </w:pPr>
            <w:r w:rsidRPr="00A148A7">
              <w:rPr>
                <w:rFonts w:ascii="Times New Roman" w:hAnsi="Times New Roman" w:cs="Times New Roman"/>
                <w:i/>
                <w:sz w:val="24"/>
                <w:szCs w:val="24"/>
                <w:lang w:val="en-US"/>
              </w:rPr>
              <w:t>75%</w:t>
            </w:r>
          </w:p>
        </w:tc>
        <w:tc>
          <w:tcPr>
            <w:tcW w:w="1350" w:type="dxa"/>
            <w:shd w:val="clear" w:color="auto" w:fill="F2F2F2" w:themeFill="background1" w:themeFillShade="F2"/>
          </w:tcPr>
          <w:p w:rsidR="00757AE5" w:rsidRPr="00A148A7" w:rsidRDefault="00757AE5" w:rsidP="00757AE5">
            <w:pPr>
              <w:rPr>
                <w:rFonts w:ascii="Times New Roman" w:eastAsia="Times New Roman" w:hAnsi="Times New Roman" w:cs="Times New Roman"/>
                <w:i/>
                <w:sz w:val="24"/>
                <w:szCs w:val="24"/>
                <w:lang w:val="en-US"/>
              </w:rPr>
            </w:pPr>
            <w:r w:rsidRPr="00A148A7">
              <w:rPr>
                <w:rFonts w:ascii="Times New Roman" w:eastAsia="Times New Roman" w:hAnsi="Times New Roman" w:cs="Times New Roman"/>
                <w:i/>
                <w:sz w:val="24"/>
                <w:szCs w:val="24"/>
                <w:lang w:val="en-US"/>
              </w:rPr>
              <w:t>85%</w:t>
            </w: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cPr>
          <w:p w:rsidR="00757AE5" w:rsidRPr="00A148A7" w:rsidRDefault="00757AE5" w:rsidP="00757AE5">
            <w:pPr>
              <w:spacing w:after="0" w:line="240" w:lineRule="auto"/>
              <w:rPr>
                <w:rFonts w:ascii="Times New Roman" w:eastAsia="Times New Roman" w:hAnsi="Times New Roman" w:cs="Times New Roman"/>
                <w:sz w:val="24"/>
                <w:szCs w:val="24"/>
              </w:rPr>
            </w:pPr>
            <w:r w:rsidRPr="00A148A7">
              <w:rPr>
                <w:rFonts w:ascii="Times New Roman" w:eastAsia="Times New Roman" w:hAnsi="Times New Roman" w:cs="Times New Roman"/>
                <w:sz w:val="24"/>
                <w:szCs w:val="24"/>
              </w:rPr>
              <w:t>80</w:t>
            </w:r>
          </w:p>
        </w:tc>
        <w:tc>
          <w:tcPr>
            <w:tcW w:w="1438" w:type="dxa"/>
            <w:tcBorders>
              <w:top w:val="single" w:sz="4" w:space="0" w:color="auto"/>
              <w:left w:val="single" w:sz="4" w:space="0" w:color="auto"/>
              <w:bottom w:val="single" w:sz="4" w:space="0" w:color="auto"/>
              <w:right w:val="single" w:sz="4" w:space="0" w:color="auto"/>
            </w:tcBorders>
            <w:shd w:val="clear" w:color="auto" w:fill="D9D9D9"/>
          </w:tcPr>
          <w:p w:rsidR="00757AE5" w:rsidRPr="00A148A7" w:rsidRDefault="00757AE5" w:rsidP="00757AE5">
            <w:pPr>
              <w:spacing w:after="0" w:line="240" w:lineRule="auto"/>
              <w:rPr>
                <w:rFonts w:ascii="Times New Roman" w:eastAsia="Times New Roman" w:hAnsi="Times New Roman" w:cs="Times New Roman"/>
                <w:sz w:val="24"/>
                <w:szCs w:val="24"/>
              </w:rPr>
            </w:pPr>
            <w:r w:rsidRPr="00A148A7">
              <w:rPr>
                <w:rFonts w:ascii="Times New Roman" w:eastAsia="Times New Roman" w:hAnsi="Times New Roman" w:cs="Times New Roman"/>
                <w:sz w:val="24"/>
                <w:szCs w:val="24"/>
              </w:rPr>
              <w:t>60.43</w:t>
            </w:r>
          </w:p>
        </w:tc>
        <w:tc>
          <w:tcPr>
            <w:tcW w:w="1980" w:type="dxa"/>
            <w:vMerge/>
            <w:tcBorders>
              <w:left w:val="single" w:sz="4" w:space="0" w:color="auto"/>
              <w:bottom w:val="single" w:sz="4" w:space="0" w:color="auto"/>
              <w:right w:val="single" w:sz="4" w:space="0" w:color="auto"/>
            </w:tcBorders>
            <w:shd w:val="clear" w:color="auto" w:fill="D9D9D9"/>
          </w:tcPr>
          <w:p w:rsidR="00757AE5" w:rsidRPr="001E0C69" w:rsidRDefault="00757AE5" w:rsidP="00757AE5">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bottom w:val="single" w:sz="4" w:space="0" w:color="auto"/>
              <w:right w:val="single" w:sz="4" w:space="0" w:color="auto"/>
            </w:tcBorders>
            <w:shd w:val="clear" w:color="auto" w:fill="D9D9D9"/>
          </w:tcPr>
          <w:p w:rsidR="00757AE5" w:rsidRPr="001E0C69" w:rsidRDefault="00757AE5" w:rsidP="00757AE5">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bottom w:val="single" w:sz="4" w:space="0" w:color="auto"/>
              <w:right w:val="single" w:sz="4" w:space="0" w:color="auto"/>
            </w:tcBorders>
            <w:shd w:val="clear" w:color="auto" w:fill="D9D9D9"/>
          </w:tcPr>
          <w:p w:rsidR="00757AE5" w:rsidRPr="001E0C69" w:rsidRDefault="00757AE5" w:rsidP="00757AE5">
            <w:pPr>
              <w:spacing w:after="0" w:line="240" w:lineRule="auto"/>
              <w:jc w:val="right"/>
              <w:rPr>
                <w:rFonts w:ascii="Times New Roman" w:eastAsia="Times New Roman" w:hAnsi="Times New Roman" w:cs="Times New Roman"/>
                <w:sz w:val="18"/>
                <w:szCs w:val="18"/>
              </w:rPr>
            </w:pPr>
          </w:p>
        </w:tc>
      </w:tr>
      <w:tr w:rsidR="00757AE5" w:rsidRPr="001E0C69" w:rsidTr="00387D51">
        <w:trPr>
          <w:trHeight w:val="510"/>
          <w:jc w:val="center"/>
        </w:trPr>
        <w:tc>
          <w:tcPr>
            <w:tcW w:w="465" w:type="dxa"/>
            <w:vMerge w:val="restart"/>
            <w:tcBorders>
              <w:top w:val="single" w:sz="4" w:space="0" w:color="auto"/>
              <w:left w:val="single" w:sz="4" w:space="0" w:color="auto"/>
              <w:right w:val="single" w:sz="4" w:space="0" w:color="auto"/>
            </w:tcBorders>
          </w:tcPr>
          <w:p w:rsidR="00757AE5" w:rsidRPr="001E0C69" w:rsidRDefault="00757AE5" w:rsidP="00757AE5">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757AE5" w:rsidRPr="001E0C69" w:rsidRDefault="00757AE5" w:rsidP="00757AE5">
            <w:pPr>
              <w:spacing w:after="0" w:line="240" w:lineRule="auto"/>
              <w:rPr>
                <w:rFonts w:ascii="Calibri" w:eastAsia="Calibri" w:hAnsi="Calibri" w:cs="Times New Roman"/>
              </w:rPr>
            </w:pPr>
            <w:r w:rsidRPr="001E0C69">
              <w:rPr>
                <w:rFonts w:ascii="Times New Roman" w:eastAsia="Times New Roman" w:hAnsi="Times New Roman" w:cs="Times New Roman"/>
                <w:b/>
                <w:sz w:val="24"/>
                <w:szCs w:val="24"/>
              </w:rPr>
              <w:t>Percentage of communities covered by electricity</w:t>
            </w:r>
          </w:p>
        </w:tc>
        <w:tc>
          <w:tcPr>
            <w:tcW w:w="1530" w:type="dxa"/>
            <w:tcBorders>
              <w:top w:val="single" w:sz="4" w:space="0" w:color="auto"/>
              <w:left w:val="single" w:sz="4" w:space="0" w:color="auto"/>
              <w:bottom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18"/>
                <w:szCs w:val="18"/>
              </w:rPr>
            </w:pPr>
          </w:p>
        </w:tc>
        <w:tc>
          <w:tcPr>
            <w:tcW w:w="1350" w:type="dxa"/>
            <w:gridSpan w:val="2"/>
            <w:tcBorders>
              <w:top w:val="single" w:sz="4" w:space="0" w:color="auto"/>
              <w:left w:val="single" w:sz="4" w:space="0" w:color="auto"/>
              <w:bottom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18"/>
                <w:szCs w:val="18"/>
              </w:rPr>
            </w:pPr>
          </w:p>
        </w:tc>
        <w:tc>
          <w:tcPr>
            <w:tcW w:w="1980" w:type="dxa"/>
            <w:vMerge w:val="restart"/>
            <w:tcBorders>
              <w:top w:val="single" w:sz="4" w:space="0" w:color="auto"/>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18"/>
                <w:szCs w:val="18"/>
              </w:rPr>
            </w:pPr>
          </w:p>
        </w:tc>
        <w:tc>
          <w:tcPr>
            <w:tcW w:w="1710" w:type="dxa"/>
            <w:vMerge w:val="restart"/>
            <w:tcBorders>
              <w:top w:val="single" w:sz="4" w:space="0" w:color="auto"/>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18"/>
                <w:szCs w:val="18"/>
              </w:rPr>
            </w:pPr>
          </w:p>
        </w:tc>
        <w:tc>
          <w:tcPr>
            <w:tcW w:w="1555" w:type="dxa"/>
            <w:vMerge w:val="restart"/>
            <w:tcBorders>
              <w:top w:val="single" w:sz="4" w:space="0" w:color="auto"/>
              <w:left w:val="single" w:sz="4" w:space="0" w:color="auto"/>
              <w:right w:val="single" w:sz="4" w:space="0" w:color="auto"/>
            </w:tcBorders>
          </w:tcPr>
          <w:p w:rsidR="00757AE5" w:rsidRPr="001E0C69" w:rsidRDefault="00757AE5" w:rsidP="00757AE5">
            <w:pPr>
              <w:spacing w:after="0" w:line="240" w:lineRule="auto"/>
              <w:jc w:val="right"/>
              <w:rPr>
                <w:rFonts w:ascii="Times New Roman" w:eastAsia="Times New Roman" w:hAnsi="Times New Roman" w:cs="Times New Roman"/>
                <w:sz w:val="18"/>
                <w:szCs w:val="18"/>
              </w:rPr>
            </w:pPr>
          </w:p>
        </w:tc>
      </w:tr>
      <w:tr w:rsidR="00FF375C" w:rsidRPr="001E0C69" w:rsidTr="007D6D86">
        <w:trPr>
          <w:trHeight w:val="540"/>
          <w:jc w:val="center"/>
        </w:trPr>
        <w:tc>
          <w:tcPr>
            <w:tcW w:w="465" w:type="dxa"/>
            <w:vMerge/>
            <w:tcBorders>
              <w:left w:val="single" w:sz="4" w:space="0" w:color="auto"/>
              <w:right w:val="single" w:sz="4" w:space="0" w:color="auto"/>
            </w:tcBorders>
          </w:tcPr>
          <w:p w:rsidR="00FF375C" w:rsidRPr="001E0C69" w:rsidRDefault="00FF375C" w:rsidP="00FF375C">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tcPr>
          <w:p w:rsidR="00FF375C" w:rsidRPr="001E0C69" w:rsidRDefault="00FF375C" w:rsidP="00FF375C">
            <w:pPr>
              <w:numPr>
                <w:ilvl w:val="0"/>
                <w:numId w:val="24"/>
              </w:numPr>
              <w:spacing w:after="200" w:line="276" w:lineRule="auto"/>
              <w:contextualSpacing/>
              <w:rPr>
                <w:rFonts w:ascii="Times New Roman" w:eastAsia="Times New Roman" w:hAnsi="Times New Roman" w:cs="Times New Roman"/>
                <w:b/>
                <w:sz w:val="24"/>
                <w:szCs w:val="24"/>
              </w:rPr>
            </w:pPr>
            <w:r w:rsidRPr="001E0C69">
              <w:rPr>
                <w:rFonts w:ascii="Calibri" w:eastAsia="Calibri" w:hAnsi="Calibri" w:cs="Times New Roman"/>
              </w:rPr>
              <w:t>District</w:t>
            </w:r>
          </w:p>
        </w:tc>
        <w:tc>
          <w:tcPr>
            <w:tcW w:w="1530" w:type="dxa"/>
            <w:vAlign w:val="center"/>
          </w:tcPr>
          <w:p w:rsidR="00FF375C" w:rsidRPr="009B142C" w:rsidRDefault="00FF375C" w:rsidP="00FF375C">
            <w:pPr>
              <w:rPr>
                <w:rFonts w:ascii="Times New Roman" w:hAnsi="Times New Roman" w:cs="Times New Roman"/>
                <w:i/>
                <w:sz w:val="24"/>
                <w:szCs w:val="24"/>
                <w:lang w:val="en-US"/>
              </w:rPr>
            </w:pPr>
            <w:r w:rsidRPr="009B142C">
              <w:rPr>
                <w:rFonts w:ascii="Times New Roman" w:hAnsi="Times New Roman" w:cs="Times New Roman"/>
                <w:i/>
                <w:sz w:val="24"/>
                <w:szCs w:val="24"/>
                <w:lang w:val="en-US"/>
              </w:rPr>
              <w:t>70</w:t>
            </w:r>
            <w:r>
              <w:rPr>
                <w:rFonts w:ascii="Times New Roman" w:hAnsi="Times New Roman" w:cs="Times New Roman"/>
                <w:i/>
                <w:sz w:val="24"/>
                <w:szCs w:val="24"/>
                <w:lang w:val="en-US"/>
              </w:rPr>
              <w:t>%</w:t>
            </w:r>
          </w:p>
        </w:tc>
        <w:tc>
          <w:tcPr>
            <w:tcW w:w="1350" w:type="dxa"/>
            <w:shd w:val="clear" w:color="auto" w:fill="F2F2F2" w:themeFill="background1" w:themeFillShade="F2"/>
          </w:tcPr>
          <w:p w:rsidR="00FF375C" w:rsidRPr="009B142C" w:rsidRDefault="00FF375C" w:rsidP="00FF375C">
            <w:pPr>
              <w:tabs>
                <w:tab w:val="center" w:pos="387"/>
              </w:tabs>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72%</w:t>
            </w:r>
          </w:p>
        </w:tc>
        <w:tc>
          <w:tcPr>
            <w:tcW w:w="1350" w:type="dxa"/>
            <w:gridSpan w:val="2"/>
            <w:tcBorders>
              <w:top w:val="single" w:sz="4" w:space="0" w:color="auto"/>
              <w:left w:val="single" w:sz="4" w:space="0" w:color="auto"/>
              <w:bottom w:val="single" w:sz="4" w:space="0" w:color="auto"/>
              <w:right w:val="single" w:sz="4" w:space="0" w:color="auto"/>
            </w:tcBorders>
          </w:tcPr>
          <w:p w:rsidR="00FF375C" w:rsidRPr="001E0C69" w:rsidRDefault="00FF375C" w:rsidP="00FF375C">
            <w:pPr>
              <w:spacing w:after="0" w:line="240" w:lineRule="auto"/>
              <w:jc w:val="right"/>
              <w:rPr>
                <w:rFonts w:ascii="Times New Roman" w:eastAsia="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tcPr>
          <w:p w:rsidR="00FF375C" w:rsidRPr="001E0C69" w:rsidRDefault="00FF375C" w:rsidP="00FF375C">
            <w:pPr>
              <w:spacing w:after="0" w:line="240" w:lineRule="auto"/>
              <w:jc w:val="right"/>
              <w:rPr>
                <w:rFonts w:ascii="Times New Roman" w:eastAsia="Times New Roman" w:hAnsi="Times New Roman" w:cs="Times New Roman"/>
                <w:sz w:val="18"/>
                <w:szCs w:val="18"/>
              </w:rPr>
            </w:pPr>
          </w:p>
        </w:tc>
        <w:tc>
          <w:tcPr>
            <w:tcW w:w="1980" w:type="dxa"/>
            <w:vMerge/>
            <w:tcBorders>
              <w:left w:val="single" w:sz="4" w:space="0" w:color="auto"/>
              <w:right w:val="single" w:sz="4" w:space="0" w:color="auto"/>
            </w:tcBorders>
          </w:tcPr>
          <w:p w:rsidR="00FF375C" w:rsidRPr="001E0C69" w:rsidRDefault="00FF375C" w:rsidP="00FF375C">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FF375C" w:rsidRPr="001E0C69" w:rsidRDefault="00FF375C" w:rsidP="00FF375C">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FF375C" w:rsidRPr="001E0C69" w:rsidRDefault="00FF375C" w:rsidP="00FF375C">
            <w:pPr>
              <w:spacing w:after="0" w:line="240" w:lineRule="auto"/>
              <w:jc w:val="right"/>
              <w:rPr>
                <w:rFonts w:ascii="Times New Roman" w:eastAsia="Times New Roman" w:hAnsi="Times New Roman" w:cs="Times New Roman"/>
                <w:sz w:val="18"/>
                <w:szCs w:val="18"/>
              </w:rPr>
            </w:pPr>
          </w:p>
        </w:tc>
      </w:tr>
      <w:tr w:rsidR="00FF375C" w:rsidRPr="001E0C69" w:rsidTr="007D6D86">
        <w:trPr>
          <w:trHeight w:val="703"/>
          <w:jc w:val="center"/>
        </w:trPr>
        <w:tc>
          <w:tcPr>
            <w:tcW w:w="465" w:type="dxa"/>
            <w:vMerge/>
            <w:tcBorders>
              <w:left w:val="single" w:sz="4" w:space="0" w:color="auto"/>
              <w:right w:val="single" w:sz="4" w:space="0" w:color="auto"/>
            </w:tcBorders>
            <w:vAlign w:val="center"/>
            <w:hideMark/>
          </w:tcPr>
          <w:p w:rsidR="00FF375C" w:rsidRPr="001E0C69" w:rsidRDefault="00FF375C" w:rsidP="00FF375C">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hideMark/>
          </w:tcPr>
          <w:p w:rsidR="00FF375C" w:rsidRPr="001E0C69" w:rsidRDefault="00FF375C" w:rsidP="00FF375C">
            <w:pPr>
              <w:numPr>
                <w:ilvl w:val="0"/>
                <w:numId w:val="24"/>
              </w:numPr>
              <w:spacing w:after="200" w:line="276" w:lineRule="auto"/>
              <w:contextualSpacing/>
              <w:rPr>
                <w:rFonts w:ascii="Times New Roman" w:eastAsia="Times New Roman" w:hAnsi="Times New Roman" w:cs="Times New Roman"/>
                <w:sz w:val="24"/>
                <w:szCs w:val="24"/>
              </w:rPr>
            </w:pPr>
            <w:r w:rsidRPr="001E0C69">
              <w:rPr>
                <w:rFonts w:ascii="Calibri" w:eastAsia="Calibri" w:hAnsi="Calibri" w:cs="Times New Roman"/>
              </w:rPr>
              <w:t>Rural</w:t>
            </w:r>
          </w:p>
        </w:tc>
        <w:tc>
          <w:tcPr>
            <w:tcW w:w="1530" w:type="dxa"/>
            <w:vAlign w:val="center"/>
          </w:tcPr>
          <w:p w:rsidR="00FF375C" w:rsidRPr="009B142C" w:rsidRDefault="00FF375C" w:rsidP="00FF375C">
            <w:pPr>
              <w:rPr>
                <w:rFonts w:ascii="Times New Roman" w:hAnsi="Times New Roman" w:cs="Times New Roman"/>
                <w:i/>
                <w:sz w:val="24"/>
                <w:szCs w:val="24"/>
                <w:lang w:val="en-US"/>
              </w:rPr>
            </w:pPr>
            <w:r>
              <w:rPr>
                <w:rFonts w:ascii="Times New Roman" w:hAnsi="Times New Roman" w:cs="Times New Roman"/>
                <w:i/>
                <w:sz w:val="24"/>
                <w:szCs w:val="24"/>
                <w:lang w:val="en-US"/>
              </w:rPr>
              <w:t>9</w:t>
            </w:r>
            <w:r w:rsidRPr="009B142C">
              <w:rPr>
                <w:rFonts w:ascii="Times New Roman" w:hAnsi="Times New Roman" w:cs="Times New Roman"/>
                <w:i/>
                <w:sz w:val="24"/>
                <w:szCs w:val="24"/>
                <w:lang w:val="en-US"/>
              </w:rPr>
              <w:t>2</w:t>
            </w:r>
            <w:r>
              <w:rPr>
                <w:rFonts w:ascii="Times New Roman" w:hAnsi="Times New Roman" w:cs="Times New Roman"/>
                <w:i/>
                <w:sz w:val="24"/>
                <w:szCs w:val="24"/>
                <w:lang w:val="en-US"/>
              </w:rPr>
              <w:t>%</w:t>
            </w:r>
          </w:p>
        </w:tc>
        <w:tc>
          <w:tcPr>
            <w:tcW w:w="1350" w:type="dxa"/>
            <w:shd w:val="clear" w:color="auto" w:fill="F2F2F2" w:themeFill="background1" w:themeFillShade="F2"/>
          </w:tcPr>
          <w:p w:rsidR="00FF375C" w:rsidRPr="009B142C" w:rsidRDefault="00FF375C" w:rsidP="00FF375C">
            <w:pPr>
              <w:tabs>
                <w:tab w:val="center" w:pos="387"/>
              </w:tabs>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100%</w:t>
            </w:r>
          </w:p>
        </w:tc>
        <w:tc>
          <w:tcPr>
            <w:tcW w:w="1350" w:type="dxa"/>
            <w:gridSpan w:val="2"/>
            <w:tcBorders>
              <w:top w:val="single" w:sz="4" w:space="0" w:color="auto"/>
              <w:left w:val="single" w:sz="4" w:space="0" w:color="auto"/>
              <w:right w:val="single" w:sz="4" w:space="0" w:color="auto"/>
            </w:tcBorders>
          </w:tcPr>
          <w:p w:rsidR="00FF375C" w:rsidRPr="001E0C69" w:rsidRDefault="00FF375C" w:rsidP="00FF375C">
            <w:pPr>
              <w:spacing w:after="0" w:line="240" w:lineRule="auto"/>
              <w:jc w:val="right"/>
              <w:rPr>
                <w:rFonts w:ascii="Times New Roman" w:eastAsia="Times New Roman" w:hAnsi="Times New Roman" w:cs="Times New Roman"/>
                <w:sz w:val="18"/>
                <w:szCs w:val="18"/>
              </w:rPr>
            </w:pPr>
          </w:p>
        </w:tc>
        <w:tc>
          <w:tcPr>
            <w:tcW w:w="1438" w:type="dxa"/>
            <w:tcBorders>
              <w:top w:val="single" w:sz="4" w:space="0" w:color="auto"/>
              <w:left w:val="single" w:sz="4" w:space="0" w:color="auto"/>
              <w:right w:val="single" w:sz="4" w:space="0" w:color="auto"/>
            </w:tcBorders>
          </w:tcPr>
          <w:p w:rsidR="00FF375C" w:rsidRPr="001E0C69" w:rsidRDefault="00FF375C" w:rsidP="00FF375C">
            <w:pPr>
              <w:spacing w:after="0" w:line="240" w:lineRule="auto"/>
              <w:jc w:val="right"/>
              <w:rPr>
                <w:rFonts w:ascii="Times New Roman" w:eastAsia="Times New Roman" w:hAnsi="Times New Roman" w:cs="Times New Roman"/>
                <w:sz w:val="18"/>
                <w:szCs w:val="18"/>
              </w:rPr>
            </w:pPr>
          </w:p>
        </w:tc>
        <w:tc>
          <w:tcPr>
            <w:tcW w:w="1980" w:type="dxa"/>
            <w:vMerge/>
            <w:tcBorders>
              <w:left w:val="single" w:sz="4" w:space="0" w:color="auto"/>
              <w:right w:val="single" w:sz="4" w:space="0" w:color="auto"/>
            </w:tcBorders>
          </w:tcPr>
          <w:p w:rsidR="00FF375C" w:rsidRPr="001E0C69" w:rsidRDefault="00FF375C" w:rsidP="00FF375C">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FF375C" w:rsidRPr="001E0C69" w:rsidRDefault="00FF375C" w:rsidP="00FF375C">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FF375C" w:rsidRPr="001E0C69" w:rsidRDefault="00FF375C" w:rsidP="00FF375C">
            <w:pPr>
              <w:spacing w:after="0" w:line="240" w:lineRule="auto"/>
              <w:jc w:val="right"/>
              <w:rPr>
                <w:rFonts w:ascii="Times New Roman" w:eastAsia="Times New Roman" w:hAnsi="Times New Roman" w:cs="Times New Roman"/>
                <w:sz w:val="18"/>
                <w:szCs w:val="18"/>
              </w:rPr>
            </w:pPr>
          </w:p>
        </w:tc>
      </w:tr>
      <w:tr w:rsidR="00FF375C" w:rsidRPr="001E0C69" w:rsidTr="007D6D86">
        <w:trPr>
          <w:trHeight w:val="778"/>
          <w:jc w:val="center"/>
        </w:trPr>
        <w:tc>
          <w:tcPr>
            <w:tcW w:w="465" w:type="dxa"/>
            <w:vMerge/>
            <w:tcBorders>
              <w:left w:val="single" w:sz="4" w:space="0" w:color="auto"/>
              <w:right w:val="single" w:sz="4" w:space="0" w:color="auto"/>
            </w:tcBorders>
            <w:vAlign w:val="center"/>
          </w:tcPr>
          <w:p w:rsidR="00FF375C" w:rsidRPr="001E0C69" w:rsidRDefault="00FF375C" w:rsidP="00FF375C">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right w:val="single" w:sz="4" w:space="0" w:color="auto"/>
            </w:tcBorders>
            <w:vAlign w:val="center"/>
          </w:tcPr>
          <w:p w:rsidR="00FF375C" w:rsidRPr="001E0C69" w:rsidRDefault="00FF375C" w:rsidP="00FF375C">
            <w:pPr>
              <w:numPr>
                <w:ilvl w:val="0"/>
                <w:numId w:val="24"/>
              </w:numPr>
              <w:spacing w:after="200" w:line="276" w:lineRule="auto"/>
              <w:contextualSpacing/>
              <w:rPr>
                <w:rFonts w:ascii="Calibri" w:eastAsia="Calibri" w:hAnsi="Calibri" w:cs="Times New Roman"/>
              </w:rPr>
            </w:pPr>
            <w:r w:rsidRPr="001E0C69">
              <w:rPr>
                <w:rFonts w:ascii="Calibri" w:eastAsia="Calibri" w:hAnsi="Calibri" w:cs="Times New Roman"/>
              </w:rPr>
              <w:t>Urban</w:t>
            </w:r>
          </w:p>
        </w:tc>
        <w:tc>
          <w:tcPr>
            <w:tcW w:w="1530" w:type="dxa"/>
            <w:vAlign w:val="center"/>
          </w:tcPr>
          <w:p w:rsidR="00FF375C" w:rsidRPr="009B142C" w:rsidRDefault="00FF375C" w:rsidP="00FF375C">
            <w:pPr>
              <w:rPr>
                <w:rFonts w:ascii="Times New Roman" w:hAnsi="Times New Roman" w:cs="Times New Roman"/>
                <w:i/>
                <w:sz w:val="24"/>
                <w:szCs w:val="24"/>
                <w:lang w:val="en-US"/>
              </w:rPr>
            </w:pPr>
            <w:r w:rsidRPr="009B142C">
              <w:rPr>
                <w:rFonts w:ascii="Times New Roman" w:hAnsi="Times New Roman" w:cs="Times New Roman"/>
                <w:i/>
                <w:sz w:val="24"/>
                <w:szCs w:val="24"/>
                <w:lang w:val="en-US"/>
              </w:rPr>
              <w:t>6</w:t>
            </w:r>
            <w:r>
              <w:rPr>
                <w:rFonts w:ascii="Times New Roman" w:hAnsi="Times New Roman" w:cs="Times New Roman"/>
                <w:i/>
                <w:sz w:val="24"/>
                <w:szCs w:val="24"/>
                <w:lang w:val="en-US"/>
              </w:rPr>
              <w:t>0%</w:t>
            </w:r>
          </w:p>
        </w:tc>
        <w:tc>
          <w:tcPr>
            <w:tcW w:w="1350" w:type="dxa"/>
            <w:shd w:val="clear" w:color="auto" w:fill="F2F2F2" w:themeFill="background1" w:themeFillShade="F2"/>
          </w:tcPr>
          <w:p w:rsidR="00FF375C" w:rsidRPr="009B142C" w:rsidRDefault="00FF375C" w:rsidP="00FF375C">
            <w:pPr>
              <w:tabs>
                <w:tab w:val="center" w:pos="387"/>
              </w:tabs>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62%</w:t>
            </w:r>
          </w:p>
        </w:tc>
        <w:tc>
          <w:tcPr>
            <w:tcW w:w="1350" w:type="dxa"/>
            <w:gridSpan w:val="2"/>
            <w:tcBorders>
              <w:top w:val="single" w:sz="4" w:space="0" w:color="auto"/>
              <w:left w:val="single" w:sz="4" w:space="0" w:color="auto"/>
              <w:right w:val="single" w:sz="4" w:space="0" w:color="auto"/>
            </w:tcBorders>
          </w:tcPr>
          <w:p w:rsidR="00FF375C" w:rsidRPr="001E0C69" w:rsidRDefault="00FF375C" w:rsidP="00FF375C">
            <w:pPr>
              <w:spacing w:after="0" w:line="240" w:lineRule="auto"/>
              <w:jc w:val="right"/>
              <w:rPr>
                <w:rFonts w:ascii="Times New Roman" w:eastAsia="Times New Roman" w:hAnsi="Times New Roman" w:cs="Times New Roman"/>
                <w:sz w:val="18"/>
                <w:szCs w:val="18"/>
              </w:rPr>
            </w:pPr>
          </w:p>
        </w:tc>
        <w:tc>
          <w:tcPr>
            <w:tcW w:w="1438" w:type="dxa"/>
            <w:tcBorders>
              <w:top w:val="single" w:sz="4" w:space="0" w:color="auto"/>
              <w:left w:val="single" w:sz="4" w:space="0" w:color="auto"/>
              <w:right w:val="single" w:sz="4" w:space="0" w:color="auto"/>
            </w:tcBorders>
          </w:tcPr>
          <w:p w:rsidR="00FF375C" w:rsidRPr="001E0C69" w:rsidRDefault="00FF375C" w:rsidP="00FF375C">
            <w:pPr>
              <w:spacing w:after="0" w:line="240" w:lineRule="auto"/>
              <w:jc w:val="right"/>
              <w:rPr>
                <w:rFonts w:ascii="Times New Roman" w:eastAsia="Times New Roman" w:hAnsi="Times New Roman" w:cs="Times New Roman"/>
                <w:sz w:val="18"/>
                <w:szCs w:val="18"/>
              </w:rPr>
            </w:pPr>
          </w:p>
        </w:tc>
        <w:tc>
          <w:tcPr>
            <w:tcW w:w="1980" w:type="dxa"/>
            <w:vMerge/>
            <w:tcBorders>
              <w:left w:val="single" w:sz="4" w:space="0" w:color="auto"/>
              <w:right w:val="single" w:sz="4" w:space="0" w:color="auto"/>
            </w:tcBorders>
          </w:tcPr>
          <w:p w:rsidR="00FF375C" w:rsidRPr="001E0C69" w:rsidRDefault="00FF375C" w:rsidP="00FF375C">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FF375C" w:rsidRPr="001E0C69" w:rsidRDefault="00FF375C" w:rsidP="00FF375C">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FF375C" w:rsidRPr="001E0C69" w:rsidRDefault="00FF375C" w:rsidP="00FF375C">
            <w:pPr>
              <w:spacing w:after="0" w:line="240" w:lineRule="auto"/>
              <w:jc w:val="right"/>
              <w:rPr>
                <w:rFonts w:ascii="Times New Roman" w:eastAsia="Times New Roman" w:hAnsi="Times New Roman" w:cs="Times New Roman"/>
                <w:sz w:val="18"/>
                <w:szCs w:val="18"/>
              </w:rPr>
            </w:pPr>
          </w:p>
        </w:tc>
      </w:tr>
      <w:tr w:rsidR="00FF375C" w:rsidRPr="001E0C69" w:rsidTr="00387D51">
        <w:trPr>
          <w:trHeight w:val="407"/>
          <w:jc w:val="center"/>
        </w:trPr>
        <w:tc>
          <w:tcPr>
            <w:tcW w:w="465" w:type="dxa"/>
            <w:vMerge w:val="restart"/>
            <w:tcBorders>
              <w:top w:val="single" w:sz="4" w:space="0" w:color="auto"/>
              <w:left w:val="single" w:sz="4" w:space="0" w:color="auto"/>
              <w:right w:val="single" w:sz="4" w:space="0" w:color="auto"/>
            </w:tcBorders>
            <w:shd w:val="clear" w:color="auto" w:fill="D9D9D9"/>
          </w:tcPr>
          <w:p w:rsidR="00FF375C" w:rsidRPr="001E0C69" w:rsidRDefault="00FF375C" w:rsidP="00FF375C">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right w:val="single" w:sz="4" w:space="0" w:color="auto"/>
            </w:tcBorders>
            <w:shd w:val="clear" w:color="auto" w:fill="D9D9D9"/>
            <w:hideMark/>
          </w:tcPr>
          <w:p w:rsidR="00FF375C" w:rsidRPr="001E0C69" w:rsidRDefault="00FF375C" w:rsidP="00FF375C">
            <w:pPr>
              <w:spacing w:after="0" w:line="240" w:lineRule="auto"/>
              <w:rPr>
                <w:rFonts w:ascii="Times New Roman" w:eastAsia="Times New Roman" w:hAnsi="Times New Roman" w:cs="Times New Roman"/>
                <w:sz w:val="18"/>
                <w:szCs w:val="18"/>
              </w:rPr>
            </w:pPr>
            <w:r w:rsidRPr="001E0C69">
              <w:rPr>
                <w:rFonts w:ascii="Times New Roman" w:eastAsia="Times New Roman" w:hAnsi="Times New Roman" w:cs="Times New Roman"/>
                <w:b/>
                <w:szCs w:val="18"/>
              </w:rPr>
              <w:t xml:space="preserve">Reported cases of crime </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FF375C" w:rsidRPr="001E0C69" w:rsidRDefault="00FF375C" w:rsidP="00FF375C">
            <w:pPr>
              <w:spacing w:after="0" w:line="240" w:lineRule="auto"/>
              <w:rPr>
                <w:rFonts w:ascii="Times New Roman" w:eastAsia="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FF375C" w:rsidRPr="001E0C69" w:rsidRDefault="00FF375C" w:rsidP="00FF375C">
            <w:pPr>
              <w:spacing w:after="0" w:line="240" w:lineRule="auto"/>
              <w:rPr>
                <w:rFonts w:ascii="Times New Roman" w:eastAsia="Times New Roman" w:hAnsi="Times New Roman" w:cs="Times New Roman"/>
                <w:sz w:val="18"/>
                <w:szCs w:val="18"/>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cPr>
          <w:p w:rsidR="00FF375C" w:rsidRPr="001E0C69" w:rsidRDefault="00FF375C" w:rsidP="00FF375C">
            <w:pPr>
              <w:spacing w:after="0" w:line="240" w:lineRule="auto"/>
              <w:rPr>
                <w:rFonts w:ascii="Times New Roman" w:eastAsia="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shd w:val="clear" w:color="auto" w:fill="D9D9D9"/>
          </w:tcPr>
          <w:p w:rsidR="00FF375C" w:rsidRPr="001E0C69" w:rsidRDefault="00FF375C" w:rsidP="00FF375C">
            <w:pPr>
              <w:spacing w:after="0" w:line="240" w:lineRule="auto"/>
              <w:rPr>
                <w:rFonts w:ascii="Times New Roman" w:eastAsia="Times New Roman" w:hAnsi="Times New Roman" w:cs="Times New Roman"/>
                <w:sz w:val="18"/>
                <w:szCs w:val="18"/>
              </w:rPr>
            </w:pPr>
          </w:p>
        </w:tc>
        <w:tc>
          <w:tcPr>
            <w:tcW w:w="1980" w:type="dxa"/>
            <w:vMerge w:val="restart"/>
            <w:tcBorders>
              <w:top w:val="single" w:sz="4" w:space="0" w:color="auto"/>
              <w:left w:val="single" w:sz="4" w:space="0" w:color="auto"/>
              <w:right w:val="single" w:sz="4" w:space="0" w:color="auto"/>
            </w:tcBorders>
            <w:shd w:val="clear" w:color="auto" w:fill="D9D9D9"/>
          </w:tcPr>
          <w:p w:rsidR="00FF375C" w:rsidRPr="001E0C69" w:rsidRDefault="00FF375C" w:rsidP="00FF375C">
            <w:pPr>
              <w:spacing w:after="0" w:line="240" w:lineRule="auto"/>
              <w:rPr>
                <w:rFonts w:ascii="Times New Roman" w:eastAsia="Times New Roman" w:hAnsi="Times New Roman" w:cs="Times New Roman"/>
                <w:sz w:val="18"/>
                <w:szCs w:val="18"/>
              </w:rPr>
            </w:pPr>
          </w:p>
        </w:tc>
        <w:tc>
          <w:tcPr>
            <w:tcW w:w="1710" w:type="dxa"/>
            <w:vMerge w:val="restart"/>
            <w:tcBorders>
              <w:top w:val="single" w:sz="4" w:space="0" w:color="auto"/>
              <w:left w:val="single" w:sz="4" w:space="0" w:color="auto"/>
              <w:right w:val="single" w:sz="4" w:space="0" w:color="auto"/>
            </w:tcBorders>
            <w:shd w:val="clear" w:color="auto" w:fill="D9D9D9"/>
          </w:tcPr>
          <w:p w:rsidR="00FF375C" w:rsidRPr="001E0C69" w:rsidRDefault="00FF375C" w:rsidP="00FF375C">
            <w:pPr>
              <w:spacing w:after="0" w:line="240" w:lineRule="auto"/>
              <w:rPr>
                <w:rFonts w:ascii="Times New Roman" w:eastAsia="Times New Roman" w:hAnsi="Times New Roman" w:cs="Times New Roman"/>
                <w:sz w:val="18"/>
                <w:szCs w:val="18"/>
              </w:rPr>
            </w:pPr>
          </w:p>
        </w:tc>
        <w:tc>
          <w:tcPr>
            <w:tcW w:w="1555" w:type="dxa"/>
            <w:vMerge w:val="restart"/>
            <w:tcBorders>
              <w:top w:val="single" w:sz="4" w:space="0" w:color="auto"/>
              <w:left w:val="single" w:sz="4" w:space="0" w:color="auto"/>
              <w:right w:val="single" w:sz="4" w:space="0" w:color="auto"/>
            </w:tcBorders>
            <w:shd w:val="clear" w:color="auto" w:fill="D9D9D9"/>
          </w:tcPr>
          <w:p w:rsidR="00FF375C" w:rsidRPr="001E0C69" w:rsidRDefault="00FF375C" w:rsidP="00FF375C">
            <w:pPr>
              <w:spacing w:after="0" w:line="240" w:lineRule="auto"/>
              <w:rPr>
                <w:rFonts w:ascii="Times New Roman" w:eastAsia="Times New Roman" w:hAnsi="Times New Roman" w:cs="Times New Roman"/>
                <w:sz w:val="18"/>
                <w:szCs w:val="18"/>
              </w:rPr>
            </w:pPr>
          </w:p>
        </w:tc>
      </w:tr>
      <w:tr w:rsidR="00C978C6" w:rsidRPr="001E0C69" w:rsidTr="007D6D86">
        <w:trPr>
          <w:trHeight w:val="460"/>
          <w:jc w:val="center"/>
        </w:trPr>
        <w:tc>
          <w:tcPr>
            <w:tcW w:w="465" w:type="dxa"/>
            <w:vMerge/>
            <w:tcBorders>
              <w:left w:val="single" w:sz="4" w:space="0" w:color="auto"/>
              <w:right w:val="single" w:sz="4" w:space="0" w:color="auto"/>
            </w:tcBorders>
            <w:shd w:val="clear" w:color="auto" w:fill="D9D9D9"/>
          </w:tcPr>
          <w:p w:rsidR="00C978C6" w:rsidRPr="001E0C69" w:rsidRDefault="00C978C6" w:rsidP="00C978C6">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right w:val="single" w:sz="4" w:space="0" w:color="auto"/>
            </w:tcBorders>
            <w:shd w:val="clear" w:color="auto" w:fill="D9D9D9"/>
          </w:tcPr>
          <w:p w:rsidR="00C978C6" w:rsidRPr="001E0C69" w:rsidRDefault="00C978C6" w:rsidP="00C978C6">
            <w:pPr>
              <w:numPr>
                <w:ilvl w:val="0"/>
                <w:numId w:val="18"/>
              </w:numPr>
              <w:spacing w:after="0" w:line="240" w:lineRule="auto"/>
              <w:rPr>
                <w:rFonts w:ascii="Times New Roman" w:eastAsia="Times New Roman" w:hAnsi="Times New Roman" w:cs="Times New Roman"/>
                <w:b/>
                <w:szCs w:val="18"/>
              </w:rPr>
            </w:pPr>
            <w:r w:rsidRPr="001E0C69">
              <w:rPr>
                <w:rFonts w:ascii="Times New Roman" w:eastAsia="Times New Roman" w:hAnsi="Times New Roman" w:cs="Times New Roman"/>
                <w:szCs w:val="18"/>
              </w:rPr>
              <w:t xml:space="preserve">Rape </w:t>
            </w:r>
          </w:p>
        </w:tc>
        <w:tc>
          <w:tcPr>
            <w:tcW w:w="1530" w:type="dxa"/>
            <w:vAlign w:val="center"/>
          </w:tcPr>
          <w:p w:rsidR="00C978C6" w:rsidRPr="009B142C" w:rsidRDefault="00C978C6" w:rsidP="00C978C6">
            <w:pPr>
              <w:rPr>
                <w:rFonts w:ascii="Times New Roman" w:hAnsi="Times New Roman" w:cs="Times New Roman"/>
                <w:i/>
                <w:sz w:val="24"/>
                <w:szCs w:val="24"/>
                <w:lang w:val="en-US"/>
              </w:rPr>
            </w:pPr>
            <w:r w:rsidRPr="009B142C">
              <w:rPr>
                <w:rFonts w:ascii="Times New Roman" w:hAnsi="Times New Roman" w:cs="Times New Roman"/>
                <w:i/>
                <w:sz w:val="24"/>
                <w:szCs w:val="24"/>
                <w:lang w:val="en-US"/>
              </w:rPr>
              <w:t>0</w:t>
            </w:r>
          </w:p>
        </w:tc>
        <w:tc>
          <w:tcPr>
            <w:tcW w:w="1350" w:type="dxa"/>
            <w:vAlign w:val="center"/>
          </w:tcPr>
          <w:p w:rsidR="00C978C6" w:rsidRPr="009B142C" w:rsidRDefault="00C978C6" w:rsidP="00C978C6">
            <w:pPr>
              <w:rPr>
                <w:rFonts w:ascii="Times New Roman" w:hAnsi="Times New Roman" w:cs="Times New Roman"/>
                <w:i/>
                <w:sz w:val="24"/>
                <w:szCs w:val="24"/>
                <w:lang w:val="en-US"/>
              </w:rPr>
            </w:pPr>
            <w:r w:rsidRPr="009B142C">
              <w:rPr>
                <w:rFonts w:ascii="Times New Roman" w:hAnsi="Times New Roman" w:cs="Times New Roman"/>
                <w:i/>
                <w:sz w:val="24"/>
                <w:szCs w:val="24"/>
                <w:lang w:val="en-US"/>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cPr>
          <w:p w:rsidR="00C978C6" w:rsidRPr="00A917FE" w:rsidRDefault="00A917FE" w:rsidP="00C978C6">
            <w:pPr>
              <w:spacing w:after="0" w:line="240" w:lineRule="auto"/>
              <w:rPr>
                <w:rFonts w:ascii="Times New Roman" w:eastAsia="Times New Roman" w:hAnsi="Times New Roman" w:cs="Times New Roman"/>
              </w:rPr>
            </w:pPr>
            <w:r w:rsidRPr="00A917FE">
              <w:rPr>
                <w:rFonts w:ascii="Times New Roman" w:eastAsia="Times New Roman" w:hAnsi="Times New Roman" w:cs="Times New Roman"/>
              </w:rPr>
              <w:t>0</w:t>
            </w:r>
          </w:p>
        </w:tc>
        <w:tc>
          <w:tcPr>
            <w:tcW w:w="1438" w:type="dxa"/>
            <w:tcBorders>
              <w:top w:val="single" w:sz="4" w:space="0" w:color="auto"/>
              <w:left w:val="single" w:sz="4" w:space="0" w:color="auto"/>
              <w:bottom w:val="single" w:sz="4" w:space="0" w:color="auto"/>
              <w:right w:val="single" w:sz="4" w:space="0" w:color="auto"/>
            </w:tcBorders>
            <w:shd w:val="clear" w:color="auto" w:fill="D9D9D9"/>
          </w:tcPr>
          <w:p w:rsidR="00C978C6" w:rsidRPr="00A917FE" w:rsidRDefault="00A917FE" w:rsidP="00C978C6">
            <w:pPr>
              <w:spacing w:after="0" w:line="240" w:lineRule="auto"/>
              <w:rPr>
                <w:rFonts w:ascii="Times New Roman" w:eastAsia="Times New Roman" w:hAnsi="Times New Roman" w:cs="Times New Roman"/>
              </w:rPr>
            </w:pPr>
            <w:r w:rsidRPr="00A917FE">
              <w:rPr>
                <w:rFonts w:ascii="Times New Roman" w:eastAsia="Times New Roman" w:hAnsi="Times New Roman" w:cs="Times New Roman"/>
              </w:rPr>
              <w:t>0</w:t>
            </w:r>
          </w:p>
        </w:tc>
        <w:tc>
          <w:tcPr>
            <w:tcW w:w="1980"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r>
      <w:tr w:rsidR="00C978C6" w:rsidRPr="001E0C69" w:rsidTr="007D6D86">
        <w:trPr>
          <w:trHeight w:val="579"/>
          <w:jc w:val="center"/>
        </w:trPr>
        <w:tc>
          <w:tcPr>
            <w:tcW w:w="465" w:type="dxa"/>
            <w:vMerge/>
            <w:tcBorders>
              <w:left w:val="single" w:sz="4" w:space="0" w:color="auto"/>
              <w:right w:val="single" w:sz="4" w:space="0" w:color="auto"/>
            </w:tcBorders>
            <w:shd w:val="clear" w:color="auto" w:fill="D9D9D9"/>
          </w:tcPr>
          <w:p w:rsidR="00C978C6" w:rsidRPr="001E0C69" w:rsidRDefault="00C978C6" w:rsidP="00C978C6">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right w:val="single" w:sz="4" w:space="0" w:color="auto"/>
            </w:tcBorders>
            <w:shd w:val="clear" w:color="auto" w:fill="D9D9D9"/>
          </w:tcPr>
          <w:p w:rsidR="00C978C6" w:rsidRPr="001E0C69" w:rsidRDefault="00C978C6" w:rsidP="00C978C6">
            <w:pPr>
              <w:numPr>
                <w:ilvl w:val="0"/>
                <w:numId w:val="18"/>
              </w:numPr>
              <w:spacing w:after="0" w:line="240" w:lineRule="auto"/>
              <w:rPr>
                <w:rFonts w:ascii="Times New Roman" w:eastAsia="Times New Roman" w:hAnsi="Times New Roman" w:cs="Times New Roman"/>
                <w:b/>
                <w:szCs w:val="18"/>
              </w:rPr>
            </w:pPr>
            <w:r w:rsidRPr="001E0C69">
              <w:rPr>
                <w:rFonts w:ascii="Times New Roman" w:eastAsia="Times New Roman" w:hAnsi="Times New Roman" w:cs="Times New Roman"/>
                <w:szCs w:val="18"/>
              </w:rPr>
              <w:t>Armed robbery</w:t>
            </w:r>
          </w:p>
        </w:tc>
        <w:tc>
          <w:tcPr>
            <w:tcW w:w="1530" w:type="dxa"/>
            <w:vAlign w:val="center"/>
          </w:tcPr>
          <w:p w:rsidR="00C978C6" w:rsidRPr="00A917FE" w:rsidRDefault="00C978C6" w:rsidP="00C978C6">
            <w:pPr>
              <w:rPr>
                <w:rFonts w:ascii="Times New Roman" w:hAnsi="Times New Roman" w:cs="Times New Roman"/>
                <w:i/>
                <w:lang w:val="en-US"/>
              </w:rPr>
            </w:pPr>
            <w:r w:rsidRPr="00A917FE">
              <w:rPr>
                <w:rFonts w:ascii="Times New Roman" w:hAnsi="Times New Roman" w:cs="Times New Roman"/>
                <w:i/>
                <w:lang w:val="en-US"/>
              </w:rPr>
              <w:t>5</w:t>
            </w:r>
          </w:p>
        </w:tc>
        <w:tc>
          <w:tcPr>
            <w:tcW w:w="1350" w:type="dxa"/>
            <w:vAlign w:val="center"/>
          </w:tcPr>
          <w:p w:rsidR="00C978C6" w:rsidRPr="00A917FE" w:rsidRDefault="00C978C6" w:rsidP="00C978C6">
            <w:pPr>
              <w:rPr>
                <w:rFonts w:ascii="Times New Roman" w:eastAsia="Times New Roman" w:hAnsi="Times New Roman" w:cs="Times New Roman"/>
                <w:i/>
                <w:color w:val="000000"/>
                <w:lang w:val="en-US" w:eastAsia="en-GB"/>
              </w:rPr>
            </w:pPr>
            <w:r w:rsidRPr="00A917FE">
              <w:rPr>
                <w:rFonts w:ascii="Times New Roman" w:eastAsia="Times New Roman" w:hAnsi="Times New Roman" w:cs="Times New Roman"/>
                <w:i/>
                <w:color w:val="000000"/>
                <w:lang w:val="en-US" w:eastAsia="en-GB"/>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cPr>
          <w:p w:rsidR="00C978C6" w:rsidRPr="00A917FE" w:rsidRDefault="00C0122D" w:rsidP="00C978C6">
            <w:pPr>
              <w:spacing w:after="0" w:line="240" w:lineRule="auto"/>
              <w:rPr>
                <w:rFonts w:ascii="Times New Roman" w:eastAsia="Times New Roman" w:hAnsi="Times New Roman" w:cs="Times New Roman"/>
              </w:rPr>
            </w:pPr>
            <w:r w:rsidRPr="00A917FE">
              <w:rPr>
                <w:rFonts w:ascii="Times New Roman" w:eastAsia="Times New Roman" w:hAnsi="Times New Roman" w:cs="Times New Roman"/>
              </w:rPr>
              <w:t>0</w:t>
            </w:r>
          </w:p>
        </w:tc>
        <w:tc>
          <w:tcPr>
            <w:tcW w:w="1438" w:type="dxa"/>
            <w:tcBorders>
              <w:top w:val="single" w:sz="4" w:space="0" w:color="auto"/>
              <w:left w:val="single" w:sz="4" w:space="0" w:color="auto"/>
              <w:bottom w:val="single" w:sz="4" w:space="0" w:color="auto"/>
              <w:right w:val="single" w:sz="4" w:space="0" w:color="auto"/>
            </w:tcBorders>
            <w:shd w:val="clear" w:color="auto" w:fill="D9D9D9"/>
          </w:tcPr>
          <w:p w:rsidR="00C978C6" w:rsidRPr="00A917FE" w:rsidRDefault="00C0122D" w:rsidP="00C978C6">
            <w:pPr>
              <w:spacing w:after="0" w:line="240" w:lineRule="auto"/>
              <w:rPr>
                <w:rFonts w:ascii="Times New Roman" w:eastAsia="Times New Roman" w:hAnsi="Times New Roman" w:cs="Times New Roman"/>
              </w:rPr>
            </w:pPr>
            <w:r w:rsidRPr="00A917FE">
              <w:rPr>
                <w:rFonts w:ascii="Times New Roman" w:eastAsia="Times New Roman" w:hAnsi="Times New Roman" w:cs="Times New Roman"/>
              </w:rPr>
              <w:t>0</w:t>
            </w:r>
          </w:p>
        </w:tc>
        <w:tc>
          <w:tcPr>
            <w:tcW w:w="1980"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r>
      <w:tr w:rsidR="00C978C6" w:rsidRPr="001E0C69" w:rsidTr="007D6D86">
        <w:trPr>
          <w:trHeight w:val="610"/>
          <w:jc w:val="center"/>
        </w:trPr>
        <w:tc>
          <w:tcPr>
            <w:tcW w:w="465" w:type="dxa"/>
            <w:vMerge/>
            <w:tcBorders>
              <w:left w:val="single" w:sz="4" w:space="0" w:color="auto"/>
              <w:right w:val="single" w:sz="4" w:space="0" w:color="auto"/>
            </w:tcBorders>
            <w:shd w:val="clear" w:color="auto" w:fill="D9D9D9"/>
          </w:tcPr>
          <w:p w:rsidR="00C978C6" w:rsidRPr="001E0C69" w:rsidRDefault="00C978C6" w:rsidP="00C978C6">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right w:val="single" w:sz="4" w:space="0" w:color="auto"/>
            </w:tcBorders>
            <w:shd w:val="clear" w:color="auto" w:fill="D9D9D9"/>
          </w:tcPr>
          <w:p w:rsidR="00C978C6" w:rsidRPr="001E0C69" w:rsidRDefault="00C978C6" w:rsidP="00C978C6">
            <w:pPr>
              <w:numPr>
                <w:ilvl w:val="0"/>
                <w:numId w:val="18"/>
              </w:numPr>
              <w:spacing w:after="0" w:line="240" w:lineRule="auto"/>
              <w:rPr>
                <w:rFonts w:ascii="Times New Roman" w:eastAsia="Times New Roman" w:hAnsi="Times New Roman" w:cs="Times New Roman"/>
                <w:szCs w:val="18"/>
              </w:rPr>
            </w:pPr>
            <w:r w:rsidRPr="001E0C69">
              <w:rPr>
                <w:rFonts w:ascii="Times New Roman" w:eastAsia="Times New Roman" w:hAnsi="Times New Roman" w:cs="Times New Roman"/>
                <w:szCs w:val="18"/>
              </w:rPr>
              <w:t>Defilement</w:t>
            </w:r>
          </w:p>
        </w:tc>
        <w:tc>
          <w:tcPr>
            <w:tcW w:w="1530" w:type="dxa"/>
            <w:vAlign w:val="center"/>
          </w:tcPr>
          <w:p w:rsidR="00C978C6" w:rsidRPr="00A917FE" w:rsidRDefault="00C978C6" w:rsidP="00C978C6">
            <w:pPr>
              <w:rPr>
                <w:rFonts w:ascii="Times New Roman" w:hAnsi="Times New Roman" w:cs="Times New Roman"/>
                <w:i/>
                <w:lang w:val="en-US"/>
              </w:rPr>
            </w:pPr>
            <w:r w:rsidRPr="00A917FE">
              <w:rPr>
                <w:rFonts w:ascii="Times New Roman" w:hAnsi="Times New Roman" w:cs="Times New Roman"/>
                <w:i/>
                <w:lang w:val="en-US"/>
              </w:rPr>
              <w:t>5</w:t>
            </w:r>
          </w:p>
        </w:tc>
        <w:tc>
          <w:tcPr>
            <w:tcW w:w="1350" w:type="dxa"/>
            <w:vAlign w:val="center"/>
          </w:tcPr>
          <w:p w:rsidR="00C978C6" w:rsidRPr="00A917FE" w:rsidRDefault="00C978C6" w:rsidP="00C978C6">
            <w:pPr>
              <w:rPr>
                <w:rFonts w:ascii="Times New Roman" w:eastAsia="Times New Roman" w:hAnsi="Times New Roman" w:cs="Times New Roman"/>
                <w:i/>
                <w:color w:val="000000"/>
                <w:lang w:val="en-US" w:eastAsia="en-GB"/>
              </w:rPr>
            </w:pPr>
            <w:r w:rsidRPr="00A917FE">
              <w:rPr>
                <w:rFonts w:ascii="Times New Roman" w:eastAsia="Times New Roman" w:hAnsi="Times New Roman" w:cs="Times New Roman"/>
                <w:i/>
                <w:color w:val="000000"/>
                <w:lang w:val="en-US" w:eastAsia="en-GB"/>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cPr>
          <w:p w:rsidR="00C978C6" w:rsidRPr="00A917FE" w:rsidRDefault="00C0122D" w:rsidP="00C978C6">
            <w:pPr>
              <w:spacing w:after="0" w:line="240" w:lineRule="auto"/>
              <w:rPr>
                <w:rFonts w:ascii="Times New Roman" w:eastAsia="Times New Roman" w:hAnsi="Times New Roman" w:cs="Times New Roman"/>
              </w:rPr>
            </w:pPr>
            <w:r w:rsidRPr="00A917FE">
              <w:rPr>
                <w:rFonts w:ascii="Times New Roman" w:eastAsia="Times New Roman" w:hAnsi="Times New Roman" w:cs="Times New Roman"/>
              </w:rPr>
              <w:t>0</w:t>
            </w:r>
          </w:p>
        </w:tc>
        <w:tc>
          <w:tcPr>
            <w:tcW w:w="1438" w:type="dxa"/>
            <w:tcBorders>
              <w:top w:val="single" w:sz="4" w:space="0" w:color="auto"/>
              <w:left w:val="single" w:sz="4" w:space="0" w:color="auto"/>
              <w:bottom w:val="single" w:sz="4" w:space="0" w:color="auto"/>
              <w:right w:val="single" w:sz="4" w:space="0" w:color="auto"/>
            </w:tcBorders>
            <w:shd w:val="clear" w:color="auto" w:fill="D9D9D9"/>
          </w:tcPr>
          <w:p w:rsidR="00C978C6" w:rsidRPr="00A917FE" w:rsidRDefault="00C0122D" w:rsidP="00C978C6">
            <w:pPr>
              <w:spacing w:after="0" w:line="240" w:lineRule="auto"/>
              <w:rPr>
                <w:rFonts w:ascii="Times New Roman" w:eastAsia="Times New Roman" w:hAnsi="Times New Roman" w:cs="Times New Roman"/>
              </w:rPr>
            </w:pPr>
            <w:r w:rsidRPr="00A917FE">
              <w:rPr>
                <w:rFonts w:ascii="Times New Roman" w:eastAsia="Times New Roman" w:hAnsi="Times New Roman" w:cs="Times New Roman"/>
              </w:rPr>
              <w:t>0</w:t>
            </w:r>
          </w:p>
        </w:tc>
        <w:tc>
          <w:tcPr>
            <w:tcW w:w="1980"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r>
      <w:tr w:rsidR="00C978C6" w:rsidRPr="001E0C69" w:rsidTr="007D6D86">
        <w:trPr>
          <w:trHeight w:val="487"/>
          <w:jc w:val="center"/>
        </w:trPr>
        <w:tc>
          <w:tcPr>
            <w:tcW w:w="465" w:type="dxa"/>
            <w:vMerge/>
            <w:tcBorders>
              <w:left w:val="single" w:sz="4" w:space="0" w:color="auto"/>
              <w:right w:val="single" w:sz="4" w:space="0" w:color="auto"/>
            </w:tcBorders>
            <w:shd w:val="clear" w:color="auto" w:fill="D9D9D9"/>
          </w:tcPr>
          <w:p w:rsidR="00C978C6" w:rsidRPr="001E0C69" w:rsidRDefault="00C978C6" w:rsidP="00C978C6">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right w:val="single" w:sz="4" w:space="0" w:color="auto"/>
            </w:tcBorders>
            <w:shd w:val="clear" w:color="auto" w:fill="D9D9D9"/>
          </w:tcPr>
          <w:p w:rsidR="00C978C6" w:rsidRPr="001E0C69" w:rsidRDefault="00C978C6" w:rsidP="00C978C6">
            <w:pPr>
              <w:numPr>
                <w:ilvl w:val="0"/>
                <w:numId w:val="18"/>
              </w:numPr>
              <w:spacing w:after="0" w:line="240" w:lineRule="auto"/>
              <w:rPr>
                <w:rFonts w:ascii="Times New Roman" w:eastAsia="Times New Roman" w:hAnsi="Times New Roman" w:cs="Times New Roman"/>
                <w:szCs w:val="18"/>
              </w:rPr>
            </w:pPr>
            <w:r w:rsidRPr="001E0C69">
              <w:rPr>
                <w:rFonts w:ascii="Times New Roman" w:eastAsia="Times New Roman" w:hAnsi="Times New Roman" w:cs="Times New Roman"/>
                <w:szCs w:val="18"/>
              </w:rPr>
              <w:t xml:space="preserve">Murder </w:t>
            </w:r>
          </w:p>
        </w:tc>
        <w:tc>
          <w:tcPr>
            <w:tcW w:w="1530" w:type="dxa"/>
            <w:vAlign w:val="center"/>
          </w:tcPr>
          <w:p w:rsidR="00C978C6" w:rsidRPr="00A917FE" w:rsidRDefault="00C978C6" w:rsidP="00C978C6">
            <w:pPr>
              <w:rPr>
                <w:rFonts w:ascii="Times New Roman" w:hAnsi="Times New Roman" w:cs="Times New Roman"/>
                <w:i/>
                <w:lang w:val="en-US"/>
              </w:rPr>
            </w:pPr>
            <w:r w:rsidRPr="00A917FE">
              <w:rPr>
                <w:rFonts w:ascii="Times New Roman" w:hAnsi="Times New Roman" w:cs="Times New Roman"/>
                <w:i/>
                <w:lang w:val="en-US"/>
              </w:rPr>
              <w:t>3</w:t>
            </w:r>
          </w:p>
        </w:tc>
        <w:tc>
          <w:tcPr>
            <w:tcW w:w="1350" w:type="dxa"/>
            <w:vAlign w:val="center"/>
          </w:tcPr>
          <w:p w:rsidR="00C978C6" w:rsidRPr="00A917FE" w:rsidRDefault="00C978C6" w:rsidP="00C978C6">
            <w:pPr>
              <w:rPr>
                <w:rFonts w:ascii="Times New Roman" w:eastAsia="Times New Roman" w:hAnsi="Times New Roman" w:cs="Times New Roman"/>
                <w:i/>
                <w:color w:val="000000"/>
                <w:lang w:val="en-US" w:eastAsia="en-GB"/>
              </w:rPr>
            </w:pPr>
            <w:r w:rsidRPr="00A917FE">
              <w:rPr>
                <w:rFonts w:ascii="Times New Roman" w:eastAsia="Times New Roman" w:hAnsi="Times New Roman" w:cs="Times New Roman"/>
                <w:i/>
                <w:color w:val="000000"/>
                <w:lang w:val="en-US" w:eastAsia="en-GB"/>
              </w:rPr>
              <w:t>4</w:t>
            </w:r>
          </w:p>
        </w:tc>
        <w:tc>
          <w:tcPr>
            <w:tcW w:w="1350" w:type="dxa"/>
            <w:gridSpan w:val="2"/>
            <w:tcBorders>
              <w:top w:val="single" w:sz="4" w:space="0" w:color="auto"/>
              <w:left w:val="single" w:sz="4" w:space="0" w:color="auto"/>
              <w:right w:val="single" w:sz="4" w:space="0" w:color="auto"/>
            </w:tcBorders>
            <w:shd w:val="clear" w:color="auto" w:fill="D9D9D9"/>
          </w:tcPr>
          <w:p w:rsidR="00C978C6" w:rsidRPr="00A917FE" w:rsidRDefault="00C0122D" w:rsidP="00C978C6">
            <w:pPr>
              <w:spacing w:after="0" w:line="240" w:lineRule="auto"/>
              <w:rPr>
                <w:rFonts w:ascii="Times New Roman" w:eastAsia="Times New Roman" w:hAnsi="Times New Roman" w:cs="Times New Roman"/>
              </w:rPr>
            </w:pPr>
            <w:r w:rsidRPr="00A917FE">
              <w:rPr>
                <w:rFonts w:ascii="Times New Roman" w:eastAsia="Times New Roman" w:hAnsi="Times New Roman" w:cs="Times New Roman"/>
              </w:rPr>
              <w:t>0</w:t>
            </w:r>
          </w:p>
        </w:tc>
        <w:tc>
          <w:tcPr>
            <w:tcW w:w="1438" w:type="dxa"/>
            <w:tcBorders>
              <w:top w:val="single" w:sz="4" w:space="0" w:color="auto"/>
              <w:left w:val="single" w:sz="4" w:space="0" w:color="auto"/>
              <w:right w:val="single" w:sz="4" w:space="0" w:color="auto"/>
            </w:tcBorders>
            <w:shd w:val="clear" w:color="auto" w:fill="D9D9D9"/>
          </w:tcPr>
          <w:p w:rsidR="00C978C6" w:rsidRPr="00A917FE" w:rsidRDefault="00C0122D" w:rsidP="00C978C6">
            <w:pPr>
              <w:spacing w:after="0" w:line="240" w:lineRule="auto"/>
              <w:rPr>
                <w:rFonts w:ascii="Times New Roman" w:eastAsia="Times New Roman" w:hAnsi="Times New Roman" w:cs="Times New Roman"/>
              </w:rPr>
            </w:pPr>
            <w:r w:rsidRPr="00A917FE">
              <w:rPr>
                <w:rFonts w:ascii="Times New Roman" w:eastAsia="Times New Roman" w:hAnsi="Times New Roman" w:cs="Times New Roman"/>
              </w:rPr>
              <w:t>0</w:t>
            </w:r>
          </w:p>
        </w:tc>
        <w:tc>
          <w:tcPr>
            <w:tcW w:w="1980"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r>
      <w:tr w:rsidR="00C978C6" w:rsidRPr="001E0C69" w:rsidTr="007D6D86">
        <w:trPr>
          <w:trHeight w:val="646"/>
          <w:jc w:val="center"/>
        </w:trPr>
        <w:tc>
          <w:tcPr>
            <w:tcW w:w="465" w:type="dxa"/>
            <w:vMerge/>
            <w:tcBorders>
              <w:left w:val="single" w:sz="4" w:space="0" w:color="auto"/>
              <w:right w:val="single" w:sz="4" w:space="0" w:color="auto"/>
            </w:tcBorders>
            <w:shd w:val="clear" w:color="auto" w:fill="D9D9D9"/>
          </w:tcPr>
          <w:p w:rsidR="00C978C6" w:rsidRPr="001E0C69" w:rsidRDefault="00C978C6" w:rsidP="00C978C6">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right w:val="single" w:sz="4" w:space="0" w:color="auto"/>
            </w:tcBorders>
            <w:shd w:val="clear" w:color="auto" w:fill="D9D9D9"/>
          </w:tcPr>
          <w:p w:rsidR="00C978C6" w:rsidRPr="001E0C69" w:rsidRDefault="00C978C6" w:rsidP="00C978C6">
            <w:pPr>
              <w:numPr>
                <w:ilvl w:val="0"/>
                <w:numId w:val="18"/>
              </w:numPr>
              <w:spacing w:after="0" w:line="240" w:lineRule="auto"/>
              <w:rPr>
                <w:rFonts w:ascii="Times New Roman" w:eastAsia="Times New Roman" w:hAnsi="Times New Roman" w:cs="Times New Roman"/>
                <w:szCs w:val="18"/>
              </w:rPr>
            </w:pPr>
            <w:r w:rsidRPr="001E0C69">
              <w:rPr>
                <w:rFonts w:ascii="Times New Roman" w:eastAsia="Times New Roman" w:hAnsi="Times New Roman" w:cs="Times New Roman"/>
                <w:szCs w:val="18"/>
              </w:rPr>
              <w:t>Drug trafficking</w:t>
            </w:r>
          </w:p>
        </w:tc>
        <w:tc>
          <w:tcPr>
            <w:tcW w:w="1530" w:type="dxa"/>
            <w:vAlign w:val="center"/>
          </w:tcPr>
          <w:p w:rsidR="00C978C6" w:rsidRPr="00A917FE" w:rsidRDefault="00C0122D" w:rsidP="00C978C6">
            <w:pPr>
              <w:rPr>
                <w:rFonts w:ascii="Times New Roman" w:hAnsi="Times New Roman" w:cs="Times New Roman"/>
                <w:i/>
                <w:lang w:val="en-US"/>
              </w:rPr>
            </w:pPr>
            <w:r w:rsidRPr="00A917FE">
              <w:rPr>
                <w:rFonts w:ascii="Times New Roman" w:hAnsi="Times New Roman" w:cs="Times New Roman"/>
                <w:i/>
                <w:lang w:val="en-US"/>
              </w:rPr>
              <w:t>-</w:t>
            </w:r>
          </w:p>
        </w:tc>
        <w:tc>
          <w:tcPr>
            <w:tcW w:w="1350" w:type="dxa"/>
            <w:tcBorders>
              <w:top w:val="single" w:sz="4" w:space="0" w:color="auto"/>
              <w:left w:val="single" w:sz="4" w:space="0" w:color="auto"/>
              <w:right w:val="single" w:sz="4" w:space="0" w:color="auto"/>
            </w:tcBorders>
            <w:shd w:val="clear" w:color="auto" w:fill="D9D9D9"/>
          </w:tcPr>
          <w:p w:rsidR="00C978C6" w:rsidRPr="00A917FE" w:rsidRDefault="00C0122D" w:rsidP="00C978C6">
            <w:pPr>
              <w:spacing w:after="0" w:line="240" w:lineRule="auto"/>
              <w:rPr>
                <w:rFonts w:ascii="Times New Roman" w:eastAsia="Times New Roman" w:hAnsi="Times New Roman" w:cs="Times New Roman"/>
              </w:rPr>
            </w:pPr>
            <w:r w:rsidRPr="00A917FE">
              <w:rPr>
                <w:rFonts w:ascii="Times New Roman" w:eastAsia="Times New Roman" w:hAnsi="Times New Roman" w:cs="Times New Roman"/>
              </w:rPr>
              <w:t>-</w:t>
            </w:r>
          </w:p>
        </w:tc>
        <w:tc>
          <w:tcPr>
            <w:tcW w:w="1350" w:type="dxa"/>
            <w:gridSpan w:val="2"/>
            <w:tcBorders>
              <w:top w:val="single" w:sz="4" w:space="0" w:color="auto"/>
              <w:left w:val="single" w:sz="4" w:space="0" w:color="auto"/>
              <w:right w:val="single" w:sz="4" w:space="0" w:color="auto"/>
            </w:tcBorders>
            <w:shd w:val="clear" w:color="auto" w:fill="D9D9D9"/>
          </w:tcPr>
          <w:p w:rsidR="00C978C6" w:rsidRPr="00A917FE" w:rsidRDefault="00C0122D" w:rsidP="00C978C6">
            <w:pPr>
              <w:spacing w:after="0" w:line="240" w:lineRule="auto"/>
              <w:rPr>
                <w:rFonts w:ascii="Times New Roman" w:eastAsia="Times New Roman" w:hAnsi="Times New Roman" w:cs="Times New Roman"/>
              </w:rPr>
            </w:pPr>
            <w:r w:rsidRPr="00A917FE">
              <w:rPr>
                <w:rFonts w:ascii="Times New Roman" w:eastAsia="Times New Roman" w:hAnsi="Times New Roman" w:cs="Times New Roman"/>
              </w:rPr>
              <w:t>-</w:t>
            </w:r>
          </w:p>
        </w:tc>
        <w:tc>
          <w:tcPr>
            <w:tcW w:w="1438" w:type="dxa"/>
            <w:tcBorders>
              <w:top w:val="single" w:sz="4" w:space="0" w:color="auto"/>
              <w:left w:val="single" w:sz="4" w:space="0" w:color="auto"/>
              <w:right w:val="single" w:sz="4" w:space="0" w:color="auto"/>
            </w:tcBorders>
            <w:shd w:val="clear" w:color="auto" w:fill="D9D9D9"/>
          </w:tcPr>
          <w:p w:rsidR="00C978C6" w:rsidRPr="00A917FE" w:rsidRDefault="00C0122D" w:rsidP="00C978C6">
            <w:pPr>
              <w:spacing w:after="0" w:line="240" w:lineRule="auto"/>
              <w:rPr>
                <w:rFonts w:ascii="Times New Roman" w:eastAsia="Times New Roman" w:hAnsi="Times New Roman" w:cs="Times New Roman"/>
              </w:rPr>
            </w:pPr>
            <w:r w:rsidRPr="00A917FE">
              <w:rPr>
                <w:rFonts w:ascii="Times New Roman" w:eastAsia="Times New Roman" w:hAnsi="Times New Roman" w:cs="Times New Roman"/>
              </w:rPr>
              <w:t>-</w:t>
            </w:r>
          </w:p>
        </w:tc>
        <w:tc>
          <w:tcPr>
            <w:tcW w:w="1980"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r>
      <w:tr w:rsidR="00C978C6" w:rsidRPr="001E0C69" w:rsidTr="00387D51">
        <w:trPr>
          <w:trHeight w:val="664"/>
          <w:jc w:val="center"/>
        </w:trPr>
        <w:tc>
          <w:tcPr>
            <w:tcW w:w="465" w:type="dxa"/>
            <w:vMerge/>
            <w:tcBorders>
              <w:left w:val="single" w:sz="4" w:space="0" w:color="auto"/>
              <w:right w:val="single" w:sz="4" w:space="0" w:color="auto"/>
            </w:tcBorders>
            <w:shd w:val="clear" w:color="auto" w:fill="D9D9D9"/>
          </w:tcPr>
          <w:p w:rsidR="00C978C6" w:rsidRPr="001E0C69" w:rsidRDefault="00C978C6" w:rsidP="00C978C6">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right w:val="single" w:sz="4" w:space="0" w:color="auto"/>
            </w:tcBorders>
            <w:shd w:val="clear" w:color="auto" w:fill="D9D9D9"/>
          </w:tcPr>
          <w:p w:rsidR="00C978C6" w:rsidRPr="001E0C69" w:rsidRDefault="00C978C6" w:rsidP="00C978C6">
            <w:pPr>
              <w:numPr>
                <w:ilvl w:val="0"/>
                <w:numId w:val="18"/>
              </w:numPr>
              <w:spacing w:after="0" w:line="240" w:lineRule="auto"/>
              <w:rPr>
                <w:rFonts w:ascii="Times New Roman" w:eastAsia="Times New Roman" w:hAnsi="Times New Roman" w:cs="Times New Roman"/>
                <w:szCs w:val="18"/>
              </w:rPr>
            </w:pPr>
            <w:r w:rsidRPr="001E0C69">
              <w:rPr>
                <w:rFonts w:ascii="Times New Roman" w:eastAsia="Times New Roman" w:hAnsi="Times New Roman" w:cs="Times New Roman"/>
                <w:szCs w:val="18"/>
              </w:rPr>
              <w:t>Peddling</w:t>
            </w:r>
          </w:p>
        </w:tc>
        <w:tc>
          <w:tcPr>
            <w:tcW w:w="1530" w:type="dxa"/>
            <w:tcBorders>
              <w:top w:val="single" w:sz="4" w:space="0" w:color="auto"/>
              <w:left w:val="single" w:sz="4" w:space="0" w:color="auto"/>
              <w:right w:val="single" w:sz="4" w:space="0" w:color="auto"/>
            </w:tcBorders>
            <w:shd w:val="clear" w:color="auto" w:fill="D9D9D9"/>
          </w:tcPr>
          <w:p w:rsidR="00C978C6" w:rsidRPr="00A917FE" w:rsidRDefault="00C0122D" w:rsidP="00C978C6">
            <w:pPr>
              <w:spacing w:after="0" w:line="240" w:lineRule="auto"/>
              <w:rPr>
                <w:rFonts w:ascii="Times New Roman" w:eastAsia="Times New Roman" w:hAnsi="Times New Roman" w:cs="Times New Roman"/>
              </w:rPr>
            </w:pPr>
            <w:r w:rsidRPr="00A917FE">
              <w:rPr>
                <w:rFonts w:ascii="Times New Roman" w:eastAsia="Times New Roman" w:hAnsi="Times New Roman" w:cs="Times New Roman"/>
              </w:rPr>
              <w:t>-</w:t>
            </w:r>
          </w:p>
        </w:tc>
        <w:tc>
          <w:tcPr>
            <w:tcW w:w="1350" w:type="dxa"/>
            <w:tcBorders>
              <w:top w:val="single" w:sz="4" w:space="0" w:color="auto"/>
              <w:left w:val="single" w:sz="4" w:space="0" w:color="auto"/>
              <w:right w:val="single" w:sz="4" w:space="0" w:color="auto"/>
            </w:tcBorders>
            <w:shd w:val="clear" w:color="auto" w:fill="D9D9D9"/>
          </w:tcPr>
          <w:p w:rsidR="00C978C6" w:rsidRPr="00A917FE" w:rsidRDefault="00C0122D" w:rsidP="00C978C6">
            <w:pPr>
              <w:spacing w:after="0" w:line="240" w:lineRule="auto"/>
              <w:rPr>
                <w:rFonts w:ascii="Times New Roman" w:eastAsia="Times New Roman" w:hAnsi="Times New Roman" w:cs="Times New Roman"/>
              </w:rPr>
            </w:pPr>
            <w:r w:rsidRPr="00A917FE">
              <w:rPr>
                <w:rFonts w:ascii="Times New Roman" w:eastAsia="Times New Roman" w:hAnsi="Times New Roman" w:cs="Times New Roman"/>
              </w:rPr>
              <w:t>-</w:t>
            </w:r>
          </w:p>
        </w:tc>
        <w:tc>
          <w:tcPr>
            <w:tcW w:w="1350" w:type="dxa"/>
            <w:gridSpan w:val="2"/>
            <w:tcBorders>
              <w:top w:val="single" w:sz="4" w:space="0" w:color="auto"/>
              <w:left w:val="single" w:sz="4" w:space="0" w:color="auto"/>
              <w:right w:val="single" w:sz="4" w:space="0" w:color="auto"/>
            </w:tcBorders>
            <w:shd w:val="clear" w:color="auto" w:fill="D9D9D9"/>
          </w:tcPr>
          <w:p w:rsidR="00C978C6" w:rsidRPr="00A917FE" w:rsidRDefault="00C0122D" w:rsidP="00C978C6">
            <w:pPr>
              <w:spacing w:after="0" w:line="240" w:lineRule="auto"/>
              <w:rPr>
                <w:rFonts w:ascii="Times New Roman" w:eastAsia="Times New Roman" w:hAnsi="Times New Roman" w:cs="Times New Roman"/>
              </w:rPr>
            </w:pPr>
            <w:r w:rsidRPr="00A917FE">
              <w:rPr>
                <w:rFonts w:ascii="Times New Roman" w:eastAsia="Times New Roman" w:hAnsi="Times New Roman" w:cs="Times New Roman"/>
              </w:rPr>
              <w:t>-</w:t>
            </w:r>
          </w:p>
        </w:tc>
        <w:tc>
          <w:tcPr>
            <w:tcW w:w="1438" w:type="dxa"/>
            <w:tcBorders>
              <w:top w:val="single" w:sz="4" w:space="0" w:color="auto"/>
              <w:left w:val="single" w:sz="4" w:space="0" w:color="auto"/>
              <w:right w:val="single" w:sz="4" w:space="0" w:color="auto"/>
            </w:tcBorders>
            <w:shd w:val="clear" w:color="auto" w:fill="D9D9D9"/>
          </w:tcPr>
          <w:p w:rsidR="00C978C6" w:rsidRPr="00A917FE" w:rsidRDefault="00C0122D" w:rsidP="00C978C6">
            <w:pPr>
              <w:spacing w:after="0" w:line="240" w:lineRule="auto"/>
              <w:rPr>
                <w:rFonts w:ascii="Times New Roman" w:eastAsia="Times New Roman" w:hAnsi="Times New Roman" w:cs="Times New Roman"/>
              </w:rPr>
            </w:pPr>
            <w:r w:rsidRPr="00A917FE">
              <w:rPr>
                <w:rFonts w:ascii="Times New Roman" w:eastAsia="Times New Roman" w:hAnsi="Times New Roman" w:cs="Times New Roman"/>
              </w:rPr>
              <w:t>-</w:t>
            </w:r>
          </w:p>
        </w:tc>
        <w:tc>
          <w:tcPr>
            <w:tcW w:w="1980"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r>
      <w:tr w:rsidR="00C978C6" w:rsidRPr="001E0C69" w:rsidTr="00387D51">
        <w:trPr>
          <w:trHeight w:val="682"/>
          <w:jc w:val="center"/>
        </w:trPr>
        <w:tc>
          <w:tcPr>
            <w:tcW w:w="465" w:type="dxa"/>
            <w:vMerge/>
            <w:tcBorders>
              <w:left w:val="single" w:sz="4" w:space="0" w:color="auto"/>
              <w:right w:val="single" w:sz="4" w:space="0" w:color="auto"/>
            </w:tcBorders>
            <w:shd w:val="clear" w:color="auto" w:fill="D9D9D9"/>
          </w:tcPr>
          <w:p w:rsidR="00C978C6" w:rsidRPr="001E0C69" w:rsidRDefault="00C978C6" w:rsidP="00C978C6">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right w:val="single" w:sz="4" w:space="0" w:color="auto"/>
            </w:tcBorders>
            <w:shd w:val="clear" w:color="auto" w:fill="D9D9D9"/>
          </w:tcPr>
          <w:p w:rsidR="00C978C6" w:rsidRPr="001E0C69" w:rsidRDefault="00C978C6" w:rsidP="00C978C6">
            <w:pPr>
              <w:numPr>
                <w:ilvl w:val="0"/>
                <w:numId w:val="18"/>
              </w:numPr>
              <w:spacing w:after="0" w:line="240" w:lineRule="auto"/>
              <w:rPr>
                <w:rFonts w:ascii="Times New Roman" w:eastAsia="Times New Roman" w:hAnsi="Times New Roman" w:cs="Times New Roman"/>
                <w:szCs w:val="18"/>
              </w:rPr>
            </w:pPr>
            <w:r w:rsidRPr="001E0C69">
              <w:rPr>
                <w:rFonts w:ascii="Times New Roman" w:eastAsia="Times New Roman" w:hAnsi="Times New Roman" w:cs="Times New Roman"/>
                <w:szCs w:val="18"/>
              </w:rPr>
              <w:t xml:space="preserve">Drug abuse </w:t>
            </w:r>
          </w:p>
        </w:tc>
        <w:tc>
          <w:tcPr>
            <w:tcW w:w="1530" w:type="dxa"/>
            <w:tcBorders>
              <w:top w:val="single" w:sz="4" w:space="0" w:color="auto"/>
              <w:left w:val="single" w:sz="4" w:space="0" w:color="auto"/>
              <w:right w:val="single" w:sz="4" w:space="0" w:color="auto"/>
            </w:tcBorders>
            <w:shd w:val="clear" w:color="auto" w:fill="D9D9D9"/>
          </w:tcPr>
          <w:p w:rsidR="00C978C6" w:rsidRPr="00A917FE" w:rsidRDefault="00C0122D" w:rsidP="00C978C6">
            <w:pPr>
              <w:spacing w:after="0" w:line="240" w:lineRule="auto"/>
              <w:rPr>
                <w:rFonts w:ascii="Times New Roman" w:eastAsia="Times New Roman" w:hAnsi="Times New Roman" w:cs="Times New Roman"/>
              </w:rPr>
            </w:pPr>
            <w:r w:rsidRPr="00A917FE">
              <w:rPr>
                <w:rFonts w:ascii="Times New Roman" w:eastAsia="Times New Roman" w:hAnsi="Times New Roman" w:cs="Times New Roman"/>
              </w:rPr>
              <w:t>0</w:t>
            </w:r>
          </w:p>
        </w:tc>
        <w:tc>
          <w:tcPr>
            <w:tcW w:w="1350" w:type="dxa"/>
            <w:tcBorders>
              <w:top w:val="single" w:sz="4" w:space="0" w:color="auto"/>
              <w:left w:val="single" w:sz="4" w:space="0" w:color="auto"/>
              <w:right w:val="single" w:sz="4" w:space="0" w:color="auto"/>
            </w:tcBorders>
            <w:shd w:val="clear" w:color="auto" w:fill="D9D9D9"/>
          </w:tcPr>
          <w:p w:rsidR="00C978C6" w:rsidRPr="00A917FE" w:rsidRDefault="00C0122D" w:rsidP="00C978C6">
            <w:pPr>
              <w:spacing w:after="0" w:line="240" w:lineRule="auto"/>
              <w:rPr>
                <w:rFonts w:ascii="Times New Roman" w:eastAsia="Times New Roman" w:hAnsi="Times New Roman" w:cs="Times New Roman"/>
              </w:rPr>
            </w:pPr>
            <w:r w:rsidRPr="00A917FE">
              <w:rPr>
                <w:rFonts w:ascii="Times New Roman" w:eastAsia="Times New Roman" w:hAnsi="Times New Roman" w:cs="Times New Roman"/>
              </w:rPr>
              <w:t>0</w:t>
            </w:r>
          </w:p>
        </w:tc>
        <w:tc>
          <w:tcPr>
            <w:tcW w:w="1350" w:type="dxa"/>
            <w:gridSpan w:val="2"/>
            <w:tcBorders>
              <w:top w:val="single" w:sz="4" w:space="0" w:color="auto"/>
              <w:left w:val="single" w:sz="4" w:space="0" w:color="auto"/>
              <w:right w:val="single" w:sz="4" w:space="0" w:color="auto"/>
            </w:tcBorders>
            <w:shd w:val="clear" w:color="auto" w:fill="D9D9D9"/>
          </w:tcPr>
          <w:p w:rsidR="00C978C6" w:rsidRPr="00A917FE" w:rsidRDefault="00C0122D" w:rsidP="00C978C6">
            <w:pPr>
              <w:spacing w:after="0" w:line="240" w:lineRule="auto"/>
              <w:rPr>
                <w:rFonts w:ascii="Times New Roman" w:eastAsia="Times New Roman" w:hAnsi="Times New Roman" w:cs="Times New Roman"/>
              </w:rPr>
            </w:pPr>
            <w:r w:rsidRPr="00A917FE">
              <w:rPr>
                <w:rFonts w:ascii="Times New Roman" w:eastAsia="Times New Roman" w:hAnsi="Times New Roman" w:cs="Times New Roman"/>
              </w:rPr>
              <w:t>0</w:t>
            </w:r>
          </w:p>
        </w:tc>
        <w:tc>
          <w:tcPr>
            <w:tcW w:w="1438" w:type="dxa"/>
            <w:tcBorders>
              <w:top w:val="single" w:sz="4" w:space="0" w:color="auto"/>
              <w:left w:val="single" w:sz="4" w:space="0" w:color="auto"/>
              <w:right w:val="single" w:sz="4" w:space="0" w:color="auto"/>
            </w:tcBorders>
            <w:shd w:val="clear" w:color="auto" w:fill="D9D9D9"/>
          </w:tcPr>
          <w:p w:rsidR="00C978C6" w:rsidRPr="00A917FE" w:rsidRDefault="00C0122D" w:rsidP="00C978C6">
            <w:pPr>
              <w:spacing w:after="0" w:line="240" w:lineRule="auto"/>
              <w:rPr>
                <w:rFonts w:ascii="Times New Roman" w:eastAsia="Times New Roman" w:hAnsi="Times New Roman" w:cs="Times New Roman"/>
              </w:rPr>
            </w:pPr>
            <w:r w:rsidRPr="00A917FE">
              <w:rPr>
                <w:rFonts w:ascii="Times New Roman" w:eastAsia="Times New Roman" w:hAnsi="Times New Roman" w:cs="Times New Roman"/>
              </w:rPr>
              <w:t>0</w:t>
            </w:r>
          </w:p>
        </w:tc>
        <w:tc>
          <w:tcPr>
            <w:tcW w:w="1980"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r>
      <w:tr w:rsidR="00C978C6" w:rsidRPr="001E0C69" w:rsidTr="00387D51">
        <w:trPr>
          <w:trHeight w:val="846"/>
          <w:jc w:val="center"/>
        </w:trPr>
        <w:tc>
          <w:tcPr>
            <w:tcW w:w="465" w:type="dxa"/>
            <w:vMerge/>
            <w:tcBorders>
              <w:left w:val="single" w:sz="4" w:space="0" w:color="auto"/>
              <w:right w:val="single" w:sz="4" w:space="0" w:color="auto"/>
            </w:tcBorders>
            <w:shd w:val="clear" w:color="auto" w:fill="D9D9D9"/>
          </w:tcPr>
          <w:p w:rsidR="00C978C6" w:rsidRPr="001E0C69" w:rsidRDefault="00C978C6" w:rsidP="00C978C6">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right w:val="single" w:sz="4" w:space="0" w:color="auto"/>
            </w:tcBorders>
            <w:shd w:val="clear" w:color="auto" w:fill="D9D9D9"/>
          </w:tcPr>
          <w:p w:rsidR="00C978C6" w:rsidRPr="001E0C69" w:rsidRDefault="00C978C6" w:rsidP="00C978C6">
            <w:pPr>
              <w:numPr>
                <w:ilvl w:val="0"/>
                <w:numId w:val="18"/>
              </w:numPr>
              <w:spacing w:after="0" w:line="240" w:lineRule="auto"/>
              <w:rPr>
                <w:rFonts w:ascii="Times New Roman" w:eastAsia="Times New Roman" w:hAnsi="Times New Roman" w:cs="Times New Roman"/>
                <w:szCs w:val="18"/>
              </w:rPr>
            </w:pPr>
            <w:r w:rsidRPr="001E0C69">
              <w:rPr>
                <w:rFonts w:ascii="Times New Roman" w:eastAsia="Times New Roman" w:hAnsi="Times New Roman" w:cs="Times New Roman"/>
                <w:szCs w:val="18"/>
              </w:rPr>
              <w:t>Domestic violence</w:t>
            </w:r>
          </w:p>
        </w:tc>
        <w:tc>
          <w:tcPr>
            <w:tcW w:w="1530" w:type="dxa"/>
            <w:tcBorders>
              <w:top w:val="single" w:sz="4" w:space="0" w:color="auto"/>
              <w:left w:val="single" w:sz="4" w:space="0" w:color="auto"/>
              <w:right w:val="single" w:sz="4" w:space="0" w:color="auto"/>
            </w:tcBorders>
            <w:shd w:val="clear" w:color="auto" w:fill="D9D9D9"/>
          </w:tcPr>
          <w:p w:rsidR="00C978C6" w:rsidRPr="00A917FE" w:rsidRDefault="007566EB" w:rsidP="00C978C6">
            <w:pPr>
              <w:spacing w:after="0" w:line="240" w:lineRule="auto"/>
              <w:rPr>
                <w:rFonts w:ascii="Times New Roman" w:eastAsia="Times New Roman" w:hAnsi="Times New Roman" w:cs="Times New Roman"/>
              </w:rPr>
            </w:pPr>
            <w:r w:rsidRPr="00A917FE">
              <w:rPr>
                <w:rFonts w:ascii="Times New Roman" w:eastAsia="Times New Roman" w:hAnsi="Times New Roman" w:cs="Times New Roman"/>
              </w:rPr>
              <w:t>-</w:t>
            </w:r>
          </w:p>
        </w:tc>
        <w:tc>
          <w:tcPr>
            <w:tcW w:w="1350" w:type="dxa"/>
            <w:tcBorders>
              <w:top w:val="single" w:sz="4" w:space="0" w:color="auto"/>
              <w:left w:val="single" w:sz="4" w:space="0" w:color="auto"/>
              <w:right w:val="single" w:sz="4" w:space="0" w:color="auto"/>
            </w:tcBorders>
            <w:shd w:val="clear" w:color="auto" w:fill="D9D9D9"/>
          </w:tcPr>
          <w:p w:rsidR="00C978C6" w:rsidRPr="00A917FE" w:rsidRDefault="007566EB" w:rsidP="00C978C6">
            <w:pPr>
              <w:spacing w:after="0" w:line="240" w:lineRule="auto"/>
              <w:rPr>
                <w:rFonts w:ascii="Times New Roman" w:eastAsia="Times New Roman" w:hAnsi="Times New Roman" w:cs="Times New Roman"/>
              </w:rPr>
            </w:pPr>
            <w:r w:rsidRPr="00A917FE">
              <w:rPr>
                <w:rFonts w:ascii="Times New Roman" w:eastAsia="Times New Roman" w:hAnsi="Times New Roman" w:cs="Times New Roman"/>
              </w:rPr>
              <w:t>-</w:t>
            </w:r>
          </w:p>
        </w:tc>
        <w:tc>
          <w:tcPr>
            <w:tcW w:w="1350" w:type="dxa"/>
            <w:gridSpan w:val="2"/>
            <w:tcBorders>
              <w:top w:val="single" w:sz="4" w:space="0" w:color="auto"/>
              <w:left w:val="single" w:sz="4" w:space="0" w:color="auto"/>
              <w:right w:val="single" w:sz="4" w:space="0" w:color="auto"/>
            </w:tcBorders>
            <w:shd w:val="clear" w:color="auto" w:fill="D9D9D9"/>
          </w:tcPr>
          <w:p w:rsidR="00C978C6" w:rsidRPr="00A917FE" w:rsidRDefault="007566EB" w:rsidP="00C978C6">
            <w:pPr>
              <w:spacing w:after="0" w:line="240" w:lineRule="auto"/>
              <w:rPr>
                <w:rFonts w:ascii="Times New Roman" w:eastAsia="Times New Roman" w:hAnsi="Times New Roman" w:cs="Times New Roman"/>
              </w:rPr>
            </w:pPr>
            <w:r w:rsidRPr="00A917FE">
              <w:rPr>
                <w:rFonts w:ascii="Times New Roman" w:eastAsia="Times New Roman" w:hAnsi="Times New Roman" w:cs="Times New Roman"/>
              </w:rPr>
              <w:t>-</w:t>
            </w:r>
          </w:p>
        </w:tc>
        <w:tc>
          <w:tcPr>
            <w:tcW w:w="1438" w:type="dxa"/>
            <w:tcBorders>
              <w:top w:val="single" w:sz="4" w:space="0" w:color="auto"/>
              <w:left w:val="single" w:sz="4" w:space="0" w:color="auto"/>
              <w:right w:val="single" w:sz="4" w:space="0" w:color="auto"/>
            </w:tcBorders>
            <w:shd w:val="clear" w:color="auto" w:fill="D9D9D9"/>
          </w:tcPr>
          <w:p w:rsidR="00C978C6" w:rsidRPr="00A917FE" w:rsidRDefault="007566EB" w:rsidP="00C978C6">
            <w:pPr>
              <w:spacing w:after="0" w:line="240" w:lineRule="auto"/>
              <w:rPr>
                <w:rFonts w:ascii="Times New Roman" w:eastAsia="Times New Roman" w:hAnsi="Times New Roman" w:cs="Times New Roman"/>
              </w:rPr>
            </w:pPr>
            <w:r w:rsidRPr="00A917FE">
              <w:rPr>
                <w:rFonts w:ascii="Times New Roman" w:eastAsia="Times New Roman" w:hAnsi="Times New Roman" w:cs="Times New Roman"/>
              </w:rPr>
              <w:t>-</w:t>
            </w:r>
          </w:p>
        </w:tc>
        <w:tc>
          <w:tcPr>
            <w:tcW w:w="1980"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r>
      <w:tr w:rsidR="00C978C6" w:rsidRPr="001E0C69" w:rsidTr="00387D51">
        <w:trPr>
          <w:trHeight w:val="1122"/>
          <w:jc w:val="center"/>
        </w:trPr>
        <w:tc>
          <w:tcPr>
            <w:tcW w:w="465" w:type="dxa"/>
            <w:vMerge/>
            <w:tcBorders>
              <w:left w:val="single" w:sz="4" w:space="0" w:color="auto"/>
              <w:right w:val="single" w:sz="4" w:space="0" w:color="auto"/>
            </w:tcBorders>
            <w:shd w:val="clear" w:color="auto" w:fill="D9D9D9"/>
          </w:tcPr>
          <w:p w:rsidR="00C978C6" w:rsidRPr="001E0C69" w:rsidRDefault="00C978C6" w:rsidP="00C978C6">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Cs w:val="18"/>
              </w:rPr>
            </w:pPr>
          </w:p>
        </w:tc>
        <w:tc>
          <w:tcPr>
            <w:tcW w:w="1530" w:type="dxa"/>
            <w:tcBorders>
              <w:top w:val="single" w:sz="4" w:space="0" w:color="auto"/>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c>
          <w:tcPr>
            <w:tcW w:w="1350" w:type="dxa"/>
            <w:tcBorders>
              <w:top w:val="single" w:sz="4" w:space="0" w:color="auto"/>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c>
          <w:tcPr>
            <w:tcW w:w="1350" w:type="dxa"/>
            <w:gridSpan w:val="2"/>
            <w:tcBorders>
              <w:top w:val="single" w:sz="4" w:space="0" w:color="auto"/>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c>
          <w:tcPr>
            <w:tcW w:w="1438" w:type="dxa"/>
            <w:tcBorders>
              <w:top w:val="single" w:sz="4" w:space="0" w:color="auto"/>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c>
          <w:tcPr>
            <w:tcW w:w="1980"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D9D9D9"/>
          </w:tcPr>
          <w:p w:rsidR="00C978C6" w:rsidRPr="001E0C69" w:rsidRDefault="00C978C6" w:rsidP="00C978C6">
            <w:pPr>
              <w:spacing w:after="0" w:line="240" w:lineRule="auto"/>
              <w:rPr>
                <w:rFonts w:ascii="Times New Roman" w:eastAsia="Times New Roman" w:hAnsi="Times New Roman" w:cs="Times New Roman"/>
                <w:sz w:val="18"/>
                <w:szCs w:val="18"/>
              </w:rPr>
            </w:pPr>
          </w:p>
        </w:tc>
      </w:tr>
      <w:tr w:rsidR="00C978C6" w:rsidRPr="001E0C69" w:rsidTr="00387D51">
        <w:trPr>
          <w:trHeight w:val="438"/>
          <w:jc w:val="center"/>
        </w:trPr>
        <w:tc>
          <w:tcPr>
            <w:tcW w:w="465" w:type="dxa"/>
            <w:vMerge w:val="restart"/>
            <w:tcBorders>
              <w:top w:val="single" w:sz="4" w:space="0" w:color="auto"/>
              <w:left w:val="single" w:sz="4" w:space="0" w:color="auto"/>
              <w:right w:val="single" w:sz="4" w:space="0" w:color="auto"/>
            </w:tcBorders>
          </w:tcPr>
          <w:p w:rsidR="00C978C6" w:rsidRPr="001E0C69" w:rsidRDefault="00C978C6" w:rsidP="00C978C6">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hideMark/>
          </w:tcPr>
          <w:p w:rsidR="00C978C6" w:rsidRPr="001E0C69" w:rsidRDefault="00C978C6" w:rsidP="00C978C6">
            <w:p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b/>
                <w:sz w:val="24"/>
                <w:szCs w:val="24"/>
              </w:rPr>
              <w:t>Number of communities affected by disaster</w:t>
            </w:r>
          </w:p>
        </w:tc>
        <w:tc>
          <w:tcPr>
            <w:tcW w:w="1530" w:type="dxa"/>
            <w:tcBorders>
              <w:top w:val="single" w:sz="4" w:space="0" w:color="auto"/>
              <w:left w:val="single" w:sz="4" w:space="0" w:color="auto"/>
              <w:right w:val="single" w:sz="4" w:space="0" w:color="auto"/>
            </w:tcBorders>
          </w:tcPr>
          <w:p w:rsidR="00C978C6" w:rsidRPr="001E0C69" w:rsidRDefault="00C978C6" w:rsidP="00C978C6">
            <w:pPr>
              <w:spacing w:after="0" w:line="240" w:lineRule="auto"/>
              <w:jc w:val="right"/>
              <w:rPr>
                <w:rFonts w:ascii="Times New Roman" w:eastAsia="Times New Roman" w:hAnsi="Times New Roman" w:cs="Times New Roman"/>
                <w:sz w:val="18"/>
                <w:szCs w:val="18"/>
              </w:rPr>
            </w:pPr>
          </w:p>
        </w:tc>
        <w:tc>
          <w:tcPr>
            <w:tcW w:w="1350" w:type="dxa"/>
            <w:tcBorders>
              <w:top w:val="single" w:sz="4" w:space="0" w:color="auto"/>
              <w:left w:val="single" w:sz="4" w:space="0" w:color="auto"/>
              <w:right w:val="single" w:sz="4" w:space="0" w:color="auto"/>
            </w:tcBorders>
          </w:tcPr>
          <w:p w:rsidR="00C978C6" w:rsidRPr="001E0C69" w:rsidRDefault="00C978C6" w:rsidP="00C978C6">
            <w:pPr>
              <w:spacing w:after="0" w:line="240" w:lineRule="auto"/>
              <w:jc w:val="right"/>
              <w:rPr>
                <w:rFonts w:ascii="Times New Roman" w:eastAsia="Times New Roman" w:hAnsi="Times New Roman" w:cs="Times New Roman"/>
                <w:sz w:val="18"/>
                <w:szCs w:val="18"/>
              </w:rPr>
            </w:pPr>
          </w:p>
        </w:tc>
        <w:tc>
          <w:tcPr>
            <w:tcW w:w="1350" w:type="dxa"/>
            <w:gridSpan w:val="2"/>
            <w:tcBorders>
              <w:top w:val="single" w:sz="4" w:space="0" w:color="auto"/>
              <w:left w:val="single" w:sz="4" w:space="0" w:color="auto"/>
              <w:right w:val="single" w:sz="4" w:space="0" w:color="auto"/>
            </w:tcBorders>
          </w:tcPr>
          <w:p w:rsidR="00C978C6" w:rsidRPr="001E0C69" w:rsidRDefault="00C978C6" w:rsidP="00C978C6">
            <w:pPr>
              <w:spacing w:after="0" w:line="240" w:lineRule="auto"/>
              <w:jc w:val="right"/>
              <w:rPr>
                <w:rFonts w:ascii="Times New Roman" w:eastAsia="Times New Roman" w:hAnsi="Times New Roman" w:cs="Times New Roman"/>
                <w:sz w:val="18"/>
                <w:szCs w:val="18"/>
              </w:rPr>
            </w:pPr>
          </w:p>
        </w:tc>
        <w:tc>
          <w:tcPr>
            <w:tcW w:w="1438" w:type="dxa"/>
            <w:tcBorders>
              <w:top w:val="single" w:sz="4" w:space="0" w:color="auto"/>
              <w:left w:val="single" w:sz="4" w:space="0" w:color="auto"/>
              <w:right w:val="single" w:sz="4" w:space="0" w:color="auto"/>
            </w:tcBorders>
          </w:tcPr>
          <w:p w:rsidR="00C978C6" w:rsidRPr="001E0C69" w:rsidRDefault="00C978C6" w:rsidP="00C978C6">
            <w:pPr>
              <w:spacing w:after="0" w:line="240" w:lineRule="auto"/>
              <w:jc w:val="right"/>
              <w:rPr>
                <w:rFonts w:ascii="Times New Roman" w:eastAsia="Times New Roman" w:hAnsi="Times New Roman" w:cs="Times New Roman"/>
                <w:sz w:val="18"/>
                <w:szCs w:val="18"/>
              </w:rPr>
            </w:pPr>
          </w:p>
        </w:tc>
        <w:tc>
          <w:tcPr>
            <w:tcW w:w="1980" w:type="dxa"/>
            <w:vMerge w:val="restart"/>
            <w:tcBorders>
              <w:top w:val="single" w:sz="4" w:space="0" w:color="auto"/>
              <w:left w:val="single" w:sz="4" w:space="0" w:color="auto"/>
              <w:right w:val="single" w:sz="4" w:space="0" w:color="auto"/>
            </w:tcBorders>
          </w:tcPr>
          <w:p w:rsidR="00C978C6" w:rsidRPr="001E0C69" w:rsidRDefault="00C978C6" w:rsidP="00C978C6">
            <w:pPr>
              <w:spacing w:after="0" w:line="240" w:lineRule="auto"/>
              <w:jc w:val="right"/>
              <w:rPr>
                <w:rFonts w:ascii="Times New Roman" w:eastAsia="Times New Roman" w:hAnsi="Times New Roman" w:cs="Times New Roman"/>
                <w:sz w:val="18"/>
                <w:szCs w:val="18"/>
              </w:rPr>
            </w:pPr>
          </w:p>
        </w:tc>
        <w:tc>
          <w:tcPr>
            <w:tcW w:w="1710" w:type="dxa"/>
            <w:vMerge w:val="restart"/>
            <w:tcBorders>
              <w:top w:val="single" w:sz="4" w:space="0" w:color="auto"/>
              <w:left w:val="single" w:sz="4" w:space="0" w:color="auto"/>
              <w:right w:val="single" w:sz="4" w:space="0" w:color="auto"/>
            </w:tcBorders>
          </w:tcPr>
          <w:p w:rsidR="00C978C6" w:rsidRPr="001E0C69" w:rsidRDefault="00C978C6" w:rsidP="00C978C6">
            <w:pPr>
              <w:spacing w:after="0" w:line="240" w:lineRule="auto"/>
              <w:jc w:val="right"/>
              <w:rPr>
                <w:rFonts w:ascii="Times New Roman" w:eastAsia="Times New Roman" w:hAnsi="Times New Roman" w:cs="Times New Roman"/>
                <w:sz w:val="18"/>
                <w:szCs w:val="18"/>
              </w:rPr>
            </w:pPr>
          </w:p>
        </w:tc>
        <w:tc>
          <w:tcPr>
            <w:tcW w:w="1555" w:type="dxa"/>
            <w:vMerge w:val="restart"/>
            <w:tcBorders>
              <w:top w:val="single" w:sz="4" w:space="0" w:color="auto"/>
              <w:left w:val="single" w:sz="4" w:space="0" w:color="auto"/>
              <w:right w:val="single" w:sz="4" w:space="0" w:color="auto"/>
            </w:tcBorders>
          </w:tcPr>
          <w:p w:rsidR="00C978C6" w:rsidRPr="001E0C69" w:rsidRDefault="00C978C6" w:rsidP="00C978C6">
            <w:pPr>
              <w:spacing w:after="0" w:line="240" w:lineRule="auto"/>
              <w:jc w:val="right"/>
              <w:rPr>
                <w:rFonts w:ascii="Times New Roman" w:eastAsia="Times New Roman" w:hAnsi="Times New Roman" w:cs="Times New Roman"/>
                <w:sz w:val="18"/>
                <w:szCs w:val="18"/>
              </w:rPr>
            </w:pPr>
          </w:p>
        </w:tc>
      </w:tr>
      <w:tr w:rsidR="00C978C6" w:rsidRPr="001E0C69" w:rsidTr="00387D51">
        <w:trPr>
          <w:trHeight w:val="383"/>
          <w:jc w:val="center"/>
        </w:trPr>
        <w:tc>
          <w:tcPr>
            <w:tcW w:w="465" w:type="dxa"/>
            <w:vMerge/>
            <w:tcBorders>
              <w:left w:val="single" w:sz="4" w:space="0" w:color="auto"/>
              <w:right w:val="single" w:sz="4" w:space="0" w:color="auto"/>
            </w:tcBorders>
          </w:tcPr>
          <w:p w:rsidR="00C978C6" w:rsidRPr="001E0C69" w:rsidRDefault="00C978C6" w:rsidP="00C978C6">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tcPr>
          <w:p w:rsidR="00C978C6" w:rsidRPr="001E0C69" w:rsidRDefault="00C978C6" w:rsidP="00C978C6">
            <w:pPr>
              <w:numPr>
                <w:ilvl w:val="0"/>
                <w:numId w:val="19"/>
              </w:numPr>
              <w:spacing w:after="0" w:line="240" w:lineRule="auto"/>
              <w:rPr>
                <w:rFonts w:ascii="Times New Roman" w:eastAsia="Times New Roman" w:hAnsi="Times New Roman" w:cs="Times New Roman"/>
                <w:b/>
                <w:sz w:val="24"/>
                <w:szCs w:val="24"/>
              </w:rPr>
            </w:pPr>
            <w:r w:rsidRPr="001E0C69">
              <w:rPr>
                <w:rFonts w:ascii="Times New Roman" w:eastAsia="Times New Roman" w:hAnsi="Times New Roman" w:cs="Times New Roman"/>
                <w:sz w:val="24"/>
                <w:szCs w:val="24"/>
              </w:rPr>
              <w:t>Bushfire</w:t>
            </w:r>
          </w:p>
        </w:tc>
        <w:tc>
          <w:tcPr>
            <w:tcW w:w="1530" w:type="dxa"/>
            <w:tcBorders>
              <w:top w:val="single" w:sz="4" w:space="0" w:color="auto"/>
              <w:left w:val="single" w:sz="4" w:space="0" w:color="auto"/>
              <w:right w:val="single" w:sz="4" w:space="0" w:color="auto"/>
            </w:tcBorders>
          </w:tcPr>
          <w:p w:rsidR="00C978C6" w:rsidRPr="00E505EB" w:rsidRDefault="00C978C6" w:rsidP="00AA3E45">
            <w:pPr>
              <w:spacing w:after="0" w:line="240" w:lineRule="auto"/>
              <w:rPr>
                <w:rFonts w:ascii="Times New Roman" w:eastAsia="Times New Roman" w:hAnsi="Times New Roman" w:cs="Times New Roman"/>
                <w:sz w:val="24"/>
                <w:szCs w:val="24"/>
              </w:rPr>
            </w:pPr>
            <w:r w:rsidRPr="00E505EB">
              <w:rPr>
                <w:rFonts w:ascii="Times New Roman" w:eastAsia="Times New Roman" w:hAnsi="Times New Roman" w:cs="Times New Roman"/>
                <w:sz w:val="24"/>
                <w:szCs w:val="24"/>
              </w:rPr>
              <w:t>3</w:t>
            </w:r>
          </w:p>
        </w:tc>
        <w:tc>
          <w:tcPr>
            <w:tcW w:w="1350" w:type="dxa"/>
            <w:tcBorders>
              <w:top w:val="single" w:sz="4" w:space="0" w:color="auto"/>
              <w:left w:val="single" w:sz="4" w:space="0" w:color="auto"/>
              <w:right w:val="single" w:sz="4" w:space="0" w:color="auto"/>
            </w:tcBorders>
          </w:tcPr>
          <w:p w:rsidR="00C978C6" w:rsidRPr="00E505EB" w:rsidRDefault="00C978C6" w:rsidP="00AA3E45">
            <w:pPr>
              <w:spacing w:after="0" w:line="240" w:lineRule="auto"/>
              <w:rPr>
                <w:rFonts w:ascii="Times New Roman" w:eastAsia="Times New Roman" w:hAnsi="Times New Roman" w:cs="Times New Roman"/>
                <w:sz w:val="24"/>
                <w:szCs w:val="24"/>
              </w:rPr>
            </w:pPr>
            <w:r w:rsidRPr="00E505EB">
              <w:rPr>
                <w:rFonts w:ascii="Times New Roman" w:eastAsia="Times New Roman" w:hAnsi="Times New Roman" w:cs="Times New Roman"/>
                <w:sz w:val="24"/>
                <w:szCs w:val="24"/>
              </w:rPr>
              <w:t>1</w:t>
            </w:r>
          </w:p>
        </w:tc>
        <w:tc>
          <w:tcPr>
            <w:tcW w:w="1350" w:type="dxa"/>
            <w:gridSpan w:val="2"/>
            <w:tcBorders>
              <w:top w:val="single" w:sz="4" w:space="0" w:color="auto"/>
              <w:left w:val="single" w:sz="4" w:space="0" w:color="auto"/>
              <w:right w:val="single" w:sz="4" w:space="0" w:color="auto"/>
            </w:tcBorders>
          </w:tcPr>
          <w:p w:rsidR="00C978C6" w:rsidRPr="00E505EB" w:rsidRDefault="00C978C6" w:rsidP="00AA3E45">
            <w:pPr>
              <w:spacing w:after="0" w:line="240" w:lineRule="auto"/>
              <w:rPr>
                <w:rFonts w:ascii="Times New Roman" w:eastAsia="Times New Roman" w:hAnsi="Times New Roman" w:cs="Times New Roman"/>
                <w:sz w:val="24"/>
                <w:szCs w:val="24"/>
              </w:rPr>
            </w:pPr>
            <w:r w:rsidRPr="00E505EB">
              <w:rPr>
                <w:rFonts w:ascii="Times New Roman" w:eastAsia="Times New Roman" w:hAnsi="Times New Roman" w:cs="Times New Roman"/>
                <w:sz w:val="24"/>
                <w:szCs w:val="24"/>
              </w:rPr>
              <w:t>0</w:t>
            </w:r>
          </w:p>
        </w:tc>
        <w:tc>
          <w:tcPr>
            <w:tcW w:w="1438" w:type="dxa"/>
            <w:tcBorders>
              <w:top w:val="single" w:sz="4" w:space="0" w:color="auto"/>
              <w:left w:val="single" w:sz="4" w:space="0" w:color="auto"/>
              <w:right w:val="single" w:sz="4" w:space="0" w:color="auto"/>
            </w:tcBorders>
          </w:tcPr>
          <w:p w:rsidR="00C978C6" w:rsidRPr="00E505EB" w:rsidRDefault="00C978C6" w:rsidP="00AA3E45">
            <w:pPr>
              <w:spacing w:after="0" w:line="240" w:lineRule="auto"/>
              <w:rPr>
                <w:rFonts w:ascii="Times New Roman" w:eastAsia="Times New Roman" w:hAnsi="Times New Roman" w:cs="Times New Roman"/>
                <w:sz w:val="24"/>
                <w:szCs w:val="24"/>
              </w:rPr>
            </w:pPr>
            <w:r w:rsidRPr="00E505EB">
              <w:rPr>
                <w:rFonts w:ascii="Times New Roman" w:eastAsia="Times New Roman" w:hAnsi="Times New Roman" w:cs="Times New Roman"/>
                <w:sz w:val="24"/>
                <w:szCs w:val="24"/>
              </w:rPr>
              <w:t>1</w:t>
            </w:r>
          </w:p>
        </w:tc>
        <w:tc>
          <w:tcPr>
            <w:tcW w:w="1980" w:type="dxa"/>
            <w:vMerge/>
            <w:tcBorders>
              <w:left w:val="single" w:sz="4" w:space="0" w:color="auto"/>
              <w:right w:val="single" w:sz="4" w:space="0" w:color="auto"/>
            </w:tcBorders>
          </w:tcPr>
          <w:p w:rsidR="00C978C6" w:rsidRPr="001E0C69" w:rsidRDefault="00C978C6" w:rsidP="00C978C6">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C978C6" w:rsidRPr="001E0C69" w:rsidRDefault="00C978C6" w:rsidP="00C978C6">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C978C6" w:rsidRPr="001E0C69" w:rsidRDefault="00C978C6" w:rsidP="00C978C6">
            <w:pPr>
              <w:spacing w:after="0" w:line="240" w:lineRule="auto"/>
              <w:jc w:val="right"/>
              <w:rPr>
                <w:rFonts w:ascii="Times New Roman" w:eastAsia="Times New Roman" w:hAnsi="Times New Roman" w:cs="Times New Roman"/>
                <w:sz w:val="18"/>
                <w:szCs w:val="18"/>
              </w:rPr>
            </w:pPr>
          </w:p>
        </w:tc>
      </w:tr>
      <w:tr w:rsidR="00C978C6" w:rsidRPr="001E0C69" w:rsidTr="00387D51">
        <w:trPr>
          <w:trHeight w:val="441"/>
          <w:jc w:val="center"/>
        </w:trPr>
        <w:tc>
          <w:tcPr>
            <w:tcW w:w="465" w:type="dxa"/>
            <w:vMerge/>
            <w:tcBorders>
              <w:left w:val="single" w:sz="4" w:space="0" w:color="auto"/>
              <w:right w:val="single" w:sz="4" w:space="0" w:color="auto"/>
            </w:tcBorders>
          </w:tcPr>
          <w:p w:rsidR="00C978C6" w:rsidRPr="001E0C69" w:rsidRDefault="00C978C6" w:rsidP="00C978C6">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tcPr>
          <w:p w:rsidR="00C978C6" w:rsidRPr="001E0C69" w:rsidRDefault="00C978C6" w:rsidP="00C978C6">
            <w:pPr>
              <w:numPr>
                <w:ilvl w:val="0"/>
                <w:numId w:val="19"/>
              </w:numPr>
              <w:spacing w:after="0" w:line="240" w:lineRule="auto"/>
              <w:rPr>
                <w:rFonts w:ascii="Times New Roman" w:eastAsia="Times New Roman" w:hAnsi="Times New Roman" w:cs="Times New Roman"/>
                <w:b/>
                <w:sz w:val="24"/>
                <w:szCs w:val="24"/>
              </w:rPr>
            </w:pPr>
            <w:r w:rsidRPr="001E0C69">
              <w:rPr>
                <w:rFonts w:ascii="Times New Roman" w:eastAsia="Times New Roman" w:hAnsi="Times New Roman" w:cs="Times New Roman"/>
                <w:sz w:val="24"/>
                <w:szCs w:val="24"/>
              </w:rPr>
              <w:t xml:space="preserve">Floods </w:t>
            </w:r>
          </w:p>
        </w:tc>
        <w:tc>
          <w:tcPr>
            <w:tcW w:w="1530" w:type="dxa"/>
            <w:tcBorders>
              <w:top w:val="single" w:sz="4" w:space="0" w:color="auto"/>
              <w:left w:val="single" w:sz="4" w:space="0" w:color="auto"/>
              <w:right w:val="single" w:sz="4" w:space="0" w:color="auto"/>
            </w:tcBorders>
          </w:tcPr>
          <w:p w:rsidR="00C978C6" w:rsidRPr="00E505EB" w:rsidRDefault="00C978C6" w:rsidP="00AA3E45">
            <w:pPr>
              <w:spacing w:after="0" w:line="240" w:lineRule="auto"/>
              <w:rPr>
                <w:rFonts w:ascii="Times New Roman" w:eastAsia="Times New Roman" w:hAnsi="Times New Roman" w:cs="Times New Roman"/>
                <w:sz w:val="24"/>
                <w:szCs w:val="24"/>
              </w:rPr>
            </w:pPr>
            <w:r w:rsidRPr="00E505EB">
              <w:rPr>
                <w:rFonts w:ascii="Times New Roman" w:eastAsia="Times New Roman" w:hAnsi="Times New Roman" w:cs="Times New Roman"/>
                <w:sz w:val="24"/>
                <w:szCs w:val="24"/>
              </w:rPr>
              <w:t>2</w:t>
            </w:r>
          </w:p>
        </w:tc>
        <w:tc>
          <w:tcPr>
            <w:tcW w:w="1350" w:type="dxa"/>
            <w:tcBorders>
              <w:top w:val="single" w:sz="4" w:space="0" w:color="auto"/>
              <w:left w:val="single" w:sz="4" w:space="0" w:color="auto"/>
              <w:right w:val="single" w:sz="4" w:space="0" w:color="auto"/>
            </w:tcBorders>
          </w:tcPr>
          <w:p w:rsidR="00C978C6" w:rsidRPr="00E505EB" w:rsidRDefault="00C978C6" w:rsidP="00AA3E45">
            <w:pPr>
              <w:spacing w:after="0" w:line="240" w:lineRule="auto"/>
              <w:rPr>
                <w:rFonts w:ascii="Times New Roman" w:eastAsia="Times New Roman" w:hAnsi="Times New Roman" w:cs="Times New Roman"/>
                <w:sz w:val="24"/>
                <w:szCs w:val="24"/>
              </w:rPr>
            </w:pPr>
            <w:r w:rsidRPr="00E505EB">
              <w:rPr>
                <w:rFonts w:ascii="Times New Roman" w:eastAsia="Times New Roman" w:hAnsi="Times New Roman" w:cs="Times New Roman"/>
                <w:sz w:val="24"/>
                <w:szCs w:val="24"/>
              </w:rPr>
              <w:t>1</w:t>
            </w:r>
          </w:p>
        </w:tc>
        <w:tc>
          <w:tcPr>
            <w:tcW w:w="1350" w:type="dxa"/>
            <w:gridSpan w:val="2"/>
            <w:tcBorders>
              <w:top w:val="single" w:sz="4" w:space="0" w:color="auto"/>
              <w:left w:val="single" w:sz="4" w:space="0" w:color="auto"/>
              <w:right w:val="single" w:sz="4" w:space="0" w:color="auto"/>
            </w:tcBorders>
          </w:tcPr>
          <w:p w:rsidR="00C978C6" w:rsidRPr="00E505EB" w:rsidRDefault="00C978C6" w:rsidP="00AA3E45">
            <w:pPr>
              <w:spacing w:after="0" w:line="240" w:lineRule="auto"/>
              <w:rPr>
                <w:rFonts w:ascii="Times New Roman" w:eastAsia="Times New Roman" w:hAnsi="Times New Roman" w:cs="Times New Roman"/>
                <w:sz w:val="24"/>
                <w:szCs w:val="24"/>
              </w:rPr>
            </w:pPr>
            <w:r w:rsidRPr="00E505EB">
              <w:rPr>
                <w:rFonts w:ascii="Times New Roman" w:eastAsia="Times New Roman" w:hAnsi="Times New Roman" w:cs="Times New Roman"/>
                <w:sz w:val="24"/>
                <w:szCs w:val="24"/>
              </w:rPr>
              <w:t>0</w:t>
            </w:r>
          </w:p>
        </w:tc>
        <w:tc>
          <w:tcPr>
            <w:tcW w:w="1438" w:type="dxa"/>
            <w:tcBorders>
              <w:top w:val="single" w:sz="4" w:space="0" w:color="auto"/>
              <w:left w:val="single" w:sz="4" w:space="0" w:color="auto"/>
              <w:right w:val="single" w:sz="4" w:space="0" w:color="auto"/>
            </w:tcBorders>
          </w:tcPr>
          <w:p w:rsidR="00C978C6" w:rsidRPr="00E505EB" w:rsidRDefault="00C978C6" w:rsidP="00AA3E45">
            <w:pPr>
              <w:spacing w:after="0" w:line="240" w:lineRule="auto"/>
              <w:rPr>
                <w:rFonts w:ascii="Times New Roman" w:eastAsia="Times New Roman" w:hAnsi="Times New Roman" w:cs="Times New Roman"/>
                <w:sz w:val="24"/>
                <w:szCs w:val="24"/>
              </w:rPr>
            </w:pPr>
            <w:r w:rsidRPr="00E505EB">
              <w:rPr>
                <w:rFonts w:ascii="Times New Roman" w:eastAsia="Times New Roman" w:hAnsi="Times New Roman" w:cs="Times New Roman"/>
                <w:sz w:val="24"/>
                <w:szCs w:val="24"/>
              </w:rPr>
              <w:t>1</w:t>
            </w:r>
          </w:p>
        </w:tc>
        <w:tc>
          <w:tcPr>
            <w:tcW w:w="1980" w:type="dxa"/>
            <w:vMerge/>
            <w:tcBorders>
              <w:left w:val="single" w:sz="4" w:space="0" w:color="auto"/>
              <w:right w:val="single" w:sz="4" w:space="0" w:color="auto"/>
            </w:tcBorders>
          </w:tcPr>
          <w:p w:rsidR="00C978C6" w:rsidRPr="001E0C69" w:rsidRDefault="00C978C6" w:rsidP="00C978C6">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C978C6" w:rsidRPr="001E0C69" w:rsidRDefault="00C978C6" w:rsidP="00C978C6">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C978C6" w:rsidRPr="001E0C69" w:rsidRDefault="00C978C6" w:rsidP="00C978C6">
            <w:pPr>
              <w:spacing w:after="0" w:line="240" w:lineRule="auto"/>
              <w:jc w:val="right"/>
              <w:rPr>
                <w:rFonts w:ascii="Times New Roman" w:eastAsia="Times New Roman" w:hAnsi="Times New Roman" w:cs="Times New Roman"/>
                <w:sz w:val="18"/>
                <w:szCs w:val="18"/>
              </w:rPr>
            </w:pPr>
          </w:p>
        </w:tc>
      </w:tr>
      <w:tr w:rsidR="00C978C6" w:rsidRPr="001E0C69" w:rsidTr="00387D51">
        <w:trPr>
          <w:trHeight w:val="547"/>
          <w:jc w:val="center"/>
        </w:trPr>
        <w:tc>
          <w:tcPr>
            <w:tcW w:w="465" w:type="dxa"/>
            <w:vMerge/>
            <w:tcBorders>
              <w:left w:val="single" w:sz="4" w:space="0" w:color="auto"/>
              <w:bottom w:val="single" w:sz="4" w:space="0" w:color="auto"/>
              <w:right w:val="single" w:sz="4" w:space="0" w:color="auto"/>
            </w:tcBorders>
          </w:tcPr>
          <w:p w:rsidR="00C978C6" w:rsidRPr="001E0C69" w:rsidRDefault="00C978C6" w:rsidP="00C978C6">
            <w:pPr>
              <w:numPr>
                <w:ilvl w:val="0"/>
                <w:numId w:val="22"/>
              </w:num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tcPr>
          <w:p w:rsidR="00C978C6" w:rsidRPr="001E0C69" w:rsidRDefault="00C978C6" w:rsidP="00C978C6">
            <w:pPr>
              <w:numPr>
                <w:ilvl w:val="0"/>
                <w:numId w:val="19"/>
              </w:num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t>Wind/Rain Storm</w:t>
            </w:r>
          </w:p>
        </w:tc>
        <w:tc>
          <w:tcPr>
            <w:tcW w:w="1530" w:type="dxa"/>
            <w:tcBorders>
              <w:top w:val="single" w:sz="4" w:space="0" w:color="auto"/>
              <w:left w:val="single" w:sz="4" w:space="0" w:color="auto"/>
              <w:right w:val="single" w:sz="4" w:space="0" w:color="auto"/>
            </w:tcBorders>
          </w:tcPr>
          <w:p w:rsidR="00C978C6" w:rsidRPr="00E505EB" w:rsidRDefault="00C978C6" w:rsidP="00AA3E45">
            <w:pPr>
              <w:spacing w:after="0" w:line="240" w:lineRule="auto"/>
              <w:rPr>
                <w:rFonts w:ascii="Times New Roman" w:eastAsia="Times New Roman" w:hAnsi="Times New Roman" w:cs="Times New Roman"/>
                <w:sz w:val="24"/>
                <w:szCs w:val="24"/>
              </w:rPr>
            </w:pPr>
            <w:r w:rsidRPr="00E505EB">
              <w:rPr>
                <w:rFonts w:ascii="Times New Roman" w:eastAsia="Times New Roman" w:hAnsi="Times New Roman" w:cs="Times New Roman"/>
                <w:sz w:val="24"/>
                <w:szCs w:val="24"/>
              </w:rPr>
              <w:t>5</w:t>
            </w:r>
          </w:p>
        </w:tc>
        <w:tc>
          <w:tcPr>
            <w:tcW w:w="1350" w:type="dxa"/>
            <w:tcBorders>
              <w:top w:val="single" w:sz="4" w:space="0" w:color="auto"/>
              <w:left w:val="single" w:sz="4" w:space="0" w:color="auto"/>
              <w:right w:val="single" w:sz="4" w:space="0" w:color="auto"/>
            </w:tcBorders>
          </w:tcPr>
          <w:p w:rsidR="00C978C6" w:rsidRPr="00E505EB" w:rsidRDefault="00C978C6" w:rsidP="00AA3E45">
            <w:pPr>
              <w:spacing w:after="0" w:line="240" w:lineRule="auto"/>
              <w:rPr>
                <w:rFonts w:ascii="Times New Roman" w:eastAsia="Times New Roman" w:hAnsi="Times New Roman" w:cs="Times New Roman"/>
                <w:sz w:val="24"/>
                <w:szCs w:val="24"/>
              </w:rPr>
            </w:pPr>
            <w:r w:rsidRPr="00E505EB">
              <w:rPr>
                <w:rFonts w:ascii="Times New Roman" w:eastAsia="Times New Roman" w:hAnsi="Times New Roman" w:cs="Times New Roman"/>
                <w:sz w:val="24"/>
                <w:szCs w:val="24"/>
              </w:rPr>
              <w:t>5</w:t>
            </w:r>
          </w:p>
        </w:tc>
        <w:tc>
          <w:tcPr>
            <w:tcW w:w="1350" w:type="dxa"/>
            <w:gridSpan w:val="2"/>
            <w:tcBorders>
              <w:top w:val="single" w:sz="4" w:space="0" w:color="auto"/>
              <w:left w:val="single" w:sz="4" w:space="0" w:color="auto"/>
              <w:right w:val="single" w:sz="4" w:space="0" w:color="auto"/>
            </w:tcBorders>
          </w:tcPr>
          <w:p w:rsidR="00C978C6" w:rsidRPr="00E505EB" w:rsidRDefault="00C978C6" w:rsidP="00AA3E45">
            <w:pPr>
              <w:spacing w:after="0" w:line="240" w:lineRule="auto"/>
              <w:rPr>
                <w:rFonts w:ascii="Times New Roman" w:eastAsia="Times New Roman" w:hAnsi="Times New Roman" w:cs="Times New Roman"/>
                <w:sz w:val="24"/>
                <w:szCs w:val="24"/>
              </w:rPr>
            </w:pPr>
            <w:r w:rsidRPr="00E505EB">
              <w:rPr>
                <w:rFonts w:ascii="Times New Roman" w:eastAsia="Times New Roman" w:hAnsi="Times New Roman" w:cs="Times New Roman"/>
                <w:sz w:val="24"/>
                <w:szCs w:val="24"/>
              </w:rPr>
              <w:t>0</w:t>
            </w:r>
          </w:p>
        </w:tc>
        <w:tc>
          <w:tcPr>
            <w:tcW w:w="1438" w:type="dxa"/>
            <w:tcBorders>
              <w:top w:val="single" w:sz="4" w:space="0" w:color="auto"/>
              <w:left w:val="single" w:sz="4" w:space="0" w:color="auto"/>
              <w:right w:val="single" w:sz="4" w:space="0" w:color="auto"/>
            </w:tcBorders>
          </w:tcPr>
          <w:p w:rsidR="00C978C6" w:rsidRPr="00E505EB" w:rsidRDefault="00C978C6" w:rsidP="00AA3E45">
            <w:pPr>
              <w:spacing w:after="0" w:line="240" w:lineRule="auto"/>
              <w:rPr>
                <w:rFonts w:ascii="Times New Roman" w:eastAsia="Times New Roman" w:hAnsi="Times New Roman" w:cs="Times New Roman"/>
                <w:sz w:val="24"/>
                <w:szCs w:val="24"/>
              </w:rPr>
            </w:pPr>
            <w:r w:rsidRPr="00E505EB">
              <w:rPr>
                <w:rFonts w:ascii="Times New Roman" w:eastAsia="Times New Roman" w:hAnsi="Times New Roman" w:cs="Times New Roman"/>
                <w:sz w:val="24"/>
                <w:szCs w:val="24"/>
              </w:rPr>
              <w:t>9</w:t>
            </w:r>
          </w:p>
        </w:tc>
        <w:tc>
          <w:tcPr>
            <w:tcW w:w="1980" w:type="dxa"/>
            <w:vMerge/>
            <w:tcBorders>
              <w:left w:val="single" w:sz="4" w:space="0" w:color="auto"/>
              <w:right w:val="single" w:sz="4" w:space="0" w:color="auto"/>
            </w:tcBorders>
          </w:tcPr>
          <w:p w:rsidR="00C978C6" w:rsidRPr="001E0C69" w:rsidRDefault="00C978C6" w:rsidP="00C978C6">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tcPr>
          <w:p w:rsidR="00C978C6" w:rsidRPr="001E0C69" w:rsidRDefault="00C978C6" w:rsidP="00C978C6">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tcPr>
          <w:p w:rsidR="00C978C6" w:rsidRPr="001E0C69" w:rsidRDefault="00C978C6" w:rsidP="00C978C6">
            <w:pPr>
              <w:spacing w:after="0" w:line="240" w:lineRule="auto"/>
              <w:jc w:val="right"/>
              <w:rPr>
                <w:rFonts w:ascii="Times New Roman" w:eastAsia="Times New Roman" w:hAnsi="Times New Roman" w:cs="Times New Roman"/>
                <w:sz w:val="18"/>
                <w:szCs w:val="18"/>
              </w:rPr>
            </w:pPr>
          </w:p>
        </w:tc>
      </w:tr>
      <w:tr w:rsidR="00C978C6" w:rsidRPr="001E0C69" w:rsidTr="00387D51">
        <w:trPr>
          <w:trHeight w:val="377"/>
          <w:jc w:val="center"/>
        </w:trPr>
        <w:tc>
          <w:tcPr>
            <w:tcW w:w="465" w:type="dxa"/>
            <w:tcBorders>
              <w:top w:val="single" w:sz="4" w:space="0" w:color="auto"/>
              <w:left w:val="single" w:sz="4" w:space="0" w:color="auto"/>
              <w:bottom w:val="single" w:sz="4" w:space="0" w:color="auto"/>
              <w:right w:val="single" w:sz="4" w:space="0" w:color="auto"/>
            </w:tcBorders>
            <w:vAlign w:val="center"/>
          </w:tcPr>
          <w:p w:rsidR="00C978C6" w:rsidRPr="001E0C69" w:rsidRDefault="00C978C6" w:rsidP="00C978C6">
            <w:pPr>
              <w:spacing w:after="0" w:line="240" w:lineRule="auto"/>
              <w:rPr>
                <w:rFonts w:ascii="Times New Roman" w:eastAsia="Times New Roman" w:hAnsi="Times New Roman" w:cs="Times New Roman"/>
                <w:sz w:val="18"/>
                <w:szCs w:val="18"/>
              </w:rPr>
            </w:pPr>
          </w:p>
        </w:tc>
        <w:tc>
          <w:tcPr>
            <w:tcW w:w="4210" w:type="dxa"/>
            <w:tcBorders>
              <w:top w:val="single" w:sz="4" w:space="0" w:color="auto"/>
              <w:left w:val="single" w:sz="4" w:space="0" w:color="auto"/>
              <w:bottom w:val="single" w:sz="4" w:space="0" w:color="auto"/>
              <w:right w:val="single" w:sz="4" w:space="0" w:color="auto"/>
            </w:tcBorders>
            <w:vAlign w:val="center"/>
          </w:tcPr>
          <w:p w:rsidR="00C978C6" w:rsidRPr="001E0C69" w:rsidRDefault="00C978C6" w:rsidP="00C978C6">
            <w:pPr>
              <w:spacing w:after="0" w:line="240" w:lineRule="auto"/>
              <w:rPr>
                <w:rFonts w:ascii="Times New Roman" w:eastAsia="Times New Roman" w:hAnsi="Times New Roman" w:cs="Times New Roman"/>
                <w:color w:val="000000"/>
                <w:sz w:val="24"/>
                <w:szCs w:val="24"/>
                <w:lang w:val="en-US"/>
              </w:rPr>
            </w:pPr>
            <w:r w:rsidRPr="001E0C69">
              <w:rPr>
                <w:rFonts w:ascii="Times New Roman" w:eastAsia="Times New Roman" w:hAnsi="Times New Roman" w:cs="Times New Roman"/>
                <w:color w:val="000000"/>
                <w:sz w:val="24"/>
                <w:szCs w:val="24"/>
                <w:lang w:val="en-US"/>
              </w:rPr>
              <w:t>Percentage of annual action plan implemented</w:t>
            </w:r>
          </w:p>
        </w:tc>
        <w:tc>
          <w:tcPr>
            <w:tcW w:w="1530" w:type="dxa"/>
            <w:tcBorders>
              <w:top w:val="single" w:sz="4" w:space="0" w:color="auto"/>
              <w:left w:val="single" w:sz="4" w:space="0" w:color="auto"/>
              <w:bottom w:val="single" w:sz="4" w:space="0" w:color="auto"/>
              <w:right w:val="single" w:sz="4" w:space="0" w:color="auto"/>
            </w:tcBorders>
          </w:tcPr>
          <w:p w:rsidR="00C978C6" w:rsidRPr="007566EB" w:rsidRDefault="007566EB" w:rsidP="00C978C6">
            <w:pPr>
              <w:spacing w:after="0" w:line="240" w:lineRule="auto"/>
              <w:jc w:val="right"/>
              <w:rPr>
                <w:rFonts w:ascii="Times New Roman" w:eastAsia="Times New Roman" w:hAnsi="Times New Roman" w:cs="Times New Roman"/>
              </w:rPr>
            </w:pPr>
            <w:r w:rsidRPr="007566EB">
              <w:rPr>
                <w:rFonts w:ascii="Times New Roman" w:eastAsia="Times New Roman" w:hAnsi="Times New Roman" w:cs="Times New Roman"/>
              </w:rPr>
              <w:t>93</w:t>
            </w:r>
          </w:p>
        </w:tc>
        <w:tc>
          <w:tcPr>
            <w:tcW w:w="1350" w:type="dxa"/>
            <w:tcBorders>
              <w:top w:val="single" w:sz="4" w:space="0" w:color="auto"/>
              <w:left w:val="single" w:sz="4" w:space="0" w:color="auto"/>
              <w:bottom w:val="single" w:sz="4" w:space="0" w:color="auto"/>
              <w:right w:val="single" w:sz="4" w:space="0" w:color="auto"/>
            </w:tcBorders>
          </w:tcPr>
          <w:p w:rsidR="00C978C6" w:rsidRPr="007566EB" w:rsidRDefault="007566EB" w:rsidP="00C978C6">
            <w:pPr>
              <w:spacing w:after="0" w:line="240" w:lineRule="auto"/>
              <w:jc w:val="right"/>
              <w:rPr>
                <w:rFonts w:ascii="Times New Roman" w:eastAsia="Times New Roman" w:hAnsi="Times New Roman" w:cs="Times New Roman"/>
              </w:rPr>
            </w:pPr>
            <w:r w:rsidRPr="007566EB">
              <w:rPr>
                <w:rFonts w:ascii="Times New Roman" w:eastAsia="Times New Roman" w:hAnsi="Times New Roman" w:cs="Times New Roman"/>
              </w:rPr>
              <w:t>94</w:t>
            </w:r>
          </w:p>
        </w:tc>
        <w:tc>
          <w:tcPr>
            <w:tcW w:w="1350" w:type="dxa"/>
            <w:gridSpan w:val="2"/>
            <w:tcBorders>
              <w:top w:val="single" w:sz="4" w:space="0" w:color="auto"/>
              <w:left w:val="single" w:sz="4" w:space="0" w:color="auto"/>
              <w:bottom w:val="single" w:sz="4" w:space="0" w:color="auto"/>
              <w:right w:val="single" w:sz="4" w:space="0" w:color="auto"/>
            </w:tcBorders>
          </w:tcPr>
          <w:p w:rsidR="00C978C6" w:rsidRPr="007566EB" w:rsidRDefault="007566EB" w:rsidP="00C978C6">
            <w:pPr>
              <w:spacing w:after="0" w:line="240" w:lineRule="auto"/>
              <w:jc w:val="right"/>
              <w:rPr>
                <w:rFonts w:ascii="Times New Roman" w:eastAsia="Times New Roman" w:hAnsi="Times New Roman" w:cs="Times New Roman"/>
              </w:rPr>
            </w:pPr>
            <w:r w:rsidRPr="007566EB">
              <w:rPr>
                <w:rFonts w:ascii="Times New Roman" w:eastAsia="Times New Roman" w:hAnsi="Times New Roman" w:cs="Times New Roman"/>
              </w:rPr>
              <w:t>100</w:t>
            </w:r>
          </w:p>
        </w:tc>
        <w:tc>
          <w:tcPr>
            <w:tcW w:w="1438" w:type="dxa"/>
            <w:tcBorders>
              <w:top w:val="single" w:sz="4" w:space="0" w:color="auto"/>
              <w:left w:val="single" w:sz="4" w:space="0" w:color="auto"/>
              <w:bottom w:val="single" w:sz="4" w:space="0" w:color="auto"/>
              <w:right w:val="single" w:sz="4" w:space="0" w:color="auto"/>
            </w:tcBorders>
          </w:tcPr>
          <w:p w:rsidR="00C978C6" w:rsidRPr="007566EB" w:rsidRDefault="007566EB" w:rsidP="00C978C6">
            <w:pPr>
              <w:spacing w:after="0" w:line="240" w:lineRule="auto"/>
              <w:jc w:val="right"/>
              <w:rPr>
                <w:rFonts w:ascii="Times New Roman" w:eastAsia="Times New Roman" w:hAnsi="Times New Roman" w:cs="Times New Roman"/>
              </w:rPr>
            </w:pPr>
            <w:r w:rsidRPr="007566EB">
              <w:rPr>
                <w:rFonts w:ascii="Times New Roman" w:eastAsia="Times New Roman" w:hAnsi="Times New Roman" w:cs="Times New Roman"/>
              </w:rPr>
              <w:t>92.86</w:t>
            </w:r>
          </w:p>
        </w:tc>
        <w:tc>
          <w:tcPr>
            <w:tcW w:w="1980" w:type="dxa"/>
            <w:tcBorders>
              <w:top w:val="single" w:sz="4" w:space="0" w:color="auto"/>
              <w:left w:val="single" w:sz="4" w:space="0" w:color="auto"/>
              <w:bottom w:val="single" w:sz="4" w:space="0" w:color="auto"/>
              <w:right w:val="single" w:sz="4" w:space="0" w:color="auto"/>
            </w:tcBorders>
          </w:tcPr>
          <w:p w:rsidR="00C978C6" w:rsidRPr="001E0C69" w:rsidRDefault="00C978C6" w:rsidP="00C978C6">
            <w:pPr>
              <w:spacing w:after="0" w:line="240" w:lineRule="auto"/>
              <w:jc w:val="right"/>
              <w:rPr>
                <w:rFonts w:ascii="Times New Roman" w:eastAsia="Times New Roman" w:hAnsi="Times New Roman" w:cs="Times New Roman"/>
                <w:sz w:val="18"/>
                <w:szCs w:val="18"/>
              </w:rPr>
            </w:pPr>
          </w:p>
        </w:tc>
        <w:tc>
          <w:tcPr>
            <w:tcW w:w="1710" w:type="dxa"/>
            <w:tcBorders>
              <w:top w:val="single" w:sz="4" w:space="0" w:color="auto"/>
              <w:left w:val="single" w:sz="4" w:space="0" w:color="auto"/>
              <w:bottom w:val="single" w:sz="4" w:space="0" w:color="auto"/>
              <w:right w:val="single" w:sz="4" w:space="0" w:color="auto"/>
            </w:tcBorders>
          </w:tcPr>
          <w:p w:rsidR="00C978C6" w:rsidRPr="007566EB" w:rsidRDefault="007566EB" w:rsidP="007566EB">
            <w:pPr>
              <w:spacing w:after="0" w:line="240" w:lineRule="auto"/>
              <w:rPr>
                <w:rFonts w:ascii="Times New Roman" w:eastAsia="Times New Roman" w:hAnsi="Times New Roman" w:cs="Times New Roman"/>
                <w:sz w:val="20"/>
                <w:szCs w:val="20"/>
              </w:rPr>
            </w:pPr>
            <w:r w:rsidRPr="007566EB">
              <w:rPr>
                <w:rFonts w:ascii="Times New Roman" w:eastAsia="Times New Roman" w:hAnsi="Times New Roman" w:cs="Times New Roman"/>
                <w:sz w:val="20"/>
                <w:szCs w:val="20"/>
              </w:rPr>
              <w:t>Difficulty in getting data from the departments</w:t>
            </w:r>
          </w:p>
        </w:tc>
        <w:tc>
          <w:tcPr>
            <w:tcW w:w="1555" w:type="dxa"/>
            <w:tcBorders>
              <w:top w:val="single" w:sz="4" w:space="0" w:color="auto"/>
              <w:left w:val="single" w:sz="4" w:space="0" w:color="auto"/>
              <w:bottom w:val="single" w:sz="4" w:space="0" w:color="auto"/>
              <w:right w:val="single" w:sz="4" w:space="0" w:color="auto"/>
            </w:tcBorders>
          </w:tcPr>
          <w:p w:rsidR="00C978C6" w:rsidRPr="007566EB" w:rsidRDefault="00C978C6" w:rsidP="00C978C6">
            <w:pPr>
              <w:spacing w:after="0" w:line="240" w:lineRule="auto"/>
              <w:jc w:val="right"/>
              <w:rPr>
                <w:rFonts w:ascii="Times New Roman" w:eastAsia="Times New Roman" w:hAnsi="Times New Roman" w:cs="Times New Roman"/>
                <w:sz w:val="20"/>
                <w:szCs w:val="20"/>
              </w:rPr>
            </w:pPr>
          </w:p>
        </w:tc>
      </w:tr>
      <w:tr w:rsidR="00C978C6" w:rsidRPr="001E0C69" w:rsidTr="00387D51">
        <w:trPr>
          <w:trHeight w:val="332"/>
          <w:jc w:val="center"/>
        </w:trPr>
        <w:tc>
          <w:tcPr>
            <w:tcW w:w="10343"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rsidR="00C978C6" w:rsidRPr="001E0C69" w:rsidRDefault="00C978C6" w:rsidP="00C978C6">
            <w:pPr>
              <w:spacing w:after="0" w:line="240" w:lineRule="auto"/>
              <w:jc w:val="center"/>
              <w:rPr>
                <w:rFonts w:ascii="Times New Roman" w:eastAsia="Times New Roman" w:hAnsi="Times New Roman" w:cs="Times New Roman"/>
                <w:b/>
                <w:bCs/>
                <w:sz w:val="18"/>
                <w:szCs w:val="18"/>
              </w:rPr>
            </w:pPr>
            <w:r w:rsidRPr="001E0C69">
              <w:rPr>
                <w:rFonts w:ascii="Times New Roman" w:eastAsia="Times New Roman" w:hAnsi="Times New Roman" w:cs="Times New Roman"/>
                <w:b/>
                <w:bCs/>
                <w:sz w:val="18"/>
                <w:szCs w:val="18"/>
              </w:rPr>
              <w:t>District Specific Indicators (Start with the ISS variables)</w:t>
            </w:r>
          </w:p>
        </w:tc>
        <w:tc>
          <w:tcPr>
            <w:tcW w:w="1980" w:type="dxa"/>
            <w:tcBorders>
              <w:top w:val="single" w:sz="4" w:space="0" w:color="auto"/>
              <w:left w:val="single" w:sz="4" w:space="0" w:color="auto"/>
              <w:bottom w:val="single" w:sz="4" w:space="0" w:color="auto"/>
              <w:right w:val="single" w:sz="4" w:space="0" w:color="auto"/>
            </w:tcBorders>
            <w:shd w:val="clear" w:color="auto" w:fill="F2F2F2"/>
          </w:tcPr>
          <w:p w:rsidR="00C978C6" w:rsidRPr="001E0C69" w:rsidRDefault="00C978C6" w:rsidP="00C978C6">
            <w:pPr>
              <w:spacing w:after="0" w:line="240" w:lineRule="auto"/>
              <w:jc w:val="center"/>
              <w:rPr>
                <w:rFonts w:ascii="Times New Roman" w:eastAsia="Times New Roman" w:hAnsi="Times New Roman" w:cs="Times New Roman"/>
                <w:b/>
                <w:bCs/>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2F2F2"/>
          </w:tcPr>
          <w:p w:rsidR="00C978C6" w:rsidRPr="007566EB" w:rsidRDefault="00C978C6" w:rsidP="00C978C6">
            <w:pPr>
              <w:spacing w:after="0" w:line="240" w:lineRule="auto"/>
              <w:jc w:val="center"/>
              <w:rPr>
                <w:rFonts w:ascii="Times New Roman" w:eastAsia="Times New Roman" w:hAnsi="Times New Roman" w:cs="Times New Roman"/>
                <w:b/>
                <w:bCs/>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F2F2F2"/>
          </w:tcPr>
          <w:p w:rsidR="00C978C6" w:rsidRPr="007566EB" w:rsidRDefault="00C978C6" w:rsidP="00C978C6">
            <w:pPr>
              <w:spacing w:after="0" w:line="240" w:lineRule="auto"/>
              <w:jc w:val="center"/>
              <w:rPr>
                <w:rFonts w:ascii="Times New Roman" w:eastAsia="Times New Roman" w:hAnsi="Times New Roman" w:cs="Times New Roman"/>
                <w:b/>
                <w:bCs/>
                <w:sz w:val="20"/>
                <w:szCs w:val="20"/>
              </w:rPr>
            </w:pPr>
          </w:p>
        </w:tc>
      </w:tr>
      <w:tr w:rsidR="00C978C6" w:rsidRPr="001E0C69" w:rsidTr="007D6D86">
        <w:trPr>
          <w:trHeight w:val="332"/>
          <w:jc w:val="center"/>
        </w:trPr>
        <w:tc>
          <w:tcPr>
            <w:tcW w:w="465" w:type="dxa"/>
            <w:tcBorders>
              <w:top w:val="single" w:sz="4" w:space="0" w:color="auto"/>
              <w:left w:val="single" w:sz="4" w:space="0" w:color="auto"/>
              <w:bottom w:val="single" w:sz="4" w:space="0" w:color="auto"/>
              <w:right w:val="single" w:sz="4" w:space="0" w:color="auto"/>
            </w:tcBorders>
            <w:shd w:val="clear" w:color="auto" w:fill="F2F2F2"/>
            <w:vAlign w:val="center"/>
          </w:tcPr>
          <w:p w:rsidR="00C978C6" w:rsidRPr="001E0C69" w:rsidRDefault="00C978C6" w:rsidP="00C978C6">
            <w:pPr>
              <w:spacing w:after="0" w:line="240" w:lineRule="auto"/>
              <w:rPr>
                <w:rFonts w:ascii="Times New Roman" w:eastAsia="Times New Roman" w:hAnsi="Times New Roman" w:cs="Times New Roman"/>
                <w:sz w:val="18"/>
                <w:szCs w:val="18"/>
              </w:rPr>
            </w:pPr>
            <w:r w:rsidRPr="001E0C69">
              <w:rPr>
                <w:rFonts w:ascii="Times New Roman" w:eastAsia="Times New Roman" w:hAnsi="Times New Roman" w:cs="Times New Roman"/>
                <w:sz w:val="18"/>
                <w:szCs w:val="18"/>
              </w:rPr>
              <w:t>1</w:t>
            </w:r>
          </w:p>
        </w:tc>
        <w:tc>
          <w:tcPr>
            <w:tcW w:w="4210" w:type="dxa"/>
            <w:tcBorders>
              <w:top w:val="single" w:sz="4" w:space="0" w:color="auto"/>
              <w:left w:val="single" w:sz="4" w:space="0" w:color="auto"/>
              <w:bottom w:val="single" w:sz="4" w:space="0" w:color="auto"/>
              <w:right w:val="single" w:sz="4" w:space="0" w:color="auto"/>
            </w:tcBorders>
            <w:shd w:val="clear" w:color="auto" w:fill="F2F2F2"/>
            <w:vAlign w:val="center"/>
          </w:tcPr>
          <w:p w:rsidR="00C978C6" w:rsidRPr="001E0C69" w:rsidRDefault="00C978C6" w:rsidP="00C978C6">
            <w:pPr>
              <w:spacing w:after="0" w:line="240" w:lineRule="auto"/>
              <w:rPr>
                <w:rFonts w:ascii="Times New Roman" w:eastAsia="Times New Roman" w:hAnsi="Times New Roman" w:cs="Times New Roman"/>
                <w:bCs/>
                <w:sz w:val="24"/>
                <w:szCs w:val="24"/>
              </w:rPr>
            </w:pPr>
            <w:r w:rsidRPr="001E0C69">
              <w:rPr>
                <w:rFonts w:ascii="Times New Roman" w:eastAsia="Times New Roman" w:hAnsi="Times New Roman" w:cs="Times New Roman"/>
                <w:bCs/>
                <w:sz w:val="24"/>
                <w:szCs w:val="24"/>
              </w:rPr>
              <w:t>Number of trainings conducted on ISSOPs</w:t>
            </w:r>
          </w:p>
        </w:tc>
        <w:tc>
          <w:tcPr>
            <w:tcW w:w="1530" w:type="dxa"/>
            <w:tcBorders>
              <w:top w:val="single" w:sz="4" w:space="0" w:color="auto"/>
              <w:left w:val="single" w:sz="4" w:space="0" w:color="auto"/>
              <w:bottom w:val="single" w:sz="4" w:space="0" w:color="auto"/>
              <w:right w:val="single" w:sz="4" w:space="0" w:color="auto"/>
            </w:tcBorders>
          </w:tcPr>
          <w:p w:rsidR="00C978C6" w:rsidRPr="009B142C" w:rsidRDefault="00C978C6" w:rsidP="00C978C6">
            <w:pPr>
              <w:rPr>
                <w:i/>
                <w:sz w:val="24"/>
                <w:szCs w:val="24"/>
                <w:lang w:val="en-US"/>
              </w:rPr>
            </w:pPr>
            <w:r w:rsidRPr="009B142C">
              <w:rPr>
                <w:rFonts w:ascii="Times New Roman" w:hAnsi="Times New Roman" w:cs="Times New Roman"/>
                <w:i/>
                <w:sz w:val="24"/>
                <w:szCs w:val="24"/>
                <w:lang w:val="en-US"/>
              </w:rPr>
              <w:t>N/A</w:t>
            </w:r>
          </w:p>
        </w:tc>
        <w:tc>
          <w:tcPr>
            <w:tcW w:w="1350" w:type="dxa"/>
            <w:tcBorders>
              <w:top w:val="single" w:sz="4" w:space="0" w:color="auto"/>
              <w:left w:val="single" w:sz="4" w:space="0" w:color="auto"/>
              <w:bottom w:val="single" w:sz="4" w:space="0" w:color="auto"/>
              <w:right w:val="single" w:sz="4" w:space="0" w:color="auto"/>
            </w:tcBorders>
          </w:tcPr>
          <w:p w:rsidR="00C978C6" w:rsidRPr="009B142C" w:rsidRDefault="00C978C6" w:rsidP="00C978C6">
            <w:pPr>
              <w:rPr>
                <w:i/>
                <w:sz w:val="24"/>
                <w:szCs w:val="24"/>
                <w:lang w:val="en-US"/>
              </w:rPr>
            </w:pPr>
            <w:r w:rsidRPr="009B142C">
              <w:rPr>
                <w:rFonts w:ascii="Times New Roman" w:hAnsi="Times New Roman" w:cs="Times New Roman"/>
                <w:i/>
                <w:sz w:val="24"/>
                <w:szCs w:val="24"/>
                <w:lang w:val="en-US"/>
              </w:rPr>
              <w:t>N/A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tcPr>
          <w:p w:rsidR="00C978C6" w:rsidRPr="007566EB" w:rsidRDefault="00C978C6" w:rsidP="00AA3E45">
            <w:pPr>
              <w:spacing w:after="0" w:line="240" w:lineRule="auto"/>
              <w:rPr>
                <w:rFonts w:ascii="Times New Roman" w:eastAsia="Times New Roman" w:hAnsi="Times New Roman" w:cs="Times New Roman"/>
              </w:rPr>
            </w:pPr>
            <w:r w:rsidRPr="007566EB">
              <w:rPr>
                <w:rFonts w:ascii="Times New Roman" w:eastAsia="Times New Roman" w:hAnsi="Times New Roman" w:cs="Times New Roman"/>
              </w:rPr>
              <w:t>3</w:t>
            </w:r>
          </w:p>
        </w:tc>
        <w:tc>
          <w:tcPr>
            <w:tcW w:w="1438" w:type="dxa"/>
            <w:tcBorders>
              <w:top w:val="single" w:sz="4" w:space="0" w:color="auto"/>
              <w:left w:val="single" w:sz="4" w:space="0" w:color="auto"/>
              <w:bottom w:val="single" w:sz="4" w:space="0" w:color="auto"/>
              <w:right w:val="single" w:sz="4" w:space="0" w:color="auto"/>
            </w:tcBorders>
            <w:shd w:val="clear" w:color="auto" w:fill="F2F2F2"/>
          </w:tcPr>
          <w:p w:rsidR="00C978C6" w:rsidRPr="007566EB" w:rsidRDefault="00C978C6" w:rsidP="00AA3E45">
            <w:pPr>
              <w:spacing w:after="0" w:line="240" w:lineRule="auto"/>
              <w:rPr>
                <w:rFonts w:ascii="Times New Roman" w:eastAsia="Times New Roman" w:hAnsi="Times New Roman" w:cs="Times New Roman"/>
              </w:rPr>
            </w:pPr>
            <w:r w:rsidRPr="007566EB">
              <w:rPr>
                <w:rFonts w:ascii="Times New Roman" w:eastAsia="Times New Roman" w:hAnsi="Times New Roman" w:cs="Times New Roman"/>
              </w:rPr>
              <w:t>1</w:t>
            </w:r>
          </w:p>
        </w:tc>
        <w:tc>
          <w:tcPr>
            <w:tcW w:w="1980" w:type="dxa"/>
            <w:tcBorders>
              <w:top w:val="single" w:sz="4" w:space="0" w:color="auto"/>
              <w:left w:val="single" w:sz="4" w:space="0" w:color="auto"/>
              <w:right w:val="single" w:sz="4" w:space="0" w:color="auto"/>
            </w:tcBorders>
            <w:shd w:val="clear" w:color="auto" w:fill="F2F2F2"/>
          </w:tcPr>
          <w:p w:rsidR="00C978C6" w:rsidRPr="007566EB" w:rsidRDefault="00C978C6" w:rsidP="00C978C6">
            <w:pPr>
              <w:spacing w:after="0" w:line="240" w:lineRule="auto"/>
              <w:jc w:val="right"/>
              <w:rPr>
                <w:rFonts w:ascii="Times New Roman" w:eastAsia="Times New Roman" w:hAnsi="Times New Roman" w:cs="Times New Roman"/>
                <w:sz w:val="20"/>
                <w:szCs w:val="20"/>
              </w:rPr>
            </w:pPr>
          </w:p>
          <w:p w:rsidR="00C978C6" w:rsidRPr="007566EB" w:rsidRDefault="00C978C6" w:rsidP="00C978C6">
            <w:pPr>
              <w:rPr>
                <w:rFonts w:ascii="Times New Roman" w:eastAsia="Times New Roman" w:hAnsi="Times New Roman" w:cs="Times New Roman"/>
                <w:sz w:val="20"/>
                <w:szCs w:val="20"/>
              </w:rPr>
            </w:pPr>
            <w:r w:rsidRPr="007566EB">
              <w:rPr>
                <w:rFonts w:ascii="Times New Roman" w:eastAsia="Times New Roman" w:hAnsi="Times New Roman" w:cs="Times New Roman"/>
                <w:sz w:val="20"/>
                <w:szCs w:val="20"/>
              </w:rPr>
              <w:t>Sanitization</w:t>
            </w:r>
          </w:p>
        </w:tc>
        <w:tc>
          <w:tcPr>
            <w:tcW w:w="1710" w:type="dxa"/>
            <w:tcBorders>
              <w:top w:val="single" w:sz="4" w:space="0" w:color="auto"/>
              <w:left w:val="single" w:sz="4" w:space="0" w:color="auto"/>
              <w:right w:val="single" w:sz="4" w:space="0" w:color="auto"/>
            </w:tcBorders>
            <w:shd w:val="clear" w:color="auto" w:fill="F2F2F2"/>
          </w:tcPr>
          <w:p w:rsidR="00C978C6" w:rsidRPr="007566EB" w:rsidRDefault="00C978C6" w:rsidP="00C978C6">
            <w:pPr>
              <w:spacing w:after="0" w:line="240" w:lineRule="auto"/>
              <w:rPr>
                <w:rFonts w:ascii="Times New Roman" w:eastAsia="Times New Roman" w:hAnsi="Times New Roman" w:cs="Times New Roman"/>
                <w:sz w:val="20"/>
                <w:szCs w:val="20"/>
              </w:rPr>
            </w:pPr>
            <w:r w:rsidRPr="007566EB">
              <w:rPr>
                <w:rFonts w:ascii="Times New Roman" w:eastAsia="Times New Roman" w:hAnsi="Times New Roman" w:cs="Times New Roman"/>
                <w:sz w:val="20"/>
                <w:szCs w:val="20"/>
              </w:rPr>
              <w:t>Luck of logistics satisfactory</w:t>
            </w:r>
          </w:p>
        </w:tc>
        <w:tc>
          <w:tcPr>
            <w:tcW w:w="1555" w:type="dxa"/>
            <w:tcBorders>
              <w:top w:val="single" w:sz="4" w:space="0" w:color="auto"/>
              <w:left w:val="single" w:sz="4" w:space="0" w:color="auto"/>
              <w:right w:val="single" w:sz="4" w:space="0" w:color="auto"/>
            </w:tcBorders>
            <w:shd w:val="clear" w:color="auto" w:fill="F2F2F2"/>
          </w:tcPr>
          <w:p w:rsidR="00C978C6" w:rsidRPr="007566EB" w:rsidRDefault="00C978C6" w:rsidP="00C978C6">
            <w:pPr>
              <w:spacing w:after="0" w:line="240" w:lineRule="auto"/>
              <w:rPr>
                <w:rFonts w:ascii="Times New Roman" w:eastAsia="Times New Roman" w:hAnsi="Times New Roman" w:cs="Times New Roman"/>
                <w:sz w:val="20"/>
                <w:szCs w:val="20"/>
              </w:rPr>
            </w:pPr>
            <w:r w:rsidRPr="007566EB">
              <w:rPr>
                <w:rFonts w:ascii="Times New Roman" w:eastAsia="Times New Roman" w:hAnsi="Times New Roman" w:cs="Times New Roman"/>
                <w:sz w:val="20"/>
                <w:szCs w:val="20"/>
              </w:rPr>
              <w:t>satisfactory</w:t>
            </w:r>
          </w:p>
          <w:p w:rsidR="00C978C6" w:rsidRPr="007566EB" w:rsidRDefault="00C978C6" w:rsidP="00C978C6">
            <w:pPr>
              <w:spacing w:after="0" w:line="240" w:lineRule="auto"/>
              <w:jc w:val="right"/>
              <w:rPr>
                <w:rFonts w:ascii="Times New Roman" w:eastAsia="Times New Roman" w:hAnsi="Times New Roman" w:cs="Times New Roman"/>
                <w:sz w:val="20"/>
                <w:szCs w:val="20"/>
              </w:rPr>
            </w:pPr>
          </w:p>
        </w:tc>
      </w:tr>
      <w:tr w:rsidR="00C978C6" w:rsidRPr="001E0C69" w:rsidTr="00387D51">
        <w:trPr>
          <w:trHeight w:val="350"/>
          <w:jc w:val="center"/>
        </w:trPr>
        <w:tc>
          <w:tcPr>
            <w:tcW w:w="465" w:type="dxa"/>
            <w:tcBorders>
              <w:top w:val="single" w:sz="4" w:space="0" w:color="auto"/>
              <w:left w:val="single" w:sz="4" w:space="0" w:color="auto"/>
              <w:bottom w:val="single" w:sz="4" w:space="0" w:color="auto"/>
              <w:right w:val="single" w:sz="4" w:space="0" w:color="auto"/>
            </w:tcBorders>
            <w:vAlign w:val="center"/>
          </w:tcPr>
          <w:p w:rsidR="00C978C6" w:rsidRPr="001E0C69" w:rsidRDefault="00C978C6" w:rsidP="00C978C6">
            <w:pPr>
              <w:spacing w:after="0" w:line="240" w:lineRule="auto"/>
              <w:rPr>
                <w:rFonts w:ascii="Times New Roman" w:eastAsia="Times New Roman" w:hAnsi="Times New Roman" w:cs="Times New Roman"/>
                <w:sz w:val="18"/>
                <w:szCs w:val="18"/>
              </w:rPr>
            </w:pPr>
            <w:r w:rsidRPr="001E0C69">
              <w:rPr>
                <w:rFonts w:ascii="Times New Roman" w:eastAsia="Times New Roman" w:hAnsi="Times New Roman" w:cs="Times New Roman"/>
                <w:sz w:val="18"/>
                <w:szCs w:val="18"/>
              </w:rPr>
              <w:t>2</w:t>
            </w:r>
          </w:p>
        </w:tc>
        <w:tc>
          <w:tcPr>
            <w:tcW w:w="4210" w:type="dxa"/>
            <w:tcBorders>
              <w:top w:val="single" w:sz="4" w:space="0" w:color="auto"/>
              <w:left w:val="single" w:sz="4" w:space="0" w:color="auto"/>
              <w:bottom w:val="single" w:sz="4" w:space="0" w:color="auto"/>
              <w:right w:val="single" w:sz="4" w:space="0" w:color="auto"/>
            </w:tcBorders>
            <w:vAlign w:val="center"/>
          </w:tcPr>
          <w:p w:rsidR="00C978C6" w:rsidRPr="001E0C69" w:rsidRDefault="00C978C6" w:rsidP="00C978C6">
            <w:pPr>
              <w:spacing w:after="0" w:line="240" w:lineRule="auto"/>
              <w:rPr>
                <w:rFonts w:ascii="Times New Roman" w:eastAsia="Times New Roman" w:hAnsi="Times New Roman" w:cs="Times New Roman"/>
                <w:bCs/>
                <w:sz w:val="24"/>
                <w:szCs w:val="24"/>
              </w:rPr>
            </w:pPr>
            <w:r w:rsidRPr="001E0C69">
              <w:rPr>
                <w:rFonts w:ascii="Times New Roman" w:eastAsia="Times New Roman" w:hAnsi="Times New Roman" w:cs="Times New Roman"/>
                <w:bCs/>
                <w:sz w:val="24"/>
                <w:szCs w:val="24"/>
              </w:rPr>
              <w:t>Proportion of case workers trained in child protection and family welfare</w:t>
            </w:r>
          </w:p>
        </w:tc>
        <w:tc>
          <w:tcPr>
            <w:tcW w:w="1530" w:type="dxa"/>
            <w:tcBorders>
              <w:top w:val="single" w:sz="4" w:space="0" w:color="auto"/>
              <w:left w:val="single" w:sz="4" w:space="0" w:color="auto"/>
              <w:bottom w:val="single" w:sz="4" w:space="0" w:color="auto"/>
              <w:right w:val="single" w:sz="4" w:space="0" w:color="auto"/>
            </w:tcBorders>
          </w:tcPr>
          <w:p w:rsidR="00C978C6" w:rsidRPr="009B142C" w:rsidRDefault="00C978C6" w:rsidP="00C978C6">
            <w:pPr>
              <w:rPr>
                <w:rFonts w:ascii="Times New Roman" w:hAnsi="Times New Roman" w:cs="Times New Roman"/>
                <w:i/>
                <w:sz w:val="24"/>
                <w:szCs w:val="24"/>
                <w:lang w:val="en-US"/>
              </w:rPr>
            </w:pPr>
            <w:r w:rsidRPr="009B142C">
              <w:rPr>
                <w:rFonts w:ascii="Times New Roman" w:hAnsi="Times New Roman" w:cs="Times New Roman"/>
                <w:i/>
                <w:sz w:val="24"/>
                <w:szCs w:val="24"/>
                <w:lang w:val="en-US"/>
              </w:rPr>
              <w:t>70</w:t>
            </w:r>
          </w:p>
        </w:tc>
        <w:tc>
          <w:tcPr>
            <w:tcW w:w="1350" w:type="dxa"/>
            <w:tcBorders>
              <w:top w:val="single" w:sz="4" w:space="0" w:color="auto"/>
              <w:left w:val="single" w:sz="4" w:space="0" w:color="auto"/>
              <w:bottom w:val="single" w:sz="4" w:space="0" w:color="auto"/>
              <w:right w:val="single" w:sz="4" w:space="0" w:color="auto"/>
            </w:tcBorders>
          </w:tcPr>
          <w:p w:rsidR="00C978C6" w:rsidRPr="009B142C" w:rsidRDefault="00C978C6" w:rsidP="00C978C6">
            <w:pPr>
              <w:rPr>
                <w:rFonts w:ascii="Times New Roman" w:hAnsi="Times New Roman" w:cs="Times New Roman"/>
                <w:i/>
                <w:sz w:val="24"/>
                <w:szCs w:val="24"/>
                <w:lang w:val="en-US"/>
              </w:rPr>
            </w:pPr>
            <w:r w:rsidRPr="009B142C">
              <w:rPr>
                <w:rFonts w:ascii="Times New Roman" w:hAnsi="Times New Roman" w:cs="Times New Roman"/>
                <w:i/>
                <w:sz w:val="24"/>
                <w:szCs w:val="24"/>
                <w:lang w:val="en-US"/>
              </w:rPr>
              <w:t>6</w:t>
            </w:r>
          </w:p>
        </w:tc>
        <w:tc>
          <w:tcPr>
            <w:tcW w:w="1350" w:type="dxa"/>
            <w:gridSpan w:val="2"/>
            <w:tcBorders>
              <w:top w:val="single" w:sz="4" w:space="0" w:color="auto"/>
              <w:left w:val="single" w:sz="4" w:space="0" w:color="auto"/>
              <w:bottom w:val="single" w:sz="4" w:space="0" w:color="auto"/>
              <w:right w:val="single" w:sz="4" w:space="0" w:color="auto"/>
            </w:tcBorders>
          </w:tcPr>
          <w:p w:rsidR="00C978C6" w:rsidRPr="007566EB" w:rsidRDefault="00C978C6" w:rsidP="00AA3E45">
            <w:pPr>
              <w:spacing w:after="0" w:line="240" w:lineRule="auto"/>
              <w:rPr>
                <w:rFonts w:ascii="Times New Roman" w:eastAsia="Times New Roman" w:hAnsi="Times New Roman" w:cs="Times New Roman"/>
              </w:rPr>
            </w:pPr>
            <w:r w:rsidRPr="007566EB">
              <w:rPr>
                <w:rFonts w:ascii="Times New Roman" w:eastAsia="Times New Roman" w:hAnsi="Times New Roman" w:cs="Times New Roman"/>
              </w:rPr>
              <w:t>6</w:t>
            </w:r>
          </w:p>
        </w:tc>
        <w:tc>
          <w:tcPr>
            <w:tcW w:w="1438" w:type="dxa"/>
            <w:tcBorders>
              <w:top w:val="single" w:sz="4" w:space="0" w:color="auto"/>
              <w:left w:val="single" w:sz="4" w:space="0" w:color="auto"/>
              <w:bottom w:val="single" w:sz="4" w:space="0" w:color="auto"/>
              <w:right w:val="single" w:sz="4" w:space="0" w:color="auto"/>
            </w:tcBorders>
          </w:tcPr>
          <w:p w:rsidR="00C978C6" w:rsidRPr="007566EB" w:rsidRDefault="00C978C6" w:rsidP="00AA3E45">
            <w:pPr>
              <w:spacing w:after="0" w:line="240" w:lineRule="auto"/>
              <w:rPr>
                <w:rFonts w:ascii="Times New Roman" w:eastAsia="Times New Roman" w:hAnsi="Times New Roman" w:cs="Times New Roman"/>
              </w:rPr>
            </w:pPr>
            <w:r w:rsidRPr="007566EB">
              <w:rPr>
                <w:rFonts w:ascii="Times New Roman" w:eastAsia="Times New Roman" w:hAnsi="Times New Roman" w:cs="Times New Roman"/>
              </w:rPr>
              <w:t>6</w:t>
            </w:r>
          </w:p>
        </w:tc>
        <w:tc>
          <w:tcPr>
            <w:tcW w:w="1980" w:type="dxa"/>
            <w:tcBorders>
              <w:left w:val="single" w:sz="4" w:space="0" w:color="auto"/>
              <w:right w:val="single" w:sz="4" w:space="0" w:color="auto"/>
            </w:tcBorders>
          </w:tcPr>
          <w:p w:rsidR="00C978C6" w:rsidRPr="007566EB" w:rsidRDefault="00C978C6" w:rsidP="00C978C6">
            <w:pPr>
              <w:rPr>
                <w:rFonts w:ascii="Times New Roman" w:eastAsia="Times New Roman" w:hAnsi="Times New Roman" w:cs="Times New Roman"/>
                <w:sz w:val="20"/>
                <w:szCs w:val="20"/>
              </w:rPr>
            </w:pPr>
            <w:r w:rsidRPr="007566EB">
              <w:rPr>
                <w:rFonts w:ascii="Times New Roman" w:eastAsia="Times New Roman" w:hAnsi="Times New Roman" w:cs="Times New Roman"/>
                <w:sz w:val="20"/>
                <w:szCs w:val="20"/>
              </w:rPr>
              <w:t>sanitization</w:t>
            </w:r>
          </w:p>
          <w:p w:rsidR="00C978C6" w:rsidRPr="007566EB" w:rsidRDefault="00C978C6" w:rsidP="00C978C6">
            <w:pPr>
              <w:rPr>
                <w:rFonts w:ascii="Times New Roman" w:eastAsia="Times New Roman" w:hAnsi="Times New Roman" w:cs="Times New Roman"/>
                <w:sz w:val="20"/>
                <w:szCs w:val="20"/>
              </w:rPr>
            </w:pPr>
          </w:p>
        </w:tc>
        <w:tc>
          <w:tcPr>
            <w:tcW w:w="1710" w:type="dxa"/>
            <w:tcBorders>
              <w:left w:val="single" w:sz="4" w:space="0" w:color="auto"/>
              <w:right w:val="single" w:sz="4" w:space="0" w:color="auto"/>
            </w:tcBorders>
          </w:tcPr>
          <w:p w:rsidR="00C978C6" w:rsidRPr="007566EB" w:rsidRDefault="00C978C6" w:rsidP="00C978C6">
            <w:pPr>
              <w:spacing w:after="0" w:line="240" w:lineRule="auto"/>
              <w:jc w:val="right"/>
              <w:rPr>
                <w:rFonts w:ascii="Times New Roman" w:eastAsia="Times New Roman" w:hAnsi="Times New Roman" w:cs="Times New Roman"/>
                <w:sz w:val="20"/>
                <w:szCs w:val="20"/>
              </w:rPr>
            </w:pPr>
          </w:p>
          <w:p w:rsidR="00C978C6" w:rsidRPr="007566EB" w:rsidRDefault="00C978C6" w:rsidP="00C978C6">
            <w:pPr>
              <w:spacing w:after="0" w:line="240" w:lineRule="auto"/>
              <w:jc w:val="right"/>
              <w:rPr>
                <w:rFonts w:ascii="Times New Roman" w:eastAsia="Times New Roman" w:hAnsi="Times New Roman" w:cs="Times New Roman"/>
                <w:sz w:val="20"/>
                <w:szCs w:val="20"/>
              </w:rPr>
            </w:pPr>
          </w:p>
          <w:p w:rsidR="00C978C6" w:rsidRPr="007566EB" w:rsidRDefault="00C978C6" w:rsidP="00C978C6">
            <w:pPr>
              <w:spacing w:after="0" w:line="240" w:lineRule="auto"/>
              <w:jc w:val="center"/>
              <w:rPr>
                <w:rFonts w:ascii="Times New Roman" w:eastAsia="Times New Roman" w:hAnsi="Times New Roman" w:cs="Times New Roman"/>
                <w:sz w:val="20"/>
                <w:szCs w:val="20"/>
              </w:rPr>
            </w:pPr>
            <w:r w:rsidRPr="007566EB">
              <w:rPr>
                <w:rFonts w:ascii="Times New Roman" w:eastAsia="Times New Roman" w:hAnsi="Times New Roman" w:cs="Times New Roman"/>
                <w:sz w:val="20"/>
                <w:szCs w:val="20"/>
              </w:rPr>
              <w:t>Luck of logics</w:t>
            </w:r>
          </w:p>
          <w:p w:rsidR="00C978C6" w:rsidRPr="007566EB" w:rsidRDefault="00C978C6" w:rsidP="00C978C6">
            <w:pPr>
              <w:spacing w:after="0" w:line="240" w:lineRule="auto"/>
              <w:jc w:val="right"/>
              <w:rPr>
                <w:rFonts w:ascii="Times New Roman" w:eastAsia="Times New Roman" w:hAnsi="Times New Roman" w:cs="Times New Roman"/>
                <w:sz w:val="20"/>
                <w:szCs w:val="20"/>
              </w:rPr>
            </w:pPr>
          </w:p>
        </w:tc>
        <w:tc>
          <w:tcPr>
            <w:tcW w:w="1555" w:type="dxa"/>
            <w:tcBorders>
              <w:left w:val="single" w:sz="4" w:space="0" w:color="auto"/>
              <w:right w:val="single" w:sz="4" w:space="0" w:color="auto"/>
            </w:tcBorders>
          </w:tcPr>
          <w:p w:rsidR="00C978C6" w:rsidRPr="007566EB" w:rsidRDefault="00C978C6" w:rsidP="00C978C6">
            <w:pPr>
              <w:spacing w:after="0" w:line="240" w:lineRule="auto"/>
              <w:rPr>
                <w:rFonts w:ascii="Times New Roman" w:eastAsia="Times New Roman" w:hAnsi="Times New Roman" w:cs="Times New Roman"/>
                <w:sz w:val="20"/>
                <w:szCs w:val="20"/>
              </w:rPr>
            </w:pPr>
            <w:r w:rsidRPr="007566EB">
              <w:rPr>
                <w:rFonts w:ascii="Times New Roman" w:eastAsia="Times New Roman" w:hAnsi="Times New Roman" w:cs="Times New Roman"/>
                <w:sz w:val="20"/>
                <w:szCs w:val="20"/>
              </w:rPr>
              <w:t>successful</w:t>
            </w:r>
          </w:p>
          <w:p w:rsidR="00C978C6" w:rsidRPr="007566EB" w:rsidRDefault="00C978C6" w:rsidP="00C978C6">
            <w:pPr>
              <w:spacing w:after="0" w:line="240" w:lineRule="auto"/>
              <w:jc w:val="right"/>
              <w:rPr>
                <w:rFonts w:ascii="Times New Roman" w:eastAsia="Times New Roman" w:hAnsi="Times New Roman" w:cs="Times New Roman"/>
                <w:sz w:val="20"/>
                <w:szCs w:val="20"/>
              </w:rPr>
            </w:pPr>
          </w:p>
        </w:tc>
      </w:tr>
      <w:tr w:rsidR="00C978C6" w:rsidRPr="001E0C69" w:rsidTr="007D6D86">
        <w:trPr>
          <w:trHeight w:val="350"/>
          <w:jc w:val="center"/>
        </w:trPr>
        <w:tc>
          <w:tcPr>
            <w:tcW w:w="465" w:type="dxa"/>
            <w:tcBorders>
              <w:top w:val="single" w:sz="4" w:space="0" w:color="auto"/>
              <w:left w:val="single" w:sz="4" w:space="0" w:color="auto"/>
              <w:bottom w:val="single" w:sz="4" w:space="0" w:color="auto"/>
              <w:right w:val="single" w:sz="4" w:space="0" w:color="auto"/>
            </w:tcBorders>
            <w:shd w:val="clear" w:color="auto" w:fill="F2F2F2"/>
            <w:vAlign w:val="center"/>
          </w:tcPr>
          <w:p w:rsidR="00C978C6" w:rsidRPr="001E0C69" w:rsidRDefault="00C978C6" w:rsidP="00C978C6">
            <w:pPr>
              <w:spacing w:after="0" w:line="240" w:lineRule="auto"/>
              <w:rPr>
                <w:rFonts w:ascii="Times New Roman" w:eastAsia="Times New Roman" w:hAnsi="Times New Roman" w:cs="Times New Roman"/>
                <w:sz w:val="18"/>
                <w:szCs w:val="18"/>
              </w:rPr>
            </w:pPr>
            <w:r w:rsidRPr="001E0C69">
              <w:rPr>
                <w:rFonts w:ascii="Times New Roman" w:eastAsia="Times New Roman" w:hAnsi="Times New Roman" w:cs="Times New Roman"/>
                <w:sz w:val="18"/>
                <w:szCs w:val="18"/>
              </w:rPr>
              <w:t>3</w:t>
            </w:r>
          </w:p>
        </w:tc>
        <w:tc>
          <w:tcPr>
            <w:tcW w:w="4210" w:type="dxa"/>
            <w:tcBorders>
              <w:top w:val="single" w:sz="4" w:space="0" w:color="auto"/>
              <w:left w:val="single" w:sz="4" w:space="0" w:color="auto"/>
              <w:bottom w:val="single" w:sz="4" w:space="0" w:color="auto"/>
              <w:right w:val="single" w:sz="4" w:space="0" w:color="auto"/>
            </w:tcBorders>
            <w:shd w:val="clear" w:color="auto" w:fill="F2F2F2"/>
            <w:vAlign w:val="center"/>
          </w:tcPr>
          <w:p w:rsidR="00C978C6" w:rsidRPr="001E0C69" w:rsidRDefault="00C978C6" w:rsidP="00C978C6">
            <w:p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t>Number of child violence cases benefitting from social welfare/social services</w:t>
            </w:r>
          </w:p>
        </w:tc>
        <w:tc>
          <w:tcPr>
            <w:tcW w:w="1530" w:type="dxa"/>
            <w:tcBorders>
              <w:top w:val="single" w:sz="4" w:space="0" w:color="auto"/>
              <w:left w:val="single" w:sz="4" w:space="0" w:color="auto"/>
              <w:bottom w:val="single" w:sz="4" w:space="0" w:color="auto"/>
              <w:right w:val="single" w:sz="4" w:space="0" w:color="auto"/>
            </w:tcBorders>
          </w:tcPr>
          <w:p w:rsidR="00C978C6" w:rsidRPr="009B142C" w:rsidRDefault="00C978C6" w:rsidP="00C978C6">
            <w:pPr>
              <w:rPr>
                <w:rFonts w:ascii="Times New Roman" w:hAnsi="Times New Roman" w:cs="Times New Roman"/>
                <w:i/>
                <w:sz w:val="24"/>
                <w:szCs w:val="24"/>
                <w:lang w:val="en-US"/>
              </w:rPr>
            </w:pPr>
            <w:r w:rsidRPr="009B142C">
              <w:rPr>
                <w:rFonts w:ascii="Times New Roman" w:hAnsi="Times New Roman" w:cs="Times New Roman"/>
                <w:i/>
                <w:sz w:val="24"/>
                <w:szCs w:val="24"/>
                <w:lang w:val="en-US"/>
              </w:rPr>
              <w:t>45</w:t>
            </w:r>
          </w:p>
        </w:tc>
        <w:tc>
          <w:tcPr>
            <w:tcW w:w="1350" w:type="dxa"/>
            <w:tcBorders>
              <w:top w:val="single" w:sz="4" w:space="0" w:color="auto"/>
              <w:left w:val="single" w:sz="4" w:space="0" w:color="auto"/>
              <w:bottom w:val="single" w:sz="4" w:space="0" w:color="auto"/>
              <w:right w:val="single" w:sz="4" w:space="0" w:color="auto"/>
            </w:tcBorders>
          </w:tcPr>
          <w:p w:rsidR="00C978C6" w:rsidRPr="009B142C" w:rsidRDefault="00C978C6" w:rsidP="00C978C6">
            <w:pPr>
              <w:rPr>
                <w:rFonts w:ascii="Times New Roman" w:hAnsi="Times New Roman" w:cs="Times New Roman"/>
                <w:i/>
                <w:sz w:val="24"/>
                <w:szCs w:val="24"/>
                <w:lang w:val="en-US"/>
              </w:rPr>
            </w:pPr>
            <w:r w:rsidRPr="009B142C">
              <w:rPr>
                <w:rFonts w:ascii="Times New Roman" w:hAnsi="Times New Roman" w:cs="Times New Roman"/>
                <w:i/>
                <w:sz w:val="24"/>
                <w:szCs w:val="24"/>
                <w:lang w:val="en-US"/>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tcPr>
          <w:p w:rsidR="00C978C6" w:rsidRPr="007566EB" w:rsidRDefault="00C978C6" w:rsidP="00AA3E45">
            <w:pPr>
              <w:spacing w:after="0" w:line="240" w:lineRule="auto"/>
              <w:rPr>
                <w:rFonts w:ascii="Times New Roman" w:eastAsia="Times New Roman" w:hAnsi="Times New Roman" w:cs="Times New Roman"/>
              </w:rPr>
            </w:pPr>
            <w:r w:rsidRPr="007566EB">
              <w:rPr>
                <w:rFonts w:ascii="Times New Roman" w:eastAsia="Times New Roman" w:hAnsi="Times New Roman" w:cs="Times New Roman"/>
              </w:rPr>
              <w:t>10</w:t>
            </w:r>
          </w:p>
        </w:tc>
        <w:tc>
          <w:tcPr>
            <w:tcW w:w="1438" w:type="dxa"/>
            <w:tcBorders>
              <w:top w:val="single" w:sz="4" w:space="0" w:color="auto"/>
              <w:left w:val="single" w:sz="4" w:space="0" w:color="auto"/>
              <w:bottom w:val="single" w:sz="4" w:space="0" w:color="auto"/>
              <w:right w:val="single" w:sz="4" w:space="0" w:color="auto"/>
            </w:tcBorders>
            <w:shd w:val="clear" w:color="auto" w:fill="F2F2F2"/>
          </w:tcPr>
          <w:p w:rsidR="00C978C6" w:rsidRPr="007566EB" w:rsidRDefault="00C978C6" w:rsidP="00AA3E45">
            <w:pPr>
              <w:spacing w:after="0" w:line="240" w:lineRule="auto"/>
              <w:rPr>
                <w:rFonts w:ascii="Times New Roman" w:eastAsia="Times New Roman" w:hAnsi="Times New Roman" w:cs="Times New Roman"/>
              </w:rPr>
            </w:pPr>
            <w:r w:rsidRPr="007566EB">
              <w:rPr>
                <w:rFonts w:ascii="Times New Roman" w:eastAsia="Times New Roman" w:hAnsi="Times New Roman" w:cs="Times New Roman"/>
              </w:rPr>
              <w:t>3</w:t>
            </w:r>
          </w:p>
        </w:tc>
        <w:tc>
          <w:tcPr>
            <w:tcW w:w="1980" w:type="dxa"/>
            <w:tcBorders>
              <w:left w:val="single" w:sz="4" w:space="0" w:color="auto"/>
              <w:right w:val="single" w:sz="4" w:space="0" w:color="auto"/>
            </w:tcBorders>
            <w:shd w:val="clear" w:color="auto" w:fill="F2F2F2"/>
          </w:tcPr>
          <w:p w:rsidR="00C978C6" w:rsidRPr="007566EB" w:rsidRDefault="00C978C6" w:rsidP="00C978C6">
            <w:pPr>
              <w:rPr>
                <w:rFonts w:ascii="Times New Roman" w:eastAsia="Times New Roman" w:hAnsi="Times New Roman" w:cs="Times New Roman"/>
                <w:sz w:val="20"/>
                <w:szCs w:val="20"/>
              </w:rPr>
            </w:pPr>
            <w:r w:rsidRPr="007566EB">
              <w:rPr>
                <w:rFonts w:ascii="Times New Roman" w:eastAsia="Times New Roman" w:hAnsi="Times New Roman" w:cs="Times New Roman"/>
                <w:sz w:val="20"/>
                <w:szCs w:val="20"/>
              </w:rPr>
              <w:t>Sanitization</w:t>
            </w:r>
          </w:p>
        </w:tc>
        <w:tc>
          <w:tcPr>
            <w:tcW w:w="1710" w:type="dxa"/>
            <w:tcBorders>
              <w:left w:val="single" w:sz="4" w:space="0" w:color="auto"/>
              <w:right w:val="single" w:sz="4" w:space="0" w:color="auto"/>
            </w:tcBorders>
            <w:shd w:val="clear" w:color="auto" w:fill="F2F2F2"/>
          </w:tcPr>
          <w:p w:rsidR="00C978C6" w:rsidRPr="007566EB" w:rsidRDefault="00C978C6" w:rsidP="00C978C6">
            <w:pPr>
              <w:spacing w:after="0" w:line="240" w:lineRule="auto"/>
              <w:rPr>
                <w:rFonts w:ascii="Times New Roman" w:eastAsia="Times New Roman" w:hAnsi="Times New Roman" w:cs="Times New Roman"/>
                <w:sz w:val="20"/>
                <w:szCs w:val="20"/>
              </w:rPr>
            </w:pPr>
            <w:r w:rsidRPr="007566EB">
              <w:rPr>
                <w:rFonts w:ascii="Times New Roman" w:eastAsia="Times New Roman" w:hAnsi="Times New Roman" w:cs="Times New Roman"/>
                <w:sz w:val="20"/>
                <w:szCs w:val="20"/>
              </w:rPr>
              <w:t>Inadequate  staff</w:t>
            </w:r>
          </w:p>
          <w:p w:rsidR="00C978C6" w:rsidRPr="007566EB" w:rsidRDefault="00C978C6" w:rsidP="00C978C6">
            <w:pPr>
              <w:spacing w:after="0" w:line="240" w:lineRule="auto"/>
              <w:jc w:val="right"/>
              <w:rPr>
                <w:rFonts w:ascii="Times New Roman" w:eastAsia="Times New Roman" w:hAnsi="Times New Roman" w:cs="Times New Roman"/>
                <w:sz w:val="20"/>
                <w:szCs w:val="20"/>
              </w:rPr>
            </w:pPr>
          </w:p>
          <w:p w:rsidR="00C978C6" w:rsidRPr="007566EB" w:rsidRDefault="00C978C6" w:rsidP="00C978C6">
            <w:pPr>
              <w:spacing w:after="0" w:line="240" w:lineRule="auto"/>
              <w:jc w:val="right"/>
              <w:rPr>
                <w:rFonts w:ascii="Times New Roman" w:eastAsia="Times New Roman" w:hAnsi="Times New Roman" w:cs="Times New Roman"/>
                <w:sz w:val="20"/>
                <w:szCs w:val="20"/>
              </w:rPr>
            </w:pPr>
          </w:p>
        </w:tc>
        <w:tc>
          <w:tcPr>
            <w:tcW w:w="1555" w:type="dxa"/>
            <w:tcBorders>
              <w:left w:val="single" w:sz="4" w:space="0" w:color="auto"/>
              <w:right w:val="single" w:sz="4" w:space="0" w:color="auto"/>
            </w:tcBorders>
            <w:shd w:val="clear" w:color="auto" w:fill="F2F2F2"/>
          </w:tcPr>
          <w:p w:rsidR="00C978C6" w:rsidRPr="007566EB" w:rsidRDefault="00C978C6" w:rsidP="00C978C6">
            <w:pPr>
              <w:spacing w:after="0" w:line="240" w:lineRule="auto"/>
              <w:rPr>
                <w:rFonts w:ascii="Times New Roman" w:eastAsia="Times New Roman" w:hAnsi="Times New Roman" w:cs="Times New Roman"/>
                <w:sz w:val="20"/>
                <w:szCs w:val="20"/>
              </w:rPr>
            </w:pPr>
            <w:r w:rsidRPr="007566EB">
              <w:rPr>
                <w:rFonts w:ascii="Times New Roman" w:eastAsia="Times New Roman" w:hAnsi="Times New Roman" w:cs="Times New Roman"/>
                <w:sz w:val="20"/>
                <w:szCs w:val="20"/>
              </w:rPr>
              <w:t>satisfactory</w:t>
            </w:r>
          </w:p>
          <w:p w:rsidR="00C978C6" w:rsidRPr="007566EB" w:rsidRDefault="00C978C6" w:rsidP="00C978C6">
            <w:pPr>
              <w:spacing w:after="0" w:line="240" w:lineRule="auto"/>
              <w:jc w:val="right"/>
              <w:rPr>
                <w:rFonts w:ascii="Times New Roman" w:eastAsia="Times New Roman" w:hAnsi="Times New Roman" w:cs="Times New Roman"/>
                <w:sz w:val="20"/>
                <w:szCs w:val="20"/>
              </w:rPr>
            </w:pPr>
          </w:p>
          <w:p w:rsidR="00C978C6" w:rsidRPr="007566EB" w:rsidRDefault="00C978C6" w:rsidP="00C978C6">
            <w:pPr>
              <w:spacing w:after="0" w:line="240" w:lineRule="auto"/>
              <w:jc w:val="right"/>
              <w:rPr>
                <w:rFonts w:ascii="Times New Roman" w:eastAsia="Times New Roman" w:hAnsi="Times New Roman" w:cs="Times New Roman"/>
                <w:sz w:val="20"/>
                <w:szCs w:val="20"/>
              </w:rPr>
            </w:pPr>
          </w:p>
          <w:p w:rsidR="00C978C6" w:rsidRPr="007566EB" w:rsidRDefault="00C978C6" w:rsidP="00C978C6">
            <w:pPr>
              <w:spacing w:after="0" w:line="240" w:lineRule="auto"/>
              <w:jc w:val="right"/>
              <w:rPr>
                <w:rFonts w:ascii="Times New Roman" w:eastAsia="Times New Roman" w:hAnsi="Times New Roman" w:cs="Times New Roman"/>
                <w:sz w:val="20"/>
                <w:szCs w:val="20"/>
              </w:rPr>
            </w:pPr>
          </w:p>
        </w:tc>
      </w:tr>
      <w:tr w:rsidR="00C978C6" w:rsidRPr="001E0C69" w:rsidTr="00387D51">
        <w:trPr>
          <w:trHeight w:val="350"/>
          <w:jc w:val="center"/>
        </w:trPr>
        <w:tc>
          <w:tcPr>
            <w:tcW w:w="465" w:type="dxa"/>
            <w:tcBorders>
              <w:top w:val="single" w:sz="4" w:space="0" w:color="auto"/>
              <w:left w:val="single" w:sz="4" w:space="0" w:color="auto"/>
              <w:bottom w:val="single" w:sz="4" w:space="0" w:color="auto"/>
              <w:right w:val="single" w:sz="4" w:space="0" w:color="auto"/>
            </w:tcBorders>
            <w:vAlign w:val="center"/>
          </w:tcPr>
          <w:p w:rsidR="00C978C6" w:rsidRPr="001E0C69" w:rsidRDefault="00C978C6" w:rsidP="00C978C6">
            <w:pPr>
              <w:spacing w:after="0" w:line="240" w:lineRule="auto"/>
              <w:rPr>
                <w:rFonts w:ascii="Times New Roman" w:eastAsia="Times New Roman" w:hAnsi="Times New Roman" w:cs="Times New Roman"/>
                <w:sz w:val="18"/>
                <w:szCs w:val="18"/>
              </w:rPr>
            </w:pPr>
            <w:r w:rsidRPr="001E0C69">
              <w:rPr>
                <w:rFonts w:ascii="Times New Roman" w:eastAsia="Times New Roman" w:hAnsi="Times New Roman" w:cs="Times New Roman"/>
                <w:sz w:val="18"/>
                <w:szCs w:val="18"/>
              </w:rPr>
              <w:lastRenderedPageBreak/>
              <w:t>4</w:t>
            </w:r>
          </w:p>
        </w:tc>
        <w:tc>
          <w:tcPr>
            <w:tcW w:w="4210" w:type="dxa"/>
            <w:tcBorders>
              <w:top w:val="single" w:sz="4" w:space="0" w:color="auto"/>
              <w:left w:val="single" w:sz="4" w:space="0" w:color="auto"/>
              <w:bottom w:val="single" w:sz="4" w:space="0" w:color="auto"/>
              <w:right w:val="single" w:sz="4" w:space="0" w:color="auto"/>
            </w:tcBorders>
            <w:vAlign w:val="center"/>
          </w:tcPr>
          <w:p w:rsidR="00C978C6" w:rsidRPr="001E0C69" w:rsidRDefault="00C978C6" w:rsidP="00C978C6">
            <w:p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t>Number of children reached by social work/social services</w:t>
            </w:r>
          </w:p>
        </w:tc>
        <w:tc>
          <w:tcPr>
            <w:tcW w:w="1530" w:type="dxa"/>
            <w:tcBorders>
              <w:top w:val="single" w:sz="4" w:space="0" w:color="auto"/>
              <w:left w:val="single" w:sz="4" w:space="0" w:color="auto"/>
              <w:bottom w:val="single" w:sz="4" w:space="0" w:color="auto"/>
              <w:right w:val="single" w:sz="4" w:space="0" w:color="auto"/>
            </w:tcBorders>
          </w:tcPr>
          <w:p w:rsidR="00C978C6" w:rsidRPr="009B142C" w:rsidRDefault="00C978C6" w:rsidP="00C978C6">
            <w:pPr>
              <w:rPr>
                <w:rFonts w:ascii="Times New Roman" w:hAnsi="Times New Roman" w:cs="Times New Roman"/>
                <w:i/>
                <w:sz w:val="24"/>
                <w:szCs w:val="24"/>
                <w:lang w:val="en-US"/>
              </w:rPr>
            </w:pPr>
            <w:r w:rsidRPr="009B142C">
              <w:rPr>
                <w:rFonts w:ascii="Times New Roman" w:hAnsi="Times New Roman" w:cs="Times New Roman"/>
                <w:i/>
                <w:sz w:val="24"/>
                <w:szCs w:val="24"/>
                <w:lang w:val="en-US"/>
              </w:rPr>
              <w:t>70</w:t>
            </w:r>
          </w:p>
        </w:tc>
        <w:tc>
          <w:tcPr>
            <w:tcW w:w="1350" w:type="dxa"/>
            <w:tcBorders>
              <w:top w:val="single" w:sz="4" w:space="0" w:color="auto"/>
              <w:left w:val="single" w:sz="4" w:space="0" w:color="auto"/>
              <w:bottom w:val="single" w:sz="4" w:space="0" w:color="auto"/>
              <w:right w:val="single" w:sz="4" w:space="0" w:color="auto"/>
            </w:tcBorders>
          </w:tcPr>
          <w:p w:rsidR="00C978C6" w:rsidRPr="009B142C" w:rsidRDefault="00C978C6" w:rsidP="00C978C6">
            <w:pPr>
              <w:rPr>
                <w:rFonts w:ascii="Times New Roman" w:hAnsi="Times New Roman" w:cs="Times New Roman"/>
                <w:i/>
                <w:sz w:val="24"/>
                <w:szCs w:val="24"/>
                <w:lang w:val="en-US"/>
              </w:rPr>
            </w:pPr>
            <w:r w:rsidRPr="009B142C">
              <w:rPr>
                <w:rFonts w:ascii="Times New Roman" w:hAnsi="Times New Roman" w:cs="Times New Roman"/>
                <w:i/>
                <w:sz w:val="24"/>
                <w:szCs w:val="24"/>
                <w:lang w:val="en-US"/>
              </w:rPr>
              <w:t>516</w:t>
            </w:r>
          </w:p>
        </w:tc>
        <w:tc>
          <w:tcPr>
            <w:tcW w:w="1350" w:type="dxa"/>
            <w:gridSpan w:val="2"/>
            <w:tcBorders>
              <w:top w:val="single" w:sz="4" w:space="0" w:color="auto"/>
              <w:left w:val="single" w:sz="4" w:space="0" w:color="auto"/>
              <w:bottom w:val="single" w:sz="4" w:space="0" w:color="auto"/>
              <w:right w:val="single" w:sz="4" w:space="0" w:color="auto"/>
            </w:tcBorders>
          </w:tcPr>
          <w:p w:rsidR="00C978C6" w:rsidRPr="007566EB" w:rsidRDefault="00C978C6" w:rsidP="00AA3E45">
            <w:pPr>
              <w:spacing w:after="0" w:line="240" w:lineRule="auto"/>
              <w:rPr>
                <w:rFonts w:ascii="Times New Roman" w:eastAsia="Times New Roman" w:hAnsi="Times New Roman" w:cs="Times New Roman"/>
              </w:rPr>
            </w:pPr>
            <w:r w:rsidRPr="007566EB">
              <w:rPr>
                <w:rFonts w:ascii="Times New Roman" w:eastAsia="Times New Roman" w:hAnsi="Times New Roman" w:cs="Times New Roman"/>
              </w:rPr>
              <w:t>350</w:t>
            </w:r>
          </w:p>
        </w:tc>
        <w:tc>
          <w:tcPr>
            <w:tcW w:w="1438" w:type="dxa"/>
            <w:tcBorders>
              <w:top w:val="single" w:sz="4" w:space="0" w:color="auto"/>
              <w:left w:val="single" w:sz="4" w:space="0" w:color="auto"/>
              <w:bottom w:val="single" w:sz="4" w:space="0" w:color="auto"/>
              <w:right w:val="single" w:sz="4" w:space="0" w:color="auto"/>
            </w:tcBorders>
          </w:tcPr>
          <w:p w:rsidR="00C978C6" w:rsidRPr="007566EB" w:rsidRDefault="00C978C6" w:rsidP="00AA3E45">
            <w:pPr>
              <w:spacing w:after="0" w:line="240" w:lineRule="auto"/>
              <w:rPr>
                <w:rFonts w:ascii="Times New Roman" w:eastAsia="Times New Roman" w:hAnsi="Times New Roman" w:cs="Times New Roman"/>
              </w:rPr>
            </w:pPr>
            <w:r w:rsidRPr="007566EB">
              <w:rPr>
                <w:rFonts w:ascii="Times New Roman" w:eastAsia="Times New Roman" w:hAnsi="Times New Roman" w:cs="Times New Roman"/>
              </w:rPr>
              <w:t>276</w:t>
            </w:r>
          </w:p>
        </w:tc>
        <w:tc>
          <w:tcPr>
            <w:tcW w:w="1980" w:type="dxa"/>
            <w:tcBorders>
              <w:left w:val="single" w:sz="4" w:space="0" w:color="auto"/>
              <w:right w:val="single" w:sz="4" w:space="0" w:color="auto"/>
            </w:tcBorders>
          </w:tcPr>
          <w:p w:rsidR="00C978C6" w:rsidRPr="007566EB" w:rsidRDefault="00C978C6" w:rsidP="00C978C6">
            <w:pPr>
              <w:rPr>
                <w:rFonts w:ascii="Times New Roman" w:eastAsia="Times New Roman" w:hAnsi="Times New Roman" w:cs="Times New Roman"/>
                <w:sz w:val="20"/>
                <w:szCs w:val="20"/>
              </w:rPr>
            </w:pPr>
            <w:r w:rsidRPr="007566EB">
              <w:rPr>
                <w:rFonts w:ascii="Times New Roman" w:eastAsia="Times New Roman" w:hAnsi="Times New Roman" w:cs="Times New Roman"/>
                <w:sz w:val="20"/>
                <w:szCs w:val="20"/>
              </w:rPr>
              <w:t>Sanitization</w:t>
            </w:r>
          </w:p>
        </w:tc>
        <w:tc>
          <w:tcPr>
            <w:tcW w:w="1710" w:type="dxa"/>
            <w:tcBorders>
              <w:left w:val="single" w:sz="4" w:space="0" w:color="auto"/>
              <w:right w:val="single" w:sz="4" w:space="0" w:color="auto"/>
            </w:tcBorders>
          </w:tcPr>
          <w:p w:rsidR="00C978C6" w:rsidRPr="007566EB" w:rsidRDefault="00C978C6" w:rsidP="00C978C6">
            <w:pPr>
              <w:spacing w:after="0" w:line="240" w:lineRule="auto"/>
              <w:rPr>
                <w:rFonts w:ascii="Times New Roman" w:eastAsia="Times New Roman" w:hAnsi="Times New Roman" w:cs="Times New Roman"/>
                <w:sz w:val="20"/>
                <w:szCs w:val="20"/>
              </w:rPr>
            </w:pPr>
            <w:r w:rsidRPr="007566EB">
              <w:rPr>
                <w:rFonts w:ascii="Times New Roman" w:eastAsia="Times New Roman" w:hAnsi="Times New Roman" w:cs="Times New Roman"/>
                <w:sz w:val="20"/>
                <w:szCs w:val="20"/>
              </w:rPr>
              <w:t>Lack of means of transport</w:t>
            </w:r>
          </w:p>
          <w:p w:rsidR="00C978C6" w:rsidRPr="007566EB" w:rsidRDefault="00C978C6" w:rsidP="00C978C6">
            <w:pPr>
              <w:spacing w:after="0" w:line="240" w:lineRule="auto"/>
              <w:jc w:val="right"/>
              <w:rPr>
                <w:rFonts w:ascii="Times New Roman" w:eastAsia="Times New Roman" w:hAnsi="Times New Roman" w:cs="Times New Roman"/>
                <w:sz w:val="20"/>
                <w:szCs w:val="20"/>
              </w:rPr>
            </w:pPr>
          </w:p>
        </w:tc>
        <w:tc>
          <w:tcPr>
            <w:tcW w:w="1555" w:type="dxa"/>
            <w:tcBorders>
              <w:left w:val="single" w:sz="4" w:space="0" w:color="auto"/>
              <w:right w:val="single" w:sz="4" w:space="0" w:color="auto"/>
            </w:tcBorders>
          </w:tcPr>
          <w:p w:rsidR="00C978C6" w:rsidRPr="007566EB" w:rsidRDefault="00C978C6" w:rsidP="00C978C6">
            <w:pPr>
              <w:spacing w:after="0" w:line="240" w:lineRule="auto"/>
              <w:rPr>
                <w:rFonts w:ascii="Times New Roman" w:eastAsia="Times New Roman" w:hAnsi="Times New Roman" w:cs="Times New Roman"/>
                <w:sz w:val="20"/>
                <w:szCs w:val="20"/>
              </w:rPr>
            </w:pPr>
            <w:r w:rsidRPr="007566EB">
              <w:rPr>
                <w:rFonts w:ascii="Times New Roman" w:eastAsia="Times New Roman" w:hAnsi="Times New Roman" w:cs="Times New Roman"/>
                <w:sz w:val="20"/>
                <w:szCs w:val="20"/>
              </w:rPr>
              <w:t>satisfactory</w:t>
            </w:r>
          </w:p>
          <w:p w:rsidR="00C978C6" w:rsidRPr="007566EB" w:rsidRDefault="00C978C6" w:rsidP="00C978C6">
            <w:pPr>
              <w:spacing w:after="0" w:line="240" w:lineRule="auto"/>
              <w:jc w:val="right"/>
              <w:rPr>
                <w:rFonts w:ascii="Times New Roman" w:eastAsia="Times New Roman" w:hAnsi="Times New Roman" w:cs="Times New Roman"/>
                <w:sz w:val="20"/>
                <w:szCs w:val="20"/>
              </w:rPr>
            </w:pPr>
          </w:p>
          <w:p w:rsidR="00C978C6" w:rsidRPr="007566EB" w:rsidRDefault="00C978C6" w:rsidP="00C978C6">
            <w:pPr>
              <w:spacing w:after="0" w:line="240" w:lineRule="auto"/>
              <w:jc w:val="right"/>
              <w:rPr>
                <w:rFonts w:ascii="Times New Roman" w:eastAsia="Times New Roman" w:hAnsi="Times New Roman" w:cs="Times New Roman"/>
                <w:sz w:val="20"/>
                <w:szCs w:val="20"/>
              </w:rPr>
            </w:pPr>
          </w:p>
        </w:tc>
      </w:tr>
      <w:tr w:rsidR="00C978C6" w:rsidRPr="001E0C69" w:rsidTr="007D6D86">
        <w:trPr>
          <w:trHeight w:val="260"/>
          <w:jc w:val="center"/>
        </w:trPr>
        <w:tc>
          <w:tcPr>
            <w:tcW w:w="465" w:type="dxa"/>
            <w:tcBorders>
              <w:top w:val="single" w:sz="4" w:space="0" w:color="auto"/>
              <w:left w:val="single" w:sz="4" w:space="0" w:color="auto"/>
              <w:bottom w:val="single" w:sz="4" w:space="0" w:color="auto"/>
              <w:right w:val="single" w:sz="4" w:space="0" w:color="auto"/>
            </w:tcBorders>
            <w:shd w:val="clear" w:color="auto" w:fill="F2F2F2"/>
            <w:vAlign w:val="center"/>
          </w:tcPr>
          <w:p w:rsidR="00C978C6" w:rsidRPr="001E0C69" w:rsidRDefault="00C978C6" w:rsidP="00C978C6">
            <w:pPr>
              <w:spacing w:after="0" w:line="240" w:lineRule="auto"/>
              <w:rPr>
                <w:rFonts w:ascii="Times New Roman" w:eastAsia="Times New Roman" w:hAnsi="Times New Roman" w:cs="Times New Roman"/>
                <w:sz w:val="18"/>
                <w:szCs w:val="18"/>
              </w:rPr>
            </w:pPr>
            <w:r w:rsidRPr="001E0C69">
              <w:rPr>
                <w:rFonts w:ascii="Times New Roman" w:eastAsia="Times New Roman" w:hAnsi="Times New Roman" w:cs="Times New Roman"/>
                <w:sz w:val="18"/>
                <w:szCs w:val="18"/>
              </w:rPr>
              <w:t>5</w:t>
            </w:r>
          </w:p>
        </w:tc>
        <w:tc>
          <w:tcPr>
            <w:tcW w:w="4210" w:type="dxa"/>
            <w:tcBorders>
              <w:top w:val="single" w:sz="4" w:space="0" w:color="auto"/>
              <w:left w:val="single" w:sz="4" w:space="0" w:color="auto"/>
              <w:bottom w:val="single" w:sz="4" w:space="0" w:color="auto"/>
              <w:right w:val="single" w:sz="4" w:space="0" w:color="auto"/>
            </w:tcBorders>
            <w:shd w:val="clear" w:color="auto" w:fill="F2F2F2"/>
            <w:vAlign w:val="center"/>
          </w:tcPr>
          <w:p w:rsidR="00C978C6" w:rsidRPr="001E0C69" w:rsidRDefault="00C978C6" w:rsidP="00C978C6">
            <w:p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t xml:space="preserve">Number of people reached with child protection and SGBV information </w:t>
            </w:r>
          </w:p>
        </w:tc>
        <w:tc>
          <w:tcPr>
            <w:tcW w:w="1530" w:type="dxa"/>
            <w:tcBorders>
              <w:top w:val="single" w:sz="4" w:space="0" w:color="auto"/>
              <w:left w:val="single" w:sz="4" w:space="0" w:color="auto"/>
              <w:bottom w:val="single" w:sz="4" w:space="0" w:color="auto"/>
              <w:right w:val="single" w:sz="4" w:space="0" w:color="auto"/>
            </w:tcBorders>
          </w:tcPr>
          <w:p w:rsidR="00C978C6" w:rsidRPr="009B142C" w:rsidRDefault="00C978C6" w:rsidP="00C978C6">
            <w:pPr>
              <w:rPr>
                <w:rFonts w:ascii="Times New Roman" w:hAnsi="Times New Roman" w:cs="Times New Roman"/>
                <w:i/>
                <w:sz w:val="24"/>
                <w:szCs w:val="24"/>
                <w:lang w:val="en-US"/>
              </w:rPr>
            </w:pPr>
            <w:r w:rsidRPr="009B142C">
              <w:rPr>
                <w:rFonts w:ascii="Times New Roman" w:hAnsi="Times New Roman" w:cs="Times New Roman"/>
                <w:i/>
                <w:sz w:val="24"/>
                <w:szCs w:val="24"/>
                <w:lang w:val="en-US"/>
              </w:rPr>
              <w:t>1</w:t>
            </w:r>
            <w:r>
              <w:rPr>
                <w:rFonts w:ascii="Times New Roman" w:hAnsi="Times New Roman" w:cs="Times New Roman"/>
                <w:i/>
                <w:sz w:val="24"/>
                <w:szCs w:val="24"/>
                <w:lang w:val="en-US"/>
              </w:rPr>
              <w:t>,</w:t>
            </w:r>
            <w:r w:rsidRPr="009B142C">
              <w:rPr>
                <w:rFonts w:ascii="Times New Roman" w:hAnsi="Times New Roman" w:cs="Times New Roman"/>
                <w:i/>
                <w:sz w:val="24"/>
                <w:szCs w:val="24"/>
                <w:lang w:val="en-US"/>
              </w:rPr>
              <w:t>025</w:t>
            </w:r>
          </w:p>
        </w:tc>
        <w:tc>
          <w:tcPr>
            <w:tcW w:w="1350" w:type="dxa"/>
            <w:tcBorders>
              <w:top w:val="single" w:sz="4" w:space="0" w:color="auto"/>
              <w:left w:val="single" w:sz="4" w:space="0" w:color="auto"/>
              <w:bottom w:val="single" w:sz="4" w:space="0" w:color="auto"/>
              <w:right w:val="single" w:sz="4" w:space="0" w:color="auto"/>
            </w:tcBorders>
          </w:tcPr>
          <w:p w:rsidR="00C978C6" w:rsidRPr="009B142C" w:rsidRDefault="00C978C6" w:rsidP="00C978C6">
            <w:pPr>
              <w:rPr>
                <w:rFonts w:ascii="Times New Roman" w:hAnsi="Times New Roman" w:cs="Times New Roman"/>
                <w:i/>
                <w:sz w:val="24"/>
                <w:szCs w:val="24"/>
                <w:lang w:val="en-US"/>
              </w:rPr>
            </w:pPr>
            <w:r>
              <w:rPr>
                <w:rFonts w:ascii="Times New Roman" w:hAnsi="Times New Roman" w:cs="Times New Roman"/>
                <w:i/>
                <w:sz w:val="24"/>
                <w:szCs w:val="24"/>
                <w:lang w:val="en-US"/>
              </w:rPr>
              <w:t>1.120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tcPr>
          <w:p w:rsidR="00C978C6" w:rsidRPr="007566EB" w:rsidRDefault="00C978C6" w:rsidP="00AA3E45">
            <w:pPr>
              <w:spacing w:after="0" w:line="240" w:lineRule="auto"/>
              <w:rPr>
                <w:rFonts w:ascii="Times New Roman" w:eastAsia="Times New Roman" w:hAnsi="Times New Roman" w:cs="Times New Roman"/>
              </w:rPr>
            </w:pPr>
            <w:r w:rsidRPr="007566EB">
              <w:rPr>
                <w:rFonts w:ascii="Times New Roman" w:eastAsia="Times New Roman" w:hAnsi="Times New Roman" w:cs="Times New Roman"/>
              </w:rPr>
              <w:t>800</w:t>
            </w:r>
          </w:p>
        </w:tc>
        <w:tc>
          <w:tcPr>
            <w:tcW w:w="1438" w:type="dxa"/>
            <w:tcBorders>
              <w:top w:val="single" w:sz="4" w:space="0" w:color="auto"/>
              <w:left w:val="single" w:sz="4" w:space="0" w:color="auto"/>
              <w:bottom w:val="single" w:sz="4" w:space="0" w:color="auto"/>
              <w:right w:val="single" w:sz="4" w:space="0" w:color="auto"/>
            </w:tcBorders>
            <w:shd w:val="clear" w:color="auto" w:fill="F2F2F2"/>
          </w:tcPr>
          <w:p w:rsidR="00C978C6" w:rsidRPr="007566EB" w:rsidRDefault="00C978C6" w:rsidP="00AA3E45">
            <w:pPr>
              <w:spacing w:after="0" w:line="240" w:lineRule="auto"/>
              <w:rPr>
                <w:rFonts w:ascii="Times New Roman" w:eastAsia="Times New Roman" w:hAnsi="Times New Roman" w:cs="Times New Roman"/>
              </w:rPr>
            </w:pPr>
            <w:r w:rsidRPr="007566EB">
              <w:rPr>
                <w:rFonts w:ascii="Times New Roman" w:eastAsia="Times New Roman" w:hAnsi="Times New Roman" w:cs="Times New Roman"/>
              </w:rPr>
              <w:t>728</w:t>
            </w:r>
          </w:p>
        </w:tc>
        <w:tc>
          <w:tcPr>
            <w:tcW w:w="1980" w:type="dxa"/>
            <w:tcBorders>
              <w:left w:val="single" w:sz="4" w:space="0" w:color="auto"/>
              <w:right w:val="single" w:sz="4" w:space="0" w:color="auto"/>
            </w:tcBorders>
            <w:shd w:val="clear" w:color="auto" w:fill="F2F2F2"/>
          </w:tcPr>
          <w:p w:rsidR="00C978C6" w:rsidRPr="007566EB" w:rsidRDefault="00C978C6" w:rsidP="00C978C6">
            <w:pPr>
              <w:rPr>
                <w:rFonts w:ascii="Times New Roman" w:eastAsia="Times New Roman" w:hAnsi="Times New Roman" w:cs="Times New Roman"/>
                <w:sz w:val="20"/>
                <w:szCs w:val="20"/>
              </w:rPr>
            </w:pPr>
            <w:r w:rsidRPr="007566EB">
              <w:rPr>
                <w:rFonts w:ascii="Times New Roman" w:eastAsia="Times New Roman" w:hAnsi="Times New Roman" w:cs="Times New Roman"/>
                <w:sz w:val="20"/>
                <w:szCs w:val="20"/>
              </w:rPr>
              <w:t>Sanitization</w:t>
            </w:r>
          </w:p>
          <w:p w:rsidR="00C978C6" w:rsidRPr="007566EB" w:rsidRDefault="00C978C6" w:rsidP="00C978C6">
            <w:pPr>
              <w:rPr>
                <w:rFonts w:ascii="Times New Roman" w:eastAsia="Times New Roman" w:hAnsi="Times New Roman" w:cs="Times New Roman"/>
                <w:sz w:val="20"/>
                <w:szCs w:val="20"/>
              </w:rPr>
            </w:pPr>
          </w:p>
        </w:tc>
        <w:tc>
          <w:tcPr>
            <w:tcW w:w="1710" w:type="dxa"/>
            <w:tcBorders>
              <w:left w:val="single" w:sz="4" w:space="0" w:color="auto"/>
              <w:right w:val="single" w:sz="4" w:space="0" w:color="auto"/>
            </w:tcBorders>
            <w:shd w:val="clear" w:color="auto" w:fill="F2F2F2"/>
          </w:tcPr>
          <w:p w:rsidR="00C978C6" w:rsidRPr="007566EB" w:rsidRDefault="00C978C6" w:rsidP="00C978C6">
            <w:pPr>
              <w:spacing w:after="0" w:line="240" w:lineRule="auto"/>
              <w:rPr>
                <w:rFonts w:ascii="Times New Roman" w:eastAsia="Times New Roman" w:hAnsi="Times New Roman" w:cs="Times New Roman"/>
                <w:sz w:val="20"/>
                <w:szCs w:val="20"/>
              </w:rPr>
            </w:pPr>
            <w:r w:rsidRPr="007566EB">
              <w:rPr>
                <w:rFonts w:ascii="Times New Roman" w:eastAsia="Times New Roman" w:hAnsi="Times New Roman" w:cs="Times New Roman"/>
                <w:sz w:val="20"/>
                <w:szCs w:val="20"/>
              </w:rPr>
              <w:t>Lack of means of transport</w:t>
            </w:r>
          </w:p>
          <w:p w:rsidR="00C978C6" w:rsidRPr="007566EB" w:rsidRDefault="00C978C6" w:rsidP="00C978C6">
            <w:pPr>
              <w:spacing w:after="0" w:line="240" w:lineRule="auto"/>
              <w:jc w:val="right"/>
              <w:rPr>
                <w:rFonts w:ascii="Times New Roman" w:eastAsia="Times New Roman" w:hAnsi="Times New Roman" w:cs="Times New Roman"/>
                <w:sz w:val="20"/>
                <w:szCs w:val="20"/>
              </w:rPr>
            </w:pPr>
          </w:p>
        </w:tc>
        <w:tc>
          <w:tcPr>
            <w:tcW w:w="1555" w:type="dxa"/>
            <w:tcBorders>
              <w:left w:val="single" w:sz="4" w:space="0" w:color="auto"/>
              <w:right w:val="single" w:sz="4" w:space="0" w:color="auto"/>
            </w:tcBorders>
            <w:shd w:val="clear" w:color="auto" w:fill="F2F2F2"/>
          </w:tcPr>
          <w:p w:rsidR="00C978C6" w:rsidRPr="007566EB" w:rsidRDefault="00C978C6" w:rsidP="00C978C6">
            <w:pPr>
              <w:spacing w:after="0" w:line="240" w:lineRule="auto"/>
              <w:rPr>
                <w:rFonts w:ascii="Times New Roman" w:eastAsia="Times New Roman" w:hAnsi="Times New Roman" w:cs="Times New Roman"/>
                <w:sz w:val="20"/>
                <w:szCs w:val="20"/>
              </w:rPr>
            </w:pPr>
            <w:r w:rsidRPr="007566EB">
              <w:rPr>
                <w:rFonts w:ascii="Times New Roman" w:eastAsia="Times New Roman" w:hAnsi="Times New Roman" w:cs="Times New Roman"/>
                <w:sz w:val="20"/>
                <w:szCs w:val="20"/>
              </w:rPr>
              <w:t>successful</w:t>
            </w:r>
          </w:p>
          <w:p w:rsidR="00C978C6" w:rsidRPr="007566EB" w:rsidRDefault="00C978C6" w:rsidP="00C978C6">
            <w:pPr>
              <w:spacing w:after="0" w:line="240" w:lineRule="auto"/>
              <w:jc w:val="right"/>
              <w:rPr>
                <w:rFonts w:ascii="Times New Roman" w:eastAsia="Times New Roman" w:hAnsi="Times New Roman" w:cs="Times New Roman"/>
                <w:sz w:val="20"/>
                <w:szCs w:val="20"/>
              </w:rPr>
            </w:pPr>
          </w:p>
          <w:p w:rsidR="00C978C6" w:rsidRPr="007566EB" w:rsidRDefault="00C978C6" w:rsidP="00C978C6">
            <w:pPr>
              <w:spacing w:after="0" w:line="240" w:lineRule="auto"/>
              <w:jc w:val="right"/>
              <w:rPr>
                <w:rFonts w:ascii="Times New Roman" w:eastAsia="Times New Roman" w:hAnsi="Times New Roman" w:cs="Times New Roman"/>
                <w:sz w:val="20"/>
                <w:szCs w:val="20"/>
              </w:rPr>
            </w:pPr>
          </w:p>
          <w:p w:rsidR="00C978C6" w:rsidRPr="007566EB" w:rsidRDefault="00C978C6" w:rsidP="00C978C6">
            <w:pPr>
              <w:spacing w:after="0" w:line="240" w:lineRule="auto"/>
              <w:jc w:val="right"/>
              <w:rPr>
                <w:rFonts w:ascii="Times New Roman" w:eastAsia="Times New Roman" w:hAnsi="Times New Roman" w:cs="Times New Roman"/>
                <w:sz w:val="20"/>
                <w:szCs w:val="20"/>
              </w:rPr>
            </w:pPr>
          </w:p>
        </w:tc>
      </w:tr>
      <w:tr w:rsidR="00C978C6" w:rsidRPr="001E0C69" w:rsidTr="00387D51">
        <w:trPr>
          <w:trHeight w:val="332"/>
          <w:jc w:val="center"/>
        </w:trPr>
        <w:tc>
          <w:tcPr>
            <w:tcW w:w="465" w:type="dxa"/>
            <w:tcBorders>
              <w:top w:val="single" w:sz="4" w:space="0" w:color="auto"/>
              <w:left w:val="single" w:sz="4" w:space="0" w:color="auto"/>
              <w:bottom w:val="single" w:sz="4" w:space="0" w:color="auto"/>
              <w:right w:val="single" w:sz="4" w:space="0" w:color="auto"/>
            </w:tcBorders>
            <w:vAlign w:val="center"/>
          </w:tcPr>
          <w:p w:rsidR="00C978C6" w:rsidRPr="001E0C69" w:rsidRDefault="00C978C6" w:rsidP="00C978C6">
            <w:pPr>
              <w:spacing w:after="0" w:line="240" w:lineRule="auto"/>
              <w:rPr>
                <w:rFonts w:ascii="Times New Roman" w:eastAsia="Times New Roman" w:hAnsi="Times New Roman" w:cs="Times New Roman"/>
                <w:sz w:val="18"/>
                <w:szCs w:val="18"/>
              </w:rPr>
            </w:pPr>
            <w:r w:rsidRPr="001E0C69">
              <w:rPr>
                <w:rFonts w:ascii="Times New Roman" w:eastAsia="Times New Roman" w:hAnsi="Times New Roman" w:cs="Times New Roman"/>
                <w:sz w:val="18"/>
                <w:szCs w:val="18"/>
              </w:rPr>
              <w:t>6</w:t>
            </w:r>
          </w:p>
        </w:tc>
        <w:tc>
          <w:tcPr>
            <w:tcW w:w="4210" w:type="dxa"/>
            <w:tcBorders>
              <w:top w:val="single" w:sz="4" w:space="0" w:color="auto"/>
              <w:left w:val="single" w:sz="4" w:space="0" w:color="auto"/>
              <w:bottom w:val="single" w:sz="4" w:space="0" w:color="auto"/>
              <w:right w:val="single" w:sz="4" w:space="0" w:color="auto"/>
            </w:tcBorders>
            <w:vAlign w:val="center"/>
          </w:tcPr>
          <w:p w:rsidR="00C978C6" w:rsidRPr="001E0C69" w:rsidRDefault="00C978C6" w:rsidP="00C978C6">
            <w:p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t>Number of LEAP household members on NHIS</w:t>
            </w:r>
          </w:p>
        </w:tc>
        <w:tc>
          <w:tcPr>
            <w:tcW w:w="1530" w:type="dxa"/>
            <w:tcBorders>
              <w:top w:val="single" w:sz="4" w:space="0" w:color="auto"/>
              <w:left w:val="single" w:sz="4" w:space="0" w:color="auto"/>
              <w:bottom w:val="single" w:sz="4" w:space="0" w:color="auto"/>
              <w:right w:val="single" w:sz="4" w:space="0" w:color="auto"/>
            </w:tcBorders>
          </w:tcPr>
          <w:p w:rsidR="00C978C6" w:rsidRPr="009B142C" w:rsidRDefault="00C978C6" w:rsidP="00C978C6">
            <w:pPr>
              <w:rPr>
                <w:rFonts w:ascii="Times New Roman" w:hAnsi="Times New Roman" w:cs="Times New Roman"/>
                <w:i/>
                <w:sz w:val="24"/>
                <w:szCs w:val="24"/>
                <w:lang w:val="en-US"/>
              </w:rPr>
            </w:pPr>
            <w:r w:rsidRPr="009B142C">
              <w:rPr>
                <w:rFonts w:ascii="Times New Roman" w:hAnsi="Times New Roman" w:cs="Times New Roman"/>
                <w:i/>
                <w:sz w:val="24"/>
                <w:szCs w:val="24"/>
                <w:lang w:val="en-US"/>
              </w:rPr>
              <w:t>1</w:t>
            </w:r>
            <w:r>
              <w:rPr>
                <w:rFonts w:ascii="Times New Roman" w:hAnsi="Times New Roman" w:cs="Times New Roman"/>
                <w:i/>
                <w:sz w:val="24"/>
                <w:szCs w:val="24"/>
                <w:lang w:val="en-US"/>
              </w:rPr>
              <w:t>,</w:t>
            </w:r>
            <w:r w:rsidRPr="009B142C">
              <w:rPr>
                <w:rFonts w:ascii="Times New Roman" w:hAnsi="Times New Roman" w:cs="Times New Roman"/>
                <w:i/>
                <w:sz w:val="24"/>
                <w:szCs w:val="24"/>
                <w:lang w:val="en-US"/>
              </w:rPr>
              <w:t>101</w:t>
            </w:r>
          </w:p>
        </w:tc>
        <w:tc>
          <w:tcPr>
            <w:tcW w:w="1350" w:type="dxa"/>
            <w:tcBorders>
              <w:top w:val="single" w:sz="4" w:space="0" w:color="auto"/>
              <w:left w:val="single" w:sz="4" w:space="0" w:color="auto"/>
              <w:bottom w:val="single" w:sz="4" w:space="0" w:color="auto"/>
              <w:right w:val="single" w:sz="4" w:space="0" w:color="auto"/>
            </w:tcBorders>
          </w:tcPr>
          <w:p w:rsidR="00C978C6" w:rsidRPr="009B142C" w:rsidRDefault="00C978C6" w:rsidP="00C978C6">
            <w:pPr>
              <w:rPr>
                <w:rFonts w:ascii="Times New Roman" w:hAnsi="Times New Roman" w:cs="Times New Roman"/>
                <w:i/>
                <w:sz w:val="24"/>
                <w:szCs w:val="24"/>
                <w:lang w:val="en-US"/>
              </w:rPr>
            </w:pPr>
            <w:r w:rsidRPr="009B142C">
              <w:rPr>
                <w:rFonts w:ascii="Times New Roman" w:hAnsi="Times New Roman" w:cs="Times New Roman"/>
                <w:i/>
                <w:sz w:val="24"/>
                <w:szCs w:val="24"/>
                <w:lang w:val="en-US"/>
              </w:rPr>
              <w:t>1,211</w:t>
            </w:r>
          </w:p>
        </w:tc>
        <w:tc>
          <w:tcPr>
            <w:tcW w:w="1350" w:type="dxa"/>
            <w:gridSpan w:val="2"/>
            <w:tcBorders>
              <w:top w:val="single" w:sz="4" w:space="0" w:color="auto"/>
              <w:left w:val="single" w:sz="4" w:space="0" w:color="auto"/>
              <w:bottom w:val="single" w:sz="4" w:space="0" w:color="auto"/>
              <w:right w:val="single" w:sz="4" w:space="0" w:color="auto"/>
            </w:tcBorders>
          </w:tcPr>
          <w:p w:rsidR="00C978C6" w:rsidRPr="007566EB" w:rsidRDefault="00C978C6" w:rsidP="00AA3E45">
            <w:pPr>
              <w:spacing w:after="0" w:line="240" w:lineRule="auto"/>
              <w:rPr>
                <w:rFonts w:ascii="Times New Roman" w:eastAsia="Times New Roman" w:hAnsi="Times New Roman" w:cs="Times New Roman"/>
              </w:rPr>
            </w:pPr>
            <w:r w:rsidRPr="007566EB">
              <w:rPr>
                <w:rFonts w:ascii="Times New Roman" w:eastAsia="Times New Roman" w:hAnsi="Times New Roman" w:cs="Times New Roman"/>
              </w:rPr>
              <w:t>400</w:t>
            </w:r>
          </w:p>
        </w:tc>
        <w:tc>
          <w:tcPr>
            <w:tcW w:w="1438" w:type="dxa"/>
            <w:tcBorders>
              <w:top w:val="single" w:sz="4" w:space="0" w:color="auto"/>
              <w:left w:val="single" w:sz="4" w:space="0" w:color="auto"/>
              <w:bottom w:val="single" w:sz="4" w:space="0" w:color="auto"/>
              <w:right w:val="single" w:sz="4" w:space="0" w:color="auto"/>
            </w:tcBorders>
          </w:tcPr>
          <w:p w:rsidR="00C978C6" w:rsidRPr="007566EB" w:rsidRDefault="00C978C6" w:rsidP="00AA3E45">
            <w:pPr>
              <w:spacing w:after="0" w:line="240" w:lineRule="auto"/>
              <w:rPr>
                <w:rFonts w:ascii="Times New Roman" w:eastAsia="Times New Roman" w:hAnsi="Times New Roman" w:cs="Times New Roman"/>
              </w:rPr>
            </w:pPr>
            <w:r w:rsidRPr="007566EB">
              <w:rPr>
                <w:rFonts w:ascii="Times New Roman" w:eastAsia="Times New Roman" w:hAnsi="Times New Roman" w:cs="Times New Roman"/>
              </w:rPr>
              <w:t>287</w:t>
            </w:r>
          </w:p>
        </w:tc>
        <w:tc>
          <w:tcPr>
            <w:tcW w:w="1980" w:type="dxa"/>
            <w:tcBorders>
              <w:left w:val="single" w:sz="4" w:space="0" w:color="auto"/>
              <w:right w:val="single" w:sz="4" w:space="0" w:color="auto"/>
            </w:tcBorders>
          </w:tcPr>
          <w:p w:rsidR="00C978C6" w:rsidRPr="007566EB" w:rsidRDefault="00C978C6" w:rsidP="00C978C6">
            <w:pPr>
              <w:rPr>
                <w:rFonts w:ascii="Times New Roman" w:eastAsia="Times New Roman" w:hAnsi="Times New Roman" w:cs="Times New Roman"/>
                <w:sz w:val="20"/>
                <w:szCs w:val="20"/>
              </w:rPr>
            </w:pPr>
            <w:r w:rsidRPr="007566EB">
              <w:rPr>
                <w:rFonts w:ascii="Times New Roman" w:eastAsia="Times New Roman" w:hAnsi="Times New Roman" w:cs="Times New Roman"/>
                <w:sz w:val="20"/>
                <w:szCs w:val="20"/>
              </w:rPr>
              <w:t>Community</w:t>
            </w:r>
          </w:p>
          <w:p w:rsidR="00C978C6" w:rsidRPr="007566EB" w:rsidRDefault="00C978C6" w:rsidP="00C978C6">
            <w:pPr>
              <w:rPr>
                <w:rFonts w:ascii="Times New Roman" w:eastAsia="Times New Roman" w:hAnsi="Times New Roman" w:cs="Times New Roman"/>
                <w:sz w:val="20"/>
                <w:szCs w:val="20"/>
              </w:rPr>
            </w:pPr>
            <w:r w:rsidRPr="007566EB">
              <w:rPr>
                <w:rFonts w:ascii="Times New Roman" w:eastAsia="Times New Roman" w:hAnsi="Times New Roman" w:cs="Times New Roman"/>
                <w:sz w:val="20"/>
                <w:szCs w:val="20"/>
              </w:rPr>
              <w:t>Sanitization</w:t>
            </w:r>
          </w:p>
          <w:p w:rsidR="00C978C6" w:rsidRPr="007566EB" w:rsidRDefault="00C978C6" w:rsidP="00C978C6">
            <w:pPr>
              <w:rPr>
                <w:rFonts w:ascii="Times New Roman" w:eastAsia="Times New Roman" w:hAnsi="Times New Roman" w:cs="Times New Roman"/>
                <w:sz w:val="20"/>
                <w:szCs w:val="20"/>
              </w:rPr>
            </w:pPr>
          </w:p>
        </w:tc>
        <w:tc>
          <w:tcPr>
            <w:tcW w:w="1710" w:type="dxa"/>
            <w:tcBorders>
              <w:left w:val="single" w:sz="4" w:space="0" w:color="auto"/>
              <w:right w:val="single" w:sz="4" w:space="0" w:color="auto"/>
            </w:tcBorders>
          </w:tcPr>
          <w:p w:rsidR="00C978C6" w:rsidRPr="007566EB" w:rsidRDefault="00C978C6" w:rsidP="00C978C6">
            <w:pPr>
              <w:spacing w:after="0" w:line="240" w:lineRule="auto"/>
              <w:rPr>
                <w:rFonts w:ascii="Times New Roman" w:eastAsia="Times New Roman" w:hAnsi="Times New Roman" w:cs="Times New Roman"/>
                <w:sz w:val="20"/>
                <w:szCs w:val="20"/>
              </w:rPr>
            </w:pPr>
            <w:r w:rsidRPr="007566EB">
              <w:rPr>
                <w:rFonts w:ascii="Times New Roman" w:eastAsia="Times New Roman" w:hAnsi="Times New Roman" w:cs="Times New Roman"/>
                <w:sz w:val="20"/>
                <w:szCs w:val="20"/>
              </w:rPr>
              <w:t>Inadequate staff</w:t>
            </w:r>
          </w:p>
          <w:p w:rsidR="00C978C6" w:rsidRPr="007566EB" w:rsidRDefault="00C978C6" w:rsidP="00C978C6">
            <w:pPr>
              <w:rPr>
                <w:rFonts w:ascii="Times New Roman" w:eastAsia="Times New Roman" w:hAnsi="Times New Roman" w:cs="Times New Roman"/>
                <w:sz w:val="20"/>
                <w:szCs w:val="20"/>
              </w:rPr>
            </w:pPr>
          </w:p>
        </w:tc>
        <w:tc>
          <w:tcPr>
            <w:tcW w:w="1555" w:type="dxa"/>
            <w:tcBorders>
              <w:left w:val="single" w:sz="4" w:space="0" w:color="auto"/>
              <w:right w:val="single" w:sz="4" w:space="0" w:color="auto"/>
            </w:tcBorders>
          </w:tcPr>
          <w:p w:rsidR="00C978C6" w:rsidRPr="007566EB" w:rsidRDefault="00C978C6" w:rsidP="00C978C6">
            <w:pPr>
              <w:spacing w:after="0" w:line="240" w:lineRule="auto"/>
              <w:rPr>
                <w:rFonts w:ascii="Times New Roman" w:eastAsia="Times New Roman" w:hAnsi="Times New Roman" w:cs="Times New Roman"/>
                <w:sz w:val="20"/>
                <w:szCs w:val="20"/>
              </w:rPr>
            </w:pPr>
            <w:r w:rsidRPr="007566EB">
              <w:rPr>
                <w:rFonts w:ascii="Times New Roman" w:eastAsia="Times New Roman" w:hAnsi="Times New Roman" w:cs="Times New Roman"/>
                <w:sz w:val="20"/>
                <w:szCs w:val="20"/>
              </w:rPr>
              <w:t>satisfactory</w:t>
            </w:r>
          </w:p>
          <w:p w:rsidR="00C978C6" w:rsidRPr="007566EB" w:rsidRDefault="00C978C6" w:rsidP="00C978C6">
            <w:pPr>
              <w:spacing w:after="0" w:line="240" w:lineRule="auto"/>
              <w:rPr>
                <w:rFonts w:ascii="Times New Roman" w:eastAsia="Times New Roman" w:hAnsi="Times New Roman" w:cs="Times New Roman"/>
                <w:sz w:val="20"/>
                <w:szCs w:val="20"/>
              </w:rPr>
            </w:pPr>
          </w:p>
          <w:p w:rsidR="00C978C6" w:rsidRPr="007566EB" w:rsidRDefault="00C978C6" w:rsidP="00C978C6">
            <w:pPr>
              <w:spacing w:after="0" w:line="240" w:lineRule="auto"/>
              <w:rPr>
                <w:rFonts w:ascii="Times New Roman" w:eastAsia="Times New Roman" w:hAnsi="Times New Roman" w:cs="Times New Roman"/>
                <w:sz w:val="20"/>
                <w:szCs w:val="20"/>
              </w:rPr>
            </w:pPr>
          </w:p>
        </w:tc>
      </w:tr>
      <w:tr w:rsidR="00F6131E" w:rsidRPr="001E0C69" w:rsidTr="007D6D86">
        <w:trPr>
          <w:trHeight w:val="350"/>
          <w:jc w:val="center"/>
        </w:trPr>
        <w:tc>
          <w:tcPr>
            <w:tcW w:w="465" w:type="dxa"/>
            <w:tcBorders>
              <w:top w:val="single" w:sz="4" w:space="0" w:color="auto"/>
              <w:left w:val="single" w:sz="4" w:space="0" w:color="auto"/>
              <w:bottom w:val="single" w:sz="4" w:space="0" w:color="auto"/>
              <w:right w:val="single" w:sz="4" w:space="0" w:color="auto"/>
            </w:tcBorders>
            <w:shd w:val="clear" w:color="auto" w:fill="F2F2F2"/>
            <w:vAlign w:val="center"/>
          </w:tcPr>
          <w:p w:rsidR="00F6131E" w:rsidRPr="001E0C69" w:rsidRDefault="00F6131E" w:rsidP="00F6131E">
            <w:pPr>
              <w:spacing w:after="0" w:line="240" w:lineRule="auto"/>
              <w:rPr>
                <w:rFonts w:ascii="Times New Roman" w:eastAsia="Times New Roman" w:hAnsi="Times New Roman" w:cs="Times New Roman"/>
                <w:sz w:val="18"/>
                <w:szCs w:val="18"/>
              </w:rPr>
            </w:pPr>
            <w:r w:rsidRPr="001E0C69">
              <w:rPr>
                <w:rFonts w:ascii="Times New Roman" w:eastAsia="Times New Roman" w:hAnsi="Times New Roman" w:cs="Times New Roman"/>
                <w:sz w:val="18"/>
                <w:szCs w:val="18"/>
              </w:rPr>
              <w:t>7</w:t>
            </w:r>
          </w:p>
        </w:tc>
        <w:tc>
          <w:tcPr>
            <w:tcW w:w="4210" w:type="dxa"/>
            <w:tcBorders>
              <w:top w:val="single" w:sz="4" w:space="0" w:color="auto"/>
              <w:left w:val="single" w:sz="4" w:space="0" w:color="auto"/>
              <w:bottom w:val="single" w:sz="4" w:space="0" w:color="auto"/>
              <w:right w:val="single" w:sz="4" w:space="0" w:color="auto"/>
            </w:tcBorders>
            <w:shd w:val="clear" w:color="auto" w:fill="F2F2F2"/>
            <w:vAlign w:val="center"/>
          </w:tcPr>
          <w:p w:rsidR="00F6131E" w:rsidRPr="001E0C69" w:rsidRDefault="00F6131E" w:rsidP="00F6131E">
            <w:p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t xml:space="preserve">Number of households with adolescent girls benefiting from LEAP </w:t>
            </w:r>
          </w:p>
        </w:tc>
        <w:tc>
          <w:tcPr>
            <w:tcW w:w="1530" w:type="dxa"/>
            <w:tcBorders>
              <w:top w:val="single" w:sz="4" w:space="0" w:color="auto"/>
              <w:left w:val="single" w:sz="4" w:space="0" w:color="auto"/>
              <w:bottom w:val="single" w:sz="4" w:space="0" w:color="auto"/>
              <w:right w:val="single" w:sz="4" w:space="0" w:color="auto"/>
            </w:tcBorders>
          </w:tcPr>
          <w:p w:rsidR="00F6131E" w:rsidRPr="009B142C" w:rsidRDefault="00F6131E" w:rsidP="00F6131E">
            <w:pPr>
              <w:rPr>
                <w:rFonts w:ascii="Times New Roman" w:hAnsi="Times New Roman" w:cs="Times New Roman"/>
                <w:i/>
                <w:sz w:val="24"/>
                <w:szCs w:val="24"/>
                <w:lang w:val="en-US"/>
              </w:rPr>
            </w:pPr>
            <w:r w:rsidRPr="009B142C">
              <w:rPr>
                <w:rFonts w:ascii="Times New Roman" w:hAnsi="Times New Roman" w:cs="Times New Roman"/>
                <w:i/>
                <w:sz w:val="24"/>
                <w:szCs w:val="24"/>
                <w:lang w:val="en-US"/>
              </w:rPr>
              <w:t>422</w:t>
            </w:r>
          </w:p>
        </w:tc>
        <w:tc>
          <w:tcPr>
            <w:tcW w:w="1350" w:type="dxa"/>
            <w:tcBorders>
              <w:top w:val="single" w:sz="4" w:space="0" w:color="auto"/>
              <w:left w:val="single" w:sz="4" w:space="0" w:color="auto"/>
              <w:bottom w:val="single" w:sz="4" w:space="0" w:color="auto"/>
              <w:right w:val="single" w:sz="4" w:space="0" w:color="auto"/>
            </w:tcBorders>
          </w:tcPr>
          <w:p w:rsidR="00F6131E" w:rsidRPr="009B142C" w:rsidRDefault="00F6131E" w:rsidP="00F6131E">
            <w:pPr>
              <w:rPr>
                <w:rFonts w:ascii="Times New Roman" w:hAnsi="Times New Roman" w:cs="Times New Roman"/>
                <w:i/>
                <w:sz w:val="24"/>
                <w:szCs w:val="24"/>
                <w:lang w:val="en-US"/>
              </w:rPr>
            </w:pPr>
            <w:r w:rsidRPr="009B142C">
              <w:rPr>
                <w:rFonts w:ascii="Times New Roman" w:hAnsi="Times New Roman" w:cs="Times New Roman"/>
                <w:i/>
                <w:sz w:val="24"/>
                <w:szCs w:val="24"/>
                <w:lang w:val="en-US"/>
              </w:rPr>
              <w:t>713</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tcPr>
          <w:p w:rsidR="00F6131E" w:rsidRPr="007566EB" w:rsidRDefault="00F6131E" w:rsidP="00AA3E45">
            <w:pPr>
              <w:spacing w:after="0" w:line="240" w:lineRule="auto"/>
              <w:rPr>
                <w:rFonts w:ascii="Times New Roman" w:eastAsia="Times New Roman" w:hAnsi="Times New Roman" w:cs="Times New Roman"/>
              </w:rPr>
            </w:pPr>
            <w:r w:rsidRPr="007566EB">
              <w:rPr>
                <w:rFonts w:ascii="Times New Roman" w:eastAsia="Times New Roman" w:hAnsi="Times New Roman" w:cs="Times New Roman"/>
              </w:rPr>
              <w:t>320</w:t>
            </w:r>
          </w:p>
        </w:tc>
        <w:tc>
          <w:tcPr>
            <w:tcW w:w="1438" w:type="dxa"/>
            <w:tcBorders>
              <w:top w:val="single" w:sz="4" w:space="0" w:color="auto"/>
              <w:left w:val="single" w:sz="4" w:space="0" w:color="auto"/>
              <w:bottom w:val="single" w:sz="4" w:space="0" w:color="auto"/>
              <w:right w:val="single" w:sz="4" w:space="0" w:color="auto"/>
            </w:tcBorders>
            <w:shd w:val="clear" w:color="auto" w:fill="F2F2F2"/>
          </w:tcPr>
          <w:p w:rsidR="00F6131E" w:rsidRPr="007566EB" w:rsidRDefault="00F6131E" w:rsidP="00AA3E45">
            <w:pPr>
              <w:spacing w:after="0" w:line="240" w:lineRule="auto"/>
              <w:rPr>
                <w:rFonts w:ascii="Times New Roman" w:eastAsia="Times New Roman" w:hAnsi="Times New Roman" w:cs="Times New Roman"/>
              </w:rPr>
            </w:pPr>
            <w:r w:rsidRPr="007566EB">
              <w:rPr>
                <w:rFonts w:ascii="Times New Roman" w:eastAsia="Times New Roman" w:hAnsi="Times New Roman" w:cs="Times New Roman"/>
              </w:rPr>
              <w:t>219</w:t>
            </w:r>
          </w:p>
        </w:tc>
        <w:tc>
          <w:tcPr>
            <w:tcW w:w="1980" w:type="dxa"/>
            <w:tcBorders>
              <w:left w:val="single" w:sz="4" w:space="0" w:color="auto"/>
              <w:right w:val="single" w:sz="4" w:space="0" w:color="auto"/>
            </w:tcBorders>
            <w:shd w:val="clear" w:color="auto" w:fill="F2F2F2"/>
          </w:tcPr>
          <w:p w:rsidR="00F6131E" w:rsidRPr="00BF78D7" w:rsidRDefault="00F6131E" w:rsidP="00F6131E">
            <w:pPr>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Community sensitization</w:t>
            </w:r>
          </w:p>
        </w:tc>
        <w:tc>
          <w:tcPr>
            <w:tcW w:w="1710" w:type="dxa"/>
            <w:tcBorders>
              <w:left w:val="single" w:sz="4" w:space="0" w:color="auto"/>
              <w:right w:val="single" w:sz="4" w:space="0" w:color="auto"/>
            </w:tcBorders>
            <w:shd w:val="clear" w:color="auto" w:fill="F2F2F2"/>
          </w:tcPr>
          <w:p w:rsidR="00F6131E" w:rsidRPr="00BF78D7" w:rsidRDefault="00F6131E" w:rsidP="00F6131E">
            <w:pPr>
              <w:spacing w:after="0" w:line="240" w:lineRule="auto"/>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Inadequate staff</w:t>
            </w:r>
          </w:p>
        </w:tc>
        <w:tc>
          <w:tcPr>
            <w:tcW w:w="1555" w:type="dxa"/>
            <w:tcBorders>
              <w:left w:val="single" w:sz="4" w:space="0" w:color="auto"/>
              <w:right w:val="single" w:sz="4" w:space="0" w:color="auto"/>
            </w:tcBorders>
            <w:shd w:val="clear" w:color="auto" w:fill="F2F2F2"/>
          </w:tcPr>
          <w:p w:rsidR="00F6131E" w:rsidRPr="00BF78D7" w:rsidRDefault="00F6131E" w:rsidP="00F6131E">
            <w:pPr>
              <w:spacing w:after="0" w:line="240" w:lineRule="auto"/>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satisfactory</w:t>
            </w:r>
          </w:p>
          <w:p w:rsidR="00F6131E" w:rsidRPr="00BF78D7" w:rsidRDefault="00F6131E" w:rsidP="00F6131E">
            <w:pPr>
              <w:spacing w:after="0" w:line="240" w:lineRule="auto"/>
              <w:rPr>
                <w:rFonts w:ascii="Times New Roman" w:eastAsia="Times New Roman" w:hAnsi="Times New Roman" w:cs="Times New Roman"/>
                <w:sz w:val="20"/>
                <w:szCs w:val="20"/>
              </w:rPr>
            </w:pPr>
          </w:p>
        </w:tc>
      </w:tr>
      <w:tr w:rsidR="00F6131E" w:rsidRPr="001E0C69" w:rsidTr="00387D51">
        <w:trPr>
          <w:trHeight w:val="260"/>
          <w:jc w:val="center"/>
        </w:trPr>
        <w:tc>
          <w:tcPr>
            <w:tcW w:w="465" w:type="dxa"/>
            <w:tcBorders>
              <w:top w:val="single" w:sz="4" w:space="0" w:color="auto"/>
              <w:left w:val="single" w:sz="4" w:space="0" w:color="auto"/>
              <w:bottom w:val="single" w:sz="4" w:space="0" w:color="auto"/>
              <w:right w:val="single" w:sz="4" w:space="0" w:color="auto"/>
            </w:tcBorders>
            <w:vAlign w:val="center"/>
          </w:tcPr>
          <w:p w:rsidR="00F6131E" w:rsidRPr="001E0C69" w:rsidRDefault="00F6131E" w:rsidP="00F6131E">
            <w:pPr>
              <w:spacing w:after="0" w:line="240" w:lineRule="auto"/>
              <w:rPr>
                <w:rFonts w:ascii="Times New Roman" w:eastAsia="Times New Roman" w:hAnsi="Times New Roman" w:cs="Times New Roman"/>
                <w:sz w:val="18"/>
                <w:szCs w:val="18"/>
              </w:rPr>
            </w:pPr>
            <w:r w:rsidRPr="001E0C69">
              <w:rPr>
                <w:rFonts w:ascii="Times New Roman" w:eastAsia="Times New Roman" w:hAnsi="Times New Roman" w:cs="Times New Roman"/>
                <w:sz w:val="18"/>
                <w:szCs w:val="18"/>
              </w:rPr>
              <w:t>8</w:t>
            </w:r>
          </w:p>
        </w:tc>
        <w:tc>
          <w:tcPr>
            <w:tcW w:w="4210" w:type="dxa"/>
            <w:tcBorders>
              <w:top w:val="single" w:sz="4" w:space="0" w:color="auto"/>
              <w:left w:val="single" w:sz="4" w:space="0" w:color="auto"/>
              <w:bottom w:val="single" w:sz="4" w:space="0" w:color="auto"/>
              <w:right w:val="single" w:sz="4" w:space="0" w:color="auto"/>
            </w:tcBorders>
            <w:vAlign w:val="center"/>
          </w:tcPr>
          <w:p w:rsidR="00F6131E" w:rsidRPr="001E0C69" w:rsidRDefault="00F6131E" w:rsidP="00F6131E">
            <w:p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t>Number of outreach visits to communities with LEAP households</w:t>
            </w:r>
          </w:p>
        </w:tc>
        <w:tc>
          <w:tcPr>
            <w:tcW w:w="1530" w:type="dxa"/>
            <w:tcBorders>
              <w:top w:val="single" w:sz="4" w:space="0" w:color="auto"/>
              <w:left w:val="single" w:sz="4" w:space="0" w:color="auto"/>
              <w:bottom w:val="single" w:sz="4" w:space="0" w:color="auto"/>
              <w:right w:val="single" w:sz="4" w:space="0" w:color="auto"/>
            </w:tcBorders>
          </w:tcPr>
          <w:p w:rsidR="00F6131E" w:rsidRPr="009B142C" w:rsidRDefault="00F6131E" w:rsidP="00F6131E">
            <w:pPr>
              <w:rPr>
                <w:rFonts w:ascii="Times New Roman" w:hAnsi="Times New Roman" w:cs="Times New Roman"/>
                <w:i/>
                <w:sz w:val="24"/>
                <w:szCs w:val="24"/>
                <w:lang w:val="en-US"/>
              </w:rPr>
            </w:pPr>
            <w:r w:rsidRPr="009B142C">
              <w:rPr>
                <w:rFonts w:ascii="Times New Roman" w:hAnsi="Times New Roman" w:cs="Times New Roman"/>
                <w:i/>
                <w:sz w:val="24"/>
                <w:szCs w:val="24"/>
                <w:lang w:val="en-US"/>
              </w:rPr>
              <w:t>3</w:t>
            </w:r>
          </w:p>
        </w:tc>
        <w:tc>
          <w:tcPr>
            <w:tcW w:w="1350" w:type="dxa"/>
            <w:tcBorders>
              <w:top w:val="single" w:sz="4" w:space="0" w:color="auto"/>
              <w:left w:val="single" w:sz="4" w:space="0" w:color="auto"/>
              <w:bottom w:val="single" w:sz="4" w:space="0" w:color="auto"/>
              <w:right w:val="single" w:sz="4" w:space="0" w:color="auto"/>
            </w:tcBorders>
          </w:tcPr>
          <w:p w:rsidR="00F6131E" w:rsidRPr="009B142C" w:rsidRDefault="00F6131E" w:rsidP="00F6131E">
            <w:pPr>
              <w:rPr>
                <w:rFonts w:ascii="Times New Roman" w:hAnsi="Times New Roman" w:cs="Times New Roman"/>
                <w:i/>
                <w:sz w:val="24"/>
                <w:szCs w:val="24"/>
                <w:lang w:val="en-US"/>
              </w:rPr>
            </w:pPr>
            <w:r w:rsidRPr="009B142C">
              <w:rPr>
                <w:rFonts w:ascii="Times New Roman" w:hAnsi="Times New Roman" w:cs="Times New Roman"/>
                <w:i/>
                <w:sz w:val="24"/>
                <w:szCs w:val="24"/>
                <w:lang w:val="en-US"/>
              </w:rPr>
              <w:t>3</w:t>
            </w:r>
          </w:p>
        </w:tc>
        <w:tc>
          <w:tcPr>
            <w:tcW w:w="1350" w:type="dxa"/>
            <w:gridSpan w:val="2"/>
            <w:tcBorders>
              <w:top w:val="single" w:sz="4" w:space="0" w:color="auto"/>
              <w:left w:val="single" w:sz="4" w:space="0" w:color="auto"/>
              <w:bottom w:val="single" w:sz="4" w:space="0" w:color="auto"/>
              <w:right w:val="single" w:sz="4" w:space="0" w:color="auto"/>
            </w:tcBorders>
          </w:tcPr>
          <w:p w:rsidR="00F6131E" w:rsidRPr="001E0C69" w:rsidRDefault="00F6131E" w:rsidP="00AA3E45">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24</w:t>
            </w:r>
          </w:p>
        </w:tc>
        <w:tc>
          <w:tcPr>
            <w:tcW w:w="1438" w:type="dxa"/>
            <w:tcBorders>
              <w:top w:val="single" w:sz="4" w:space="0" w:color="auto"/>
              <w:left w:val="single" w:sz="4" w:space="0" w:color="auto"/>
              <w:bottom w:val="single" w:sz="4" w:space="0" w:color="auto"/>
              <w:right w:val="single" w:sz="4" w:space="0" w:color="auto"/>
            </w:tcBorders>
          </w:tcPr>
          <w:p w:rsidR="00F6131E" w:rsidRPr="001E0C69" w:rsidRDefault="00F6131E" w:rsidP="00AA3E45">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22</w:t>
            </w:r>
          </w:p>
        </w:tc>
        <w:tc>
          <w:tcPr>
            <w:tcW w:w="1980" w:type="dxa"/>
            <w:tcBorders>
              <w:left w:val="single" w:sz="4" w:space="0" w:color="auto"/>
              <w:right w:val="single" w:sz="4" w:space="0" w:color="auto"/>
            </w:tcBorders>
          </w:tcPr>
          <w:p w:rsidR="00F6131E" w:rsidRPr="00BF78D7" w:rsidRDefault="00F6131E" w:rsidP="00F6131E">
            <w:pPr>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Sensitization</w:t>
            </w:r>
          </w:p>
        </w:tc>
        <w:tc>
          <w:tcPr>
            <w:tcW w:w="1710" w:type="dxa"/>
            <w:tcBorders>
              <w:left w:val="single" w:sz="4" w:space="0" w:color="auto"/>
              <w:right w:val="single" w:sz="4" w:space="0" w:color="auto"/>
            </w:tcBorders>
          </w:tcPr>
          <w:p w:rsidR="00F6131E" w:rsidRPr="00BF78D7" w:rsidRDefault="00F6131E" w:rsidP="00F6131E">
            <w:pPr>
              <w:spacing w:after="0" w:line="240" w:lineRule="auto"/>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 xml:space="preserve">Lack of means of Transport </w:t>
            </w:r>
          </w:p>
        </w:tc>
        <w:tc>
          <w:tcPr>
            <w:tcW w:w="1555" w:type="dxa"/>
            <w:tcBorders>
              <w:left w:val="single" w:sz="4" w:space="0" w:color="auto"/>
              <w:right w:val="single" w:sz="4" w:space="0" w:color="auto"/>
            </w:tcBorders>
          </w:tcPr>
          <w:p w:rsidR="00F6131E" w:rsidRPr="00BF78D7" w:rsidRDefault="00F6131E" w:rsidP="00F6131E">
            <w:pPr>
              <w:spacing w:after="0" w:line="240" w:lineRule="auto"/>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successful</w:t>
            </w:r>
          </w:p>
        </w:tc>
      </w:tr>
      <w:tr w:rsidR="00F6131E" w:rsidRPr="001E0C69" w:rsidTr="007D6D86">
        <w:trPr>
          <w:trHeight w:val="260"/>
          <w:jc w:val="center"/>
        </w:trPr>
        <w:tc>
          <w:tcPr>
            <w:tcW w:w="465" w:type="dxa"/>
            <w:tcBorders>
              <w:top w:val="single" w:sz="4" w:space="0" w:color="auto"/>
              <w:left w:val="single" w:sz="4" w:space="0" w:color="auto"/>
              <w:bottom w:val="single" w:sz="4" w:space="0" w:color="auto"/>
              <w:right w:val="single" w:sz="4" w:space="0" w:color="auto"/>
            </w:tcBorders>
            <w:shd w:val="clear" w:color="auto" w:fill="F2F2F2"/>
            <w:vAlign w:val="center"/>
          </w:tcPr>
          <w:p w:rsidR="00F6131E" w:rsidRPr="001E0C69" w:rsidRDefault="00F6131E" w:rsidP="00F6131E">
            <w:pPr>
              <w:spacing w:after="0" w:line="240" w:lineRule="auto"/>
              <w:rPr>
                <w:rFonts w:ascii="Times New Roman" w:eastAsia="Times New Roman" w:hAnsi="Times New Roman" w:cs="Times New Roman"/>
                <w:sz w:val="18"/>
                <w:szCs w:val="18"/>
              </w:rPr>
            </w:pPr>
            <w:r w:rsidRPr="001E0C69">
              <w:rPr>
                <w:rFonts w:ascii="Times New Roman" w:eastAsia="Times New Roman" w:hAnsi="Times New Roman" w:cs="Times New Roman"/>
                <w:sz w:val="18"/>
                <w:szCs w:val="18"/>
              </w:rPr>
              <w:t>9</w:t>
            </w:r>
          </w:p>
        </w:tc>
        <w:tc>
          <w:tcPr>
            <w:tcW w:w="4210" w:type="dxa"/>
            <w:tcBorders>
              <w:top w:val="single" w:sz="4" w:space="0" w:color="auto"/>
              <w:left w:val="single" w:sz="4" w:space="0" w:color="auto"/>
              <w:bottom w:val="single" w:sz="4" w:space="0" w:color="auto"/>
              <w:right w:val="single" w:sz="4" w:space="0" w:color="auto"/>
            </w:tcBorders>
            <w:shd w:val="clear" w:color="auto" w:fill="F2F2F2"/>
            <w:vAlign w:val="center"/>
          </w:tcPr>
          <w:p w:rsidR="00F6131E" w:rsidRPr="001E0C69" w:rsidRDefault="00F6131E" w:rsidP="00F6131E">
            <w:p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t>Number of referrals received from GHS</w:t>
            </w:r>
          </w:p>
        </w:tc>
        <w:tc>
          <w:tcPr>
            <w:tcW w:w="1530" w:type="dxa"/>
            <w:tcBorders>
              <w:top w:val="single" w:sz="4" w:space="0" w:color="auto"/>
              <w:left w:val="single" w:sz="4" w:space="0" w:color="auto"/>
              <w:bottom w:val="single" w:sz="4" w:space="0" w:color="auto"/>
              <w:right w:val="single" w:sz="4" w:space="0" w:color="auto"/>
            </w:tcBorders>
          </w:tcPr>
          <w:p w:rsidR="00F6131E" w:rsidRPr="009B142C" w:rsidRDefault="00F6131E" w:rsidP="00F6131E">
            <w:pPr>
              <w:rPr>
                <w:rFonts w:ascii="Times New Roman" w:hAnsi="Times New Roman" w:cs="Times New Roman"/>
                <w:i/>
                <w:sz w:val="24"/>
                <w:szCs w:val="24"/>
                <w:lang w:val="en-US"/>
              </w:rPr>
            </w:pPr>
            <w:r w:rsidRPr="009B142C">
              <w:rPr>
                <w:rFonts w:ascii="Times New Roman" w:hAnsi="Times New Roman" w:cs="Times New Roman"/>
                <w:i/>
                <w:sz w:val="24"/>
                <w:szCs w:val="24"/>
                <w:lang w:val="en-US"/>
              </w:rPr>
              <w:t>17</w:t>
            </w:r>
          </w:p>
        </w:tc>
        <w:tc>
          <w:tcPr>
            <w:tcW w:w="1350" w:type="dxa"/>
            <w:tcBorders>
              <w:top w:val="single" w:sz="4" w:space="0" w:color="auto"/>
              <w:left w:val="single" w:sz="4" w:space="0" w:color="auto"/>
              <w:bottom w:val="single" w:sz="4" w:space="0" w:color="auto"/>
              <w:right w:val="single" w:sz="4" w:space="0" w:color="auto"/>
            </w:tcBorders>
          </w:tcPr>
          <w:p w:rsidR="00F6131E" w:rsidRPr="009B142C" w:rsidRDefault="00F6131E" w:rsidP="00F6131E">
            <w:pPr>
              <w:rPr>
                <w:rFonts w:ascii="Times New Roman" w:hAnsi="Times New Roman" w:cs="Times New Roman"/>
                <w:i/>
                <w:sz w:val="24"/>
                <w:szCs w:val="24"/>
                <w:lang w:val="en-US"/>
              </w:rPr>
            </w:pPr>
            <w:r>
              <w:rPr>
                <w:rFonts w:ascii="Times New Roman" w:hAnsi="Times New Roman" w:cs="Times New Roman"/>
                <w:i/>
                <w:sz w:val="24"/>
                <w:szCs w:val="24"/>
                <w:lang w:val="en-US"/>
              </w:rPr>
              <w:t>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tcPr>
          <w:p w:rsidR="00F6131E" w:rsidRPr="001E0C69" w:rsidRDefault="00F6131E" w:rsidP="00AA3E45">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30</w:t>
            </w:r>
          </w:p>
        </w:tc>
        <w:tc>
          <w:tcPr>
            <w:tcW w:w="1438" w:type="dxa"/>
            <w:tcBorders>
              <w:top w:val="single" w:sz="4" w:space="0" w:color="auto"/>
              <w:left w:val="single" w:sz="4" w:space="0" w:color="auto"/>
              <w:bottom w:val="single" w:sz="4" w:space="0" w:color="auto"/>
              <w:right w:val="single" w:sz="4" w:space="0" w:color="auto"/>
            </w:tcBorders>
            <w:shd w:val="clear" w:color="auto" w:fill="F2F2F2"/>
          </w:tcPr>
          <w:p w:rsidR="00F6131E" w:rsidRPr="001E0C69" w:rsidRDefault="00F6131E" w:rsidP="00AA3E45">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17</w:t>
            </w:r>
          </w:p>
        </w:tc>
        <w:tc>
          <w:tcPr>
            <w:tcW w:w="1980" w:type="dxa"/>
            <w:tcBorders>
              <w:left w:val="single" w:sz="4" w:space="0" w:color="auto"/>
              <w:right w:val="single" w:sz="4" w:space="0" w:color="auto"/>
            </w:tcBorders>
            <w:shd w:val="clear" w:color="auto" w:fill="F2F2F2"/>
          </w:tcPr>
          <w:p w:rsidR="00F6131E" w:rsidRPr="00BF78D7" w:rsidRDefault="00F6131E" w:rsidP="00F6131E">
            <w:pPr>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Integrated social service</w:t>
            </w:r>
          </w:p>
        </w:tc>
        <w:tc>
          <w:tcPr>
            <w:tcW w:w="1710" w:type="dxa"/>
            <w:tcBorders>
              <w:left w:val="single" w:sz="4" w:space="0" w:color="auto"/>
              <w:right w:val="single" w:sz="4" w:space="0" w:color="auto"/>
            </w:tcBorders>
            <w:shd w:val="clear" w:color="auto" w:fill="F2F2F2"/>
          </w:tcPr>
          <w:p w:rsidR="00F6131E" w:rsidRPr="00BF78D7" w:rsidRDefault="00F6131E" w:rsidP="00F6131E">
            <w:pPr>
              <w:spacing w:after="0" w:line="240" w:lineRule="auto"/>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Luck of logistics</w:t>
            </w:r>
          </w:p>
        </w:tc>
        <w:tc>
          <w:tcPr>
            <w:tcW w:w="1555" w:type="dxa"/>
            <w:tcBorders>
              <w:left w:val="single" w:sz="4" w:space="0" w:color="auto"/>
              <w:right w:val="single" w:sz="4" w:space="0" w:color="auto"/>
            </w:tcBorders>
            <w:shd w:val="clear" w:color="auto" w:fill="F2F2F2"/>
          </w:tcPr>
          <w:p w:rsidR="00F6131E" w:rsidRPr="00BF78D7" w:rsidRDefault="00F6131E" w:rsidP="00F6131E">
            <w:pPr>
              <w:spacing w:after="0" w:line="240" w:lineRule="auto"/>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Good</w:t>
            </w:r>
          </w:p>
          <w:p w:rsidR="00F6131E" w:rsidRPr="00BF78D7" w:rsidRDefault="00F6131E" w:rsidP="00F6131E">
            <w:pPr>
              <w:spacing w:after="0" w:line="240" w:lineRule="auto"/>
              <w:rPr>
                <w:rFonts w:ascii="Times New Roman" w:eastAsia="Times New Roman" w:hAnsi="Times New Roman" w:cs="Times New Roman"/>
                <w:sz w:val="20"/>
                <w:szCs w:val="20"/>
              </w:rPr>
            </w:pPr>
          </w:p>
        </w:tc>
      </w:tr>
      <w:tr w:rsidR="00F6131E" w:rsidRPr="001E0C69" w:rsidTr="00387D51">
        <w:trPr>
          <w:trHeight w:val="260"/>
          <w:jc w:val="center"/>
        </w:trPr>
        <w:tc>
          <w:tcPr>
            <w:tcW w:w="465" w:type="dxa"/>
            <w:tcBorders>
              <w:top w:val="single" w:sz="4" w:space="0" w:color="auto"/>
              <w:left w:val="single" w:sz="4" w:space="0" w:color="auto"/>
              <w:bottom w:val="single" w:sz="4" w:space="0" w:color="auto"/>
              <w:right w:val="single" w:sz="4" w:space="0" w:color="auto"/>
            </w:tcBorders>
            <w:vAlign w:val="center"/>
          </w:tcPr>
          <w:p w:rsidR="00F6131E" w:rsidRPr="001E0C69" w:rsidRDefault="00F6131E" w:rsidP="00F6131E">
            <w:pPr>
              <w:spacing w:after="0" w:line="240" w:lineRule="auto"/>
              <w:rPr>
                <w:rFonts w:ascii="Times New Roman" w:eastAsia="Times New Roman" w:hAnsi="Times New Roman" w:cs="Times New Roman"/>
                <w:sz w:val="18"/>
                <w:szCs w:val="18"/>
              </w:rPr>
            </w:pPr>
            <w:r w:rsidRPr="001E0C69">
              <w:rPr>
                <w:rFonts w:ascii="Times New Roman" w:eastAsia="Times New Roman" w:hAnsi="Times New Roman" w:cs="Times New Roman"/>
                <w:sz w:val="18"/>
                <w:szCs w:val="18"/>
              </w:rPr>
              <w:t>10</w:t>
            </w:r>
          </w:p>
        </w:tc>
        <w:tc>
          <w:tcPr>
            <w:tcW w:w="4210" w:type="dxa"/>
            <w:tcBorders>
              <w:top w:val="single" w:sz="4" w:space="0" w:color="auto"/>
              <w:left w:val="single" w:sz="4" w:space="0" w:color="auto"/>
              <w:bottom w:val="single" w:sz="4" w:space="0" w:color="auto"/>
              <w:right w:val="single" w:sz="4" w:space="0" w:color="auto"/>
            </w:tcBorders>
            <w:vAlign w:val="center"/>
          </w:tcPr>
          <w:p w:rsidR="00F6131E" w:rsidRPr="001E0C69" w:rsidRDefault="00F6131E" w:rsidP="00F6131E">
            <w:p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t>Proportion of referrals receiving adequate follow-up</w:t>
            </w:r>
          </w:p>
        </w:tc>
        <w:tc>
          <w:tcPr>
            <w:tcW w:w="1530" w:type="dxa"/>
            <w:tcBorders>
              <w:top w:val="single" w:sz="4" w:space="0" w:color="auto"/>
              <w:left w:val="single" w:sz="4" w:space="0" w:color="auto"/>
              <w:bottom w:val="single" w:sz="4" w:space="0" w:color="auto"/>
              <w:right w:val="single" w:sz="4" w:space="0" w:color="auto"/>
            </w:tcBorders>
          </w:tcPr>
          <w:p w:rsidR="00F6131E" w:rsidRPr="00F6131E" w:rsidRDefault="00F6131E" w:rsidP="00F6131E">
            <w:pPr>
              <w:spacing w:after="0" w:line="240" w:lineRule="auto"/>
              <w:rPr>
                <w:rFonts w:ascii="Times New Roman" w:eastAsia="Times New Roman" w:hAnsi="Times New Roman" w:cs="Times New Roman"/>
                <w:sz w:val="24"/>
                <w:szCs w:val="24"/>
              </w:rPr>
            </w:pPr>
            <w:r w:rsidRPr="00F6131E">
              <w:rPr>
                <w:rFonts w:ascii="Times New Roman" w:eastAsia="Times New Roman" w:hAnsi="Times New Roman" w:cs="Times New Roman"/>
                <w:sz w:val="24"/>
                <w:szCs w:val="24"/>
              </w:rPr>
              <w:t>8</w:t>
            </w:r>
          </w:p>
        </w:tc>
        <w:tc>
          <w:tcPr>
            <w:tcW w:w="1350" w:type="dxa"/>
            <w:tcBorders>
              <w:top w:val="single" w:sz="4" w:space="0" w:color="auto"/>
              <w:left w:val="single" w:sz="4" w:space="0" w:color="auto"/>
              <w:bottom w:val="single" w:sz="4" w:space="0" w:color="auto"/>
              <w:right w:val="single" w:sz="4" w:space="0" w:color="auto"/>
            </w:tcBorders>
          </w:tcPr>
          <w:p w:rsidR="00F6131E" w:rsidRPr="00F6131E" w:rsidRDefault="00F6131E" w:rsidP="00F6131E">
            <w:pPr>
              <w:spacing w:after="0" w:line="240" w:lineRule="auto"/>
              <w:rPr>
                <w:rFonts w:ascii="Times New Roman" w:eastAsia="Times New Roman" w:hAnsi="Times New Roman" w:cs="Times New Roman"/>
                <w:sz w:val="24"/>
                <w:szCs w:val="24"/>
              </w:rPr>
            </w:pPr>
            <w:r w:rsidRPr="00F6131E">
              <w:rPr>
                <w:rFonts w:ascii="Times New Roman" w:eastAsia="Times New Roman" w:hAnsi="Times New Roman" w:cs="Times New Roman"/>
                <w:i/>
                <w:sz w:val="24"/>
                <w:szCs w:val="24"/>
                <w:lang w:val="en-US"/>
              </w:rPr>
              <w:t>5</w:t>
            </w:r>
          </w:p>
        </w:tc>
        <w:tc>
          <w:tcPr>
            <w:tcW w:w="1350" w:type="dxa"/>
            <w:gridSpan w:val="2"/>
            <w:tcBorders>
              <w:top w:val="single" w:sz="4" w:space="0" w:color="auto"/>
              <w:left w:val="single" w:sz="4" w:space="0" w:color="auto"/>
              <w:bottom w:val="single" w:sz="4" w:space="0" w:color="auto"/>
              <w:right w:val="single" w:sz="4" w:space="0" w:color="auto"/>
            </w:tcBorders>
          </w:tcPr>
          <w:p w:rsidR="00F6131E" w:rsidRPr="001E0C69" w:rsidRDefault="00F6131E" w:rsidP="00AA3E45">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17</w:t>
            </w:r>
          </w:p>
        </w:tc>
        <w:tc>
          <w:tcPr>
            <w:tcW w:w="1438" w:type="dxa"/>
            <w:tcBorders>
              <w:top w:val="single" w:sz="4" w:space="0" w:color="auto"/>
              <w:left w:val="single" w:sz="4" w:space="0" w:color="auto"/>
              <w:bottom w:val="single" w:sz="4" w:space="0" w:color="auto"/>
              <w:right w:val="single" w:sz="4" w:space="0" w:color="auto"/>
            </w:tcBorders>
          </w:tcPr>
          <w:p w:rsidR="00F6131E" w:rsidRPr="001E0C69" w:rsidRDefault="00F6131E" w:rsidP="00AA3E45">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p>
        </w:tc>
        <w:tc>
          <w:tcPr>
            <w:tcW w:w="1980" w:type="dxa"/>
            <w:tcBorders>
              <w:left w:val="single" w:sz="4" w:space="0" w:color="auto"/>
              <w:right w:val="single" w:sz="4" w:space="0" w:color="auto"/>
            </w:tcBorders>
          </w:tcPr>
          <w:p w:rsidR="00F6131E" w:rsidRPr="00BF78D7" w:rsidRDefault="00F6131E" w:rsidP="00F6131E">
            <w:pPr>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Integrated social service</w:t>
            </w:r>
          </w:p>
        </w:tc>
        <w:tc>
          <w:tcPr>
            <w:tcW w:w="1710" w:type="dxa"/>
            <w:tcBorders>
              <w:left w:val="single" w:sz="4" w:space="0" w:color="auto"/>
              <w:right w:val="single" w:sz="4" w:space="0" w:color="auto"/>
            </w:tcBorders>
          </w:tcPr>
          <w:p w:rsidR="00F6131E" w:rsidRPr="00BF78D7" w:rsidRDefault="00F6131E" w:rsidP="00F6131E">
            <w:pPr>
              <w:spacing w:after="0" w:line="240" w:lineRule="auto"/>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Luck of logistics</w:t>
            </w:r>
          </w:p>
          <w:p w:rsidR="00F6131E" w:rsidRPr="00BF78D7" w:rsidRDefault="00F6131E" w:rsidP="00F6131E">
            <w:pPr>
              <w:spacing w:after="0" w:line="240" w:lineRule="auto"/>
              <w:rPr>
                <w:rFonts w:ascii="Times New Roman" w:eastAsia="Times New Roman" w:hAnsi="Times New Roman" w:cs="Times New Roman"/>
                <w:sz w:val="20"/>
                <w:szCs w:val="20"/>
              </w:rPr>
            </w:pPr>
          </w:p>
        </w:tc>
        <w:tc>
          <w:tcPr>
            <w:tcW w:w="1555" w:type="dxa"/>
            <w:tcBorders>
              <w:left w:val="single" w:sz="4" w:space="0" w:color="auto"/>
              <w:right w:val="single" w:sz="4" w:space="0" w:color="auto"/>
            </w:tcBorders>
          </w:tcPr>
          <w:p w:rsidR="00F6131E" w:rsidRPr="00BF78D7" w:rsidRDefault="00F6131E" w:rsidP="00F6131E">
            <w:pPr>
              <w:spacing w:after="0" w:line="240" w:lineRule="auto"/>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Satisfactory</w:t>
            </w:r>
          </w:p>
          <w:p w:rsidR="00F6131E" w:rsidRPr="00BF78D7" w:rsidRDefault="00F6131E" w:rsidP="00F6131E">
            <w:pPr>
              <w:spacing w:after="0" w:line="240" w:lineRule="auto"/>
              <w:rPr>
                <w:rFonts w:ascii="Times New Roman" w:eastAsia="Times New Roman" w:hAnsi="Times New Roman" w:cs="Times New Roman"/>
                <w:sz w:val="20"/>
                <w:szCs w:val="20"/>
              </w:rPr>
            </w:pPr>
          </w:p>
        </w:tc>
      </w:tr>
      <w:tr w:rsidR="00F6131E" w:rsidRPr="001E0C69" w:rsidTr="00387D51">
        <w:trPr>
          <w:trHeight w:val="260"/>
          <w:jc w:val="center"/>
        </w:trPr>
        <w:tc>
          <w:tcPr>
            <w:tcW w:w="465" w:type="dxa"/>
            <w:tcBorders>
              <w:top w:val="single" w:sz="4" w:space="0" w:color="auto"/>
              <w:left w:val="single" w:sz="4" w:space="0" w:color="auto"/>
              <w:bottom w:val="single" w:sz="4" w:space="0" w:color="auto"/>
              <w:right w:val="single" w:sz="4" w:space="0" w:color="auto"/>
            </w:tcBorders>
            <w:shd w:val="clear" w:color="auto" w:fill="F2F2F2"/>
            <w:vAlign w:val="center"/>
          </w:tcPr>
          <w:p w:rsidR="00F6131E" w:rsidRPr="001E0C69" w:rsidRDefault="00F6131E" w:rsidP="00F6131E">
            <w:pPr>
              <w:spacing w:after="0" w:line="240" w:lineRule="auto"/>
              <w:rPr>
                <w:rFonts w:ascii="Times New Roman" w:eastAsia="Times New Roman" w:hAnsi="Times New Roman" w:cs="Times New Roman"/>
                <w:sz w:val="18"/>
                <w:szCs w:val="18"/>
              </w:rPr>
            </w:pPr>
            <w:r w:rsidRPr="001E0C69">
              <w:rPr>
                <w:rFonts w:ascii="Times New Roman" w:eastAsia="Times New Roman" w:hAnsi="Times New Roman" w:cs="Times New Roman"/>
                <w:sz w:val="18"/>
                <w:szCs w:val="18"/>
              </w:rPr>
              <w:t>11</w:t>
            </w:r>
          </w:p>
        </w:tc>
        <w:tc>
          <w:tcPr>
            <w:tcW w:w="4210" w:type="dxa"/>
            <w:tcBorders>
              <w:top w:val="single" w:sz="4" w:space="0" w:color="auto"/>
              <w:left w:val="single" w:sz="4" w:space="0" w:color="auto"/>
              <w:bottom w:val="single" w:sz="4" w:space="0" w:color="auto"/>
              <w:right w:val="single" w:sz="4" w:space="0" w:color="auto"/>
            </w:tcBorders>
            <w:shd w:val="clear" w:color="auto" w:fill="F2F2F2"/>
            <w:vAlign w:val="center"/>
          </w:tcPr>
          <w:p w:rsidR="00F6131E" w:rsidRPr="001E0C69" w:rsidRDefault="00F6131E" w:rsidP="00F6131E">
            <w:p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t>Number of DSWCD’s that have shared their MMDA’s LEAP Household data with both NHIS and GHS</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F6131E" w:rsidRPr="00F6131E" w:rsidRDefault="00F6131E" w:rsidP="00F6131E">
            <w:pPr>
              <w:spacing w:after="0" w:line="240" w:lineRule="auto"/>
              <w:rPr>
                <w:rFonts w:ascii="Times New Roman" w:eastAsia="Times New Roman" w:hAnsi="Times New Roman" w:cs="Times New Roman"/>
                <w:sz w:val="24"/>
                <w:szCs w:val="24"/>
              </w:rPr>
            </w:pPr>
            <w:r w:rsidRPr="00F6131E">
              <w:rPr>
                <w:rFonts w:ascii="Times New Roman" w:eastAsia="Times New Roman" w:hAnsi="Times New Roman" w:cs="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F2F2F2"/>
          </w:tcPr>
          <w:p w:rsidR="00F6131E" w:rsidRPr="00F6131E" w:rsidRDefault="00F6131E" w:rsidP="00F6131E">
            <w:pPr>
              <w:spacing w:after="0" w:line="240" w:lineRule="auto"/>
              <w:rPr>
                <w:rFonts w:ascii="Times New Roman" w:eastAsia="Times New Roman" w:hAnsi="Times New Roman" w:cs="Times New Roman"/>
                <w:sz w:val="24"/>
                <w:szCs w:val="24"/>
              </w:rPr>
            </w:pPr>
            <w:r w:rsidRPr="00F6131E">
              <w:rPr>
                <w:rFonts w:ascii="Times New Roman" w:eastAsia="Times New Roman" w:hAnsi="Times New Roman" w:cs="Times New Roman"/>
                <w:sz w:val="24"/>
                <w:szCs w:val="24"/>
              </w:rPr>
              <w:t>1</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tcPr>
          <w:p w:rsidR="00F6131E" w:rsidRPr="00F6131E" w:rsidRDefault="00F6131E" w:rsidP="00F6131E">
            <w:pPr>
              <w:spacing w:after="0" w:line="240" w:lineRule="auto"/>
              <w:rPr>
                <w:rFonts w:ascii="Times New Roman" w:eastAsia="Times New Roman" w:hAnsi="Times New Roman" w:cs="Times New Roman"/>
                <w:sz w:val="24"/>
                <w:szCs w:val="24"/>
              </w:rPr>
            </w:pPr>
            <w:r w:rsidRPr="00F6131E">
              <w:rPr>
                <w:rFonts w:ascii="Times New Roman" w:eastAsia="Times New Roman" w:hAnsi="Times New Roman" w:cs="Times New Roman"/>
                <w:sz w:val="24"/>
                <w:szCs w:val="24"/>
              </w:rPr>
              <w:t>1</w:t>
            </w:r>
          </w:p>
        </w:tc>
        <w:tc>
          <w:tcPr>
            <w:tcW w:w="1438" w:type="dxa"/>
            <w:tcBorders>
              <w:top w:val="single" w:sz="4" w:space="0" w:color="auto"/>
              <w:left w:val="single" w:sz="4" w:space="0" w:color="auto"/>
              <w:bottom w:val="single" w:sz="4" w:space="0" w:color="auto"/>
              <w:right w:val="single" w:sz="4" w:space="0" w:color="auto"/>
            </w:tcBorders>
            <w:shd w:val="clear" w:color="auto" w:fill="F2F2F2"/>
          </w:tcPr>
          <w:p w:rsidR="00F6131E" w:rsidRPr="00F6131E" w:rsidRDefault="00F6131E" w:rsidP="00F6131E">
            <w:pPr>
              <w:spacing w:after="0" w:line="240" w:lineRule="auto"/>
              <w:rPr>
                <w:rFonts w:ascii="Times New Roman" w:eastAsia="Times New Roman" w:hAnsi="Times New Roman" w:cs="Times New Roman"/>
                <w:sz w:val="24"/>
                <w:szCs w:val="24"/>
              </w:rPr>
            </w:pPr>
            <w:r w:rsidRPr="00F6131E">
              <w:rPr>
                <w:rFonts w:ascii="Times New Roman" w:eastAsia="Times New Roman" w:hAnsi="Times New Roman" w:cs="Times New Roman"/>
                <w:sz w:val="24"/>
                <w:szCs w:val="24"/>
              </w:rPr>
              <w:t>1</w:t>
            </w:r>
          </w:p>
        </w:tc>
        <w:tc>
          <w:tcPr>
            <w:tcW w:w="1980" w:type="dxa"/>
            <w:tcBorders>
              <w:left w:val="single" w:sz="4" w:space="0" w:color="auto"/>
              <w:right w:val="single" w:sz="4" w:space="0" w:color="auto"/>
            </w:tcBorders>
            <w:shd w:val="clear" w:color="auto" w:fill="F2F2F2"/>
          </w:tcPr>
          <w:p w:rsidR="00F6131E" w:rsidRPr="00BF78D7" w:rsidRDefault="00F6131E" w:rsidP="00F6131E">
            <w:pPr>
              <w:rPr>
                <w:rFonts w:ascii="Times New Roman" w:eastAsia="Times New Roman" w:hAnsi="Times New Roman" w:cs="Times New Roman"/>
                <w:sz w:val="20"/>
                <w:szCs w:val="20"/>
              </w:rPr>
            </w:pPr>
          </w:p>
          <w:p w:rsidR="00F6131E" w:rsidRPr="00BF78D7" w:rsidRDefault="00F6131E" w:rsidP="00F6131E">
            <w:pPr>
              <w:rPr>
                <w:rFonts w:ascii="Times New Roman" w:eastAsia="Times New Roman" w:hAnsi="Times New Roman" w:cs="Times New Roman"/>
                <w:sz w:val="20"/>
                <w:szCs w:val="20"/>
              </w:rPr>
            </w:pPr>
          </w:p>
          <w:p w:rsidR="00F6131E" w:rsidRPr="00BF78D7" w:rsidRDefault="00F6131E" w:rsidP="00F6131E">
            <w:pPr>
              <w:rPr>
                <w:rFonts w:ascii="Times New Roman" w:eastAsia="Times New Roman" w:hAnsi="Times New Roman" w:cs="Times New Roman"/>
                <w:sz w:val="20"/>
                <w:szCs w:val="20"/>
              </w:rPr>
            </w:pPr>
          </w:p>
        </w:tc>
        <w:tc>
          <w:tcPr>
            <w:tcW w:w="1710" w:type="dxa"/>
            <w:tcBorders>
              <w:left w:val="single" w:sz="4" w:space="0" w:color="auto"/>
              <w:right w:val="single" w:sz="4" w:space="0" w:color="auto"/>
            </w:tcBorders>
            <w:shd w:val="clear" w:color="auto" w:fill="F2F2F2"/>
          </w:tcPr>
          <w:p w:rsidR="00F6131E" w:rsidRPr="00BF78D7" w:rsidRDefault="00F6131E" w:rsidP="00F6131E">
            <w:pPr>
              <w:spacing w:after="0" w:line="240" w:lineRule="auto"/>
              <w:jc w:val="right"/>
              <w:rPr>
                <w:rFonts w:ascii="Times New Roman" w:eastAsia="Times New Roman" w:hAnsi="Times New Roman" w:cs="Times New Roman"/>
                <w:sz w:val="20"/>
                <w:szCs w:val="20"/>
              </w:rPr>
            </w:pPr>
          </w:p>
          <w:p w:rsidR="00F6131E" w:rsidRPr="00BF78D7" w:rsidRDefault="00F6131E" w:rsidP="00F6131E">
            <w:pPr>
              <w:spacing w:after="0" w:line="240" w:lineRule="auto"/>
              <w:jc w:val="right"/>
              <w:rPr>
                <w:rFonts w:ascii="Times New Roman" w:eastAsia="Times New Roman" w:hAnsi="Times New Roman" w:cs="Times New Roman"/>
                <w:sz w:val="20"/>
                <w:szCs w:val="20"/>
              </w:rPr>
            </w:pPr>
          </w:p>
          <w:p w:rsidR="00F6131E" w:rsidRPr="00BF78D7" w:rsidRDefault="00F6131E" w:rsidP="00F6131E">
            <w:pPr>
              <w:spacing w:after="0" w:line="240" w:lineRule="auto"/>
              <w:jc w:val="right"/>
              <w:rPr>
                <w:rFonts w:ascii="Times New Roman" w:eastAsia="Times New Roman" w:hAnsi="Times New Roman" w:cs="Times New Roman"/>
                <w:sz w:val="20"/>
                <w:szCs w:val="20"/>
              </w:rPr>
            </w:pPr>
          </w:p>
          <w:p w:rsidR="00F6131E" w:rsidRPr="00BF78D7" w:rsidRDefault="00F6131E" w:rsidP="00F6131E">
            <w:pPr>
              <w:spacing w:after="0" w:line="240" w:lineRule="auto"/>
              <w:jc w:val="right"/>
              <w:rPr>
                <w:rFonts w:ascii="Times New Roman" w:eastAsia="Times New Roman" w:hAnsi="Times New Roman" w:cs="Times New Roman"/>
                <w:sz w:val="20"/>
                <w:szCs w:val="20"/>
              </w:rPr>
            </w:pPr>
          </w:p>
          <w:p w:rsidR="00F6131E" w:rsidRPr="00BF78D7" w:rsidRDefault="00F6131E" w:rsidP="00F6131E">
            <w:pPr>
              <w:spacing w:after="0" w:line="240" w:lineRule="auto"/>
              <w:jc w:val="right"/>
              <w:rPr>
                <w:rFonts w:ascii="Times New Roman" w:eastAsia="Times New Roman" w:hAnsi="Times New Roman" w:cs="Times New Roman"/>
                <w:sz w:val="20"/>
                <w:szCs w:val="20"/>
              </w:rPr>
            </w:pPr>
          </w:p>
          <w:p w:rsidR="00F6131E" w:rsidRPr="00BF78D7" w:rsidRDefault="00F6131E" w:rsidP="00F6131E">
            <w:pPr>
              <w:spacing w:after="0" w:line="240" w:lineRule="auto"/>
              <w:jc w:val="right"/>
              <w:rPr>
                <w:rFonts w:ascii="Times New Roman" w:eastAsia="Times New Roman" w:hAnsi="Times New Roman" w:cs="Times New Roman"/>
                <w:sz w:val="20"/>
                <w:szCs w:val="20"/>
              </w:rPr>
            </w:pPr>
          </w:p>
        </w:tc>
        <w:tc>
          <w:tcPr>
            <w:tcW w:w="1555" w:type="dxa"/>
            <w:tcBorders>
              <w:left w:val="single" w:sz="4" w:space="0" w:color="auto"/>
              <w:right w:val="single" w:sz="4" w:space="0" w:color="auto"/>
            </w:tcBorders>
            <w:shd w:val="clear" w:color="auto" w:fill="F2F2F2"/>
          </w:tcPr>
          <w:p w:rsidR="00F6131E" w:rsidRPr="00BF78D7" w:rsidRDefault="00F6131E" w:rsidP="00F6131E">
            <w:pPr>
              <w:spacing w:after="0" w:line="240" w:lineRule="auto"/>
              <w:rPr>
                <w:rFonts w:ascii="Times New Roman" w:eastAsia="Times New Roman" w:hAnsi="Times New Roman" w:cs="Times New Roman"/>
                <w:sz w:val="20"/>
                <w:szCs w:val="20"/>
              </w:rPr>
            </w:pPr>
          </w:p>
        </w:tc>
      </w:tr>
      <w:tr w:rsidR="00F6131E" w:rsidRPr="001E0C69" w:rsidTr="00387D51">
        <w:trPr>
          <w:trHeight w:val="260"/>
          <w:jc w:val="center"/>
        </w:trPr>
        <w:tc>
          <w:tcPr>
            <w:tcW w:w="465" w:type="dxa"/>
            <w:tcBorders>
              <w:top w:val="single" w:sz="4" w:space="0" w:color="auto"/>
              <w:left w:val="single" w:sz="4" w:space="0" w:color="auto"/>
              <w:bottom w:val="single" w:sz="4" w:space="0" w:color="auto"/>
              <w:right w:val="single" w:sz="4" w:space="0" w:color="auto"/>
            </w:tcBorders>
            <w:vAlign w:val="center"/>
          </w:tcPr>
          <w:p w:rsidR="00F6131E" w:rsidRPr="001E0C69" w:rsidRDefault="00F6131E" w:rsidP="00F6131E">
            <w:pPr>
              <w:spacing w:after="0" w:line="240" w:lineRule="auto"/>
              <w:rPr>
                <w:rFonts w:ascii="Times New Roman" w:eastAsia="Times New Roman" w:hAnsi="Times New Roman" w:cs="Times New Roman"/>
                <w:sz w:val="18"/>
                <w:szCs w:val="18"/>
              </w:rPr>
            </w:pPr>
            <w:r w:rsidRPr="001E0C69">
              <w:rPr>
                <w:rFonts w:ascii="Times New Roman" w:eastAsia="Times New Roman" w:hAnsi="Times New Roman" w:cs="Times New Roman"/>
                <w:sz w:val="18"/>
                <w:szCs w:val="18"/>
              </w:rPr>
              <w:lastRenderedPageBreak/>
              <w:t>12</w:t>
            </w:r>
          </w:p>
        </w:tc>
        <w:tc>
          <w:tcPr>
            <w:tcW w:w="4210" w:type="dxa"/>
            <w:tcBorders>
              <w:top w:val="single" w:sz="4" w:space="0" w:color="auto"/>
              <w:left w:val="single" w:sz="4" w:space="0" w:color="auto"/>
              <w:bottom w:val="single" w:sz="4" w:space="0" w:color="auto"/>
              <w:right w:val="single" w:sz="4" w:space="0" w:color="auto"/>
            </w:tcBorders>
            <w:vAlign w:val="center"/>
          </w:tcPr>
          <w:p w:rsidR="00F6131E" w:rsidRPr="001E0C69" w:rsidRDefault="00F6131E" w:rsidP="00F6131E">
            <w:p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t>Number of regional intersectional monitoring visits conducted</w:t>
            </w:r>
          </w:p>
        </w:tc>
        <w:tc>
          <w:tcPr>
            <w:tcW w:w="1530" w:type="dxa"/>
            <w:tcBorders>
              <w:top w:val="single" w:sz="4" w:space="0" w:color="auto"/>
              <w:left w:val="single" w:sz="4" w:space="0" w:color="auto"/>
              <w:bottom w:val="single" w:sz="4" w:space="0" w:color="auto"/>
              <w:right w:val="single" w:sz="4" w:space="0" w:color="auto"/>
            </w:tcBorders>
          </w:tcPr>
          <w:p w:rsidR="00F6131E" w:rsidRPr="007566EB" w:rsidRDefault="00F6131E" w:rsidP="00F6131E">
            <w:pPr>
              <w:spacing w:after="0" w:line="240" w:lineRule="auto"/>
              <w:rPr>
                <w:rFonts w:ascii="Times New Roman" w:eastAsia="Times New Roman" w:hAnsi="Times New Roman" w:cs="Times New Roman"/>
                <w:sz w:val="24"/>
                <w:szCs w:val="24"/>
              </w:rPr>
            </w:pPr>
            <w:r w:rsidRPr="007566EB">
              <w:rPr>
                <w:rFonts w:ascii="Times New Roman" w:eastAsia="Times New Roman" w:hAnsi="Times New Roman" w:cs="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tcPr>
          <w:p w:rsidR="00F6131E" w:rsidRPr="007566EB" w:rsidRDefault="00F6131E" w:rsidP="00F6131E">
            <w:pPr>
              <w:spacing w:after="0" w:line="240" w:lineRule="auto"/>
              <w:rPr>
                <w:rFonts w:ascii="Times New Roman" w:eastAsia="Times New Roman" w:hAnsi="Times New Roman" w:cs="Times New Roman"/>
                <w:sz w:val="24"/>
                <w:szCs w:val="24"/>
              </w:rPr>
            </w:pPr>
            <w:r w:rsidRPr="007566EB">
              <w:rPr>
                <w:rFonts w:ascii="Times New Roman" w:eastAsia="Times New Roman" w:hAnsi="Times New Roman" w:cs="Times New Roman"/>
                <w:sz w:val="24"/>
                <w:szCs w:val="24"/>
              </w:rPr>
              <w:t>0</w:t>
            </w:r>
          </w:p>
        </w:tc>
        <w:tc>
          <w:tcPr>
            <w:tcW w:w="1350" w:type="dxa"/>
            <w:gridSpan w:val="2"/>
            <w:tcBorders>
              <w:top w:val="single" w:sz="4" w:space="0" w:color="auto"/>
              <w:left w:val="single" w:sz="4" w:space="0" w:color="auto"/>
              <w:bottom w:val="single" w:sz="4" w:space="0" w:color="auto"/>
              <w:right w:val="single" w:sz="4" w:space="0" w:color="auto"/>
            </w:tcBorders>
          </w:tcPr>
          <w:p w:rsidR="00F6131E" w:rsidRPr="007566EB" w:rsidRDefault="00F6131E" w:rsidP="00F6131E">
            <w:pPr>
              <w:spacing w:after="0" w:line="240" w:lineRule="auto"/>
              <w:rPr>
                <w:rFonts w:ascii="Times New Roman" w:eastAsia="Times New Roman" w:hAnsi="Times New Roman" w:cs="Times New Roman"/>
                <w:sz w:val="24"/>
                <w:szCs w:val="24"/>
              </w:rPr>
            </w:pPr>
            <w:r w:rsidRPr="007566EB">
              <w:rPr>
                <w:rFonts w:ascii="Times New Roman" w:eastAsia="Times New Roman" w:hAnsi="Times New Roman" w:cs="Times New Roman"/>
                <w:sz w:val="24"/>
                <w:szCs w:val="24"/>
              </w:rPr>
              <w:t>5</w:t>
            </w:r>
          </w:p>
        </w:tc>
        <w:tc>
          <w:tcPr>
            <w:tcW w:w="1438" w:type="dxa"/>
            <w:tcBorders>
              <w:top w:val="single" w:sz="4" w:space="0" w:color="auto"/>
              <w:left w:val="single" w:sz="4" w:space="0" w:color="auto"/>
              <w:bottom w:val="single" w:sz="4" w:space="0" w:color="auto"/>
              <w:right w:val="single" w:sz="4" w:space="0" w:color="auto"/>
            </w:tcBorders>
          </w:tcPr>
          <w:p w:rsidR="00F6131E" w:rsidRPr="007566EB" w:rsidRDefault="00F6131E" w:rsidP="00F6131E">
            <w:pPr>
              <w:spacing w:after="0" w:line="240" w:lineRule="auto"/>
              <w:rPr>
                <w:rFonts w:ascii="Times New Roman" w:eastAsia="Times New Roman" w:hAnsi="Times New Roman" w:cs="Times New Roman"/>
                <w:sz w:val="24"/>
                <w:szCs w:val="24"/>
              </w:rPr>
            </w:pPr>
            <w:r w:rsidRPr="007566EB">
              <w:rPr>
                <w:rFonts w:ascii="Times New Roman" w:eastAsia="Times New Roman" w:hAnsi="Times New Roman" w:cs="Times New Roman"/>
                <w:sz w:val="24"/>
                <w:szCs w:val="24"/>
              </w:rPr>
              <w:t>3</w:t>
            </w:r>
          </w:p>
        </w:tc>
        <w:tc>
          <w:tcPr>
            <w:tcW w:w="1980" w:type="dxa"/>
            <w:tcBorders>
              <w:left w:val="single" w:sz="4" w:space="0" w:color="auto"/>
              <w:right w:val="single" w:sz="4" w:space="0" w:color="auto"/>
            </w:tcBorders>
          </w:tcPr>
          <w:p w:rsidR="00F6131E" w:rsidRPr="00BF78D7" w:rsidRDefault="00F6131E" w:rsidP="00F6131E">
            <w:pPr>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 xml:space="preserve">Visit </w:t>
            </w:r>
          </w:p>
        </w:tc>
        <w:tc>
          <w:tcPr>
            <w:tcW w:w="1710" w:type="dxa"/>
            <w:tcBorders>
              <w:left w:val="single" w:sz="4" w:space="0" w:color="auto"/>
              <w:right w:val="single" w:sz="4" w:space="0" w:color="auto"/>
            </w:tcBorders>
          </w:tcPr>
          <w:p w:rsidR="00F6131E" w:rsidRPr="00BF78D7" w:rsidRDefault="00F6131E" w:rsidP="00F6131E">
            <w:pPr>
              <w:spacing w:after="0" w:line="240" w:lineRule="auto"/>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Luck of logistics</w:t>
            </w:r>
          </w:p>
          <w:p w:rsidR="00F6131E" w:rsidRPr="00BF78D7" w:rsidRDefault="00F6131E" w:rsidP="00F6131E">
            <w:pPr>
              <w:spacing w:after="0" w:line="240" w:lineRule="auto"/>
              <w:jc w:val="right"/>
              <w:rPr>
                <w:rFonts w:ascii="Times New Roman" w:eastAsia="Times New Roman" w:hAnsi="Times New Roman" w:cs="Times New Roman"/>
                <w:sz w:val="20"/>
                <w:szCs w:val="20"/>
              </w:rPr>
            </w:pPr>
          </w:p>
          <w:p w:rsidR="00F6131E" w:rsidRPr="00BF78D7" w:rsidRDefault="00F6131E" w:rsidP="00F6131E">
            <w:pPr>
              <w:spacing w:after="0" w:line="240" w:lineRule="auto"/>
              <w:jc w:val="right"/>
              <w:rPr>
                <w:rFonts w:ascii="Times New Roman" w:eastAsia="Times New Roman" w:hAnsi="Times New Roman" w:cs="Times New Roman"/>
                <w:sz w:val="20"/>
                <w:szCs w:val="20"/>
              </w:rPr>
            </w:pPr>
          </w:p>
        </w:tc>
        <w:tc>
          <w:tcPr>
            <w:tcW w:w="1555" w:type="dxa"/>
            <w:tcBorders>
              <w:left w:val="single" w:sz="4" w:space="0" w:color="auto"/>
              <w:right w:val="single" w:sz="4" w:space="0" w:color="auto"/>
            </w:tcBorders>
          </w:tcPr>
          <w:p w:rsidR="00F6131E" w:rsidRPr="00BF78D7" w:rsidRDefault="00F6131E" w:rsidP="00F6131E">
            <w:pPr>
              <w:spacing w:after="0" w:line="240" w:lineRule="auto"/>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satisfactory</w:t>
            </w:r>
          </w:p>
          <w:p w:rsidR="00F6131E" w:rsidRPr="00BF78D7" w:rsidRDefault="00F6131E" w:rsidP="00F6131E">
            <w:pPr>
              <w:spacing w:after="0" w:line="240" w:lineRule="auto"/>
              <w:rPr>
                <w:rFonts w:ascii="Times New Roman" w:eastAsia="Times New Roman" w:hAnsi="Times New Roman" w:cs="Times New Roman"/>
                <w:sz w:val="20"/>
                <w:szCs w:val="20"/>
              </w:rPr>
            </w:pPr>
          </w:p>
        </w:tc>
      </w:tr>
      <w:tr w:rsidR="00F6131E" w:rsidRPr="001E0C69" w:rsidTr="00387D51">
        <w:trPr>
          <w:trHeight w:val="260"/>
          <w:jc w:val="center"/>
        </w:trPr>
        <w:tc>
          <w:tcPr>
            <w:tcW w:w="465" w:type="dxa"/>
            <w:tcBorders>
              <w:top w:val="single" w:sz="4" w:space="0" w:color="auto"/>
              <w:left w:val="single" w:sz="4" w:space="0" w:color="auto"/>
              <w:bottom w:val="single" w:sz="4" w:space="0" w:color="auto"/>
              <w:right w:val="single" w:sz="4" w:space="0" w:color="auto"/>
            </w:tcBorders>
            <w:shd w:val="clear" w:color="auto" w:fill="F2F2F2"/>
            <w:vAlign w:val="center"/>
          </w:tcPr>
          <w:p w:rsidR="00F6131E" w:rsidRPr="001E0C69" w:rsidRDefault="00F6131E" w:rsidP="00F6131E">
            <w:pPr>
              <w:spacing w:after="0" w:line="240" w:lineRule="auto"/>
              <w:rPr>
                <w:rFonts w:ascii="Times New Roman" w:eastAsia="Times New Roman" w:hAnsi="Times New Roman" w:cs="Times New Roman"/>
                <w:sz w:val="18"/>
                <w:szCs w:val="18"/>
              </w:rPr>
            </w:pPr>
            <w:r w:rsidRPr="001E0C69">
              <w:rPr>
                <w:rFonts w:ascii="Times New Roman" w:eastAsia="Times New Roman" w:hAnsi="Times New Roman" w:cs="Times New Roman"/>
                <w:sz w:val="18"/>
                <w:szCs w:val="18"/>
              </w:rPr>
              <w:t>13</w:t>
            </w:r>
          </w:p>
        </w:tc>
        <w:tc>
          <w:tcPr>
            <w:tcW w:w="4210" w:type="dxa"/>
            <w:tcBorders>
              <w:top w:val="single" w:sz="4" w:space="0" w:color="auto"/>
              <w:left w:val="single" w:sz="4" w:space="0" w:color="auto"/>
              <w:bottom w:val="single" w:sz="4" w:space="0" w:color="auto"/>
              <w:right w:val="single" w:sz="4" w:space="0" w:color="auto"/>
            </w:tcBorders>
            <w:shd w:val="clear" w:color="auto" w:fill="F2F2F2"/>
            <w:vAlign w:val="center"/>
          </w:tcPr>
          <w:p w:rsidR="00F6131E" w:rsidRPr="001E0C69" w:rsidRDefault="00F6131E" w:rsidP="00F6131E">
            <w:p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t>Number of meetings organised to discuss integrated services</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F6131E" w:rsidRPr="00F6131E" w:rsidRDefault="00F6131E" w:rsidP="00F6131E">
            <w:pPr>
              <w:spacing w:after="0" w:line="240" w:lineRule="auto"/>
              <w:rPr>
                <w:rFonts w:ascii="Times New Roman" w:eastAsia="Times New Roman" w:hAnsi="Times New Roman" w:cs="Times New Roman"/>
                <w:sz w:val="24"/>
                <w:szCs w:val="24"/>
              </w:rPr>
            </w:pPr>
            <w:r w:rsidRPr="00F6131E">
              <w:rPr>
                <w:rFonts w:ascii="Times New Roman" w:eastAsia="Times New Roman" w:hAnsi="Times New Roman" w:cs="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shd w:val="clear" w:color="auto" w:fill="F2F2F2"/>
          </w:tcPr>
          <w:p w:rsidR="00F6131E" w:rsidRPr="00F6131E" w:rsidRDefault="00F6131E" w:rsidP="00F6131E">
            <w:pPr>
              <w:spacing w:after="0" w:line="240" w:lineRule="auto"/>
              <w:rPr>
                <w:rFonts w:ascii="Times New Roman" w:eastAsia="Times New Roman" w:hAnsi="Times New Roman" w:cs="Times New Roman"/>
                <w:sz w:val="24"/>
                <w:szCs w:val="24"/>
              </w:rPr>
            </w:pPr>
            <w:r w:rsidRPr="00F6131E">
              <w:rPr>
                <w:rFonts w:ascii="Times New Roman" w:eastAsia="Times New Roman" w:hAnsi="Times New Roman" w:cs="Times New Roman"/>
                <w:sz w:val="24"/>
                <w:szCs w:val="24"/>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tcPr>
          <w:p w:rsidR="00F6131E" w:rsidRPr="00F6131E" w:rsidRDefault="00F6131E" w:rsidP="00F6131E">
            <w:pPr>
              <w:spacing w:after="0" w:line="240" w:lineRule="auto"/>
              <w:rPr>
                <w:rFonts w:ascii="Times New Roman" w:eastAsia="Times New Roman" w:hAnsi="Times New Roman" w:cs="Times New Roman"/>
                <w:sz w:val="24"/>
                <w:szCs w:val="24"/>
              </w:rPr>
            </w:pPr>
            <w:r w:rsidRPr="00F6131E">
              <w:rPr>
                <w:rFonts w:ascii="Times New Roman" w:eastAsia="Times New Roman" w:hAnsi="Times New Roman" w:cs="Times New Roman"/>
                <w:sz w:val="24"/>
                <w:szCs w:val="24"/>
              </w:rPr>
              <w:t>3</w:t>
            </w:r>
          </w:p>
        </w:tc>
        <w:tc>
          <w:tcPr>
            <w:tcW w:w="1438" w:type="dxa"/>
            <w:tcBorders>
              <w:top w:val="single" w:sz="4" w:space="0" w:color="auto"/>
              <w:left w:val="single" w:sz="4" w:space="0" w:color="auto"/>
              <w:bottom w:val="single" w:sz="4" w:space="0" w:color="auto"/>
              <w:right w:val="single" w:sz="4" w:space="0" w:color="auto"/>
            </w:tcBorders>
            <w:shd w:val="clear" w:color="auto" w:fill="F2F2F2"/>
          </w:tcPr>
          <w:p w:rsidR="00F6131E" w:rsidRPr="00F6131E" w:rsidRDefault="00F6131E" w:rsidP="00F6131E">
            <w:pPr>
              <w:spacing w:after="0" w:line="240" w:lineRule="auto"/>
              <w:rPr>
                <w:rFonts w:ascii="Times New Roman" w:eastAsia="Times New Roman" w:hAnsi="Times New Roman" w:cs="Times New Roman"/>
                <w:sz w:val="24"/>
                <w:szCs w:val="24"/>
              </w:rPr>
            </w:pPr>
            <w:r w:rsidRPr="00F6131E">
              <w:rPr>
                <w:rFonts w:ascii="Times New Roman" w:eastAsia="Times New Roman" w:hAnsi="Times New Roman" w:cs="Times New Roman"/>
                <w:sz w:val="24"/>
                <w:szCs w:val="24"/>
              </w:rPr>
              <w:t>3</w:t>
            </w:r>
          </w:p>
        </w:tc>
        <w:tc>
          <w:tcPr>
            <w:tcW w:w="1980" w:type="dxa"/>
            <w:tcBorders>
              <w:left w:val="single" w:sz="4" w:space="0" w:color="auto"/>
              <w:right w:val="single" w:sz="4" w:space="0" w:color="auto"/>
            </w:tcBorders>
            <w:shd w:val="clear" w:color="auto" w:fill="F2F2F2"/>
          </w:tcPr>
          <w:p w:rsidR="00F6131E" w:rsidRPr="00BF78D7" w:rsidRDefault="00F6131E" w:rsidP="00F6131E">
            <w:pPr>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Sensitization</w:t>
            </w:r>
          </w:p>
        </w:tc>
        <w:tc>
          <w:tcPr>
            <w:tcW w:w="1710" w:type="dxa"/>
            <w:tcBorders>
              <w:left w:val="single" w:sz="4" w:space="0" w:color="auto"/>
              <w:right w:val="single" w:sz="4" w:space="0" w:color="auto"/>
            </w:tcBorders>
            <w:shd w:val="clear" w:color="auto" w:fill="F2F2F2"/>
          </w:tcPr>
          <w:p w:rsidR="00F6131E" w:rsidRPr="00BF78D7" w:rsidRDefault="00F6131E" w:rsidP="00F6131E">
            <w:pPr>
              <w:spacing w:after="0" w:line="240" w:lineRule="auto"/>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Luck of logistics</w:t>
            </w:r>
          </w:p>
          <w:p w:rsidR="00F6131E" w:rsidRPr="00BF78D7" w:rsidRDefault="00F6131E" w:rsidP="00F6131E">
            <w:pPr>
              <w:spacing w:after="0" w:line="240" w:lineRule="auto"/>
              <w:jc w:val="right"/>
              <w:rPr>
                <w:rFonts w:ascii="Times New Roman" w:eastAsia="Times New Roman" w:hAnsi="Times New Roman" w:cs="Times New Roman"/>
                <w:sz w:val="20"/>
                <w:szCs w:val="20"/>
              </w:rPr>
            </w:pPr>
          </w:p>
        </w:tc>
        <w:tc>
          <w:tcPr>
            <w:tcW w:w="1555" w:type="dxa"/>
            <w:tcBorders>
              <w:left w:val="single" w:sz="4" w:space="0" w:color="auto"/>
              <w:right w:val="single" w:sz="4" w:space="0" w:color="auto"/>
            </w:tcBorders>
            <w:shd w:val="clear" w:color="auto" w:fill="F2F2F2"/>
          </w:tcPr>
          <w:p w:rsidR="00F6131E" w:rsidRPr="00BF78D7" w:rsidRDefault="00F6131E" w:rsidP="00F6131E">
            <w:pPr>
              <w:spacing w:after="0" w:line="240" w:lineRule="auto"/>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Successful</w:t>
            </w:r>
          </w:p>
          <w:p w:rsidR="00F6131E" w:rsidRPr="00BF78D7" w:rsidRDefault="00F6131E" w:rsidP="00F6131E">
            <w:pPr>
              <w:spacing w:after="0" w:line="240" w:lineRule="auto"/>
              <w:rPr>
                <w:rFonts w:ascii="Times New Roman" w:eastAsia="Times New Roman" w:hAnsi="Times New Roman" w:cs="Times New Roman"/>
                <w:sz w:val="20"/>
                <w:szCs w:val="20"/>
              </w:rPr>
            </w:pPr>
          </w:p>
        </w:tc>
      </w:tr>
      <w:tr w:rsidR="00F6131E" w:rsidRPr="001E0C69" w:rsidTr="00387D51">
        <w:trPr>
          <w:trHeight w:val="260"/>
          <w:jc w:val="center"/>
        </w:trPr>
        <w:tc>
          <w:tcPr>
            <w:tcW w:w="465" w:type="dxa"/>
            <w:tcBorders>
              <w:top w:val="single" w:sz="4" w:space="0" w:color="auto"/>
              <w:left w:val="single" w:sz="4" w:space="0" w:color="auto"/>
              <w:bottom w:val="single" w:sz="4" w:space="0" w:color="auto"/>
              <w:right w:val="single" w:sz="4" w:space="0" w:color="auto"/>
            </w:tcBorders>
            <w:vAlign w:val="center"/>
          </w:tcPr>
          <w:p w:rsidR="00F6131E" w:rsidRPr="001E0C69" w:rsidRDefault="00F6131E" w:rsidP="00F6131E">
            <w:pPr>
              <w:spacing w:after="0" w:line="240" w:lineRule="auto"/>
              <w:rPr>
                <w:rFonts w:ascii="Times New Roman" w:eastAsia="Times New Roman" w:hAnsi="Times New Roman" w:cs="Times New Roman"/>
                <w:sz w:val="18"/>
                <w:szCs w:val="18"/>
              </w:rPr>
            </w:pPr>
            <w:r w:rsidRPr="001E0C69">
              <w:rPr>
                <w:rFonts w:ascii="Times New Roman" w:eastAsia="Times New Roman" w:hAnsi="Times New Roman" w:cs="Times New Roman"/>
                <w:sz w:val="18"/>
                <w:szCs w:val="18"/>
              </w:rPr>
              <w:t>14</w:t>
            </w:r>
          </w:p>
        </w:tc>
        <w:tc>
          <w:tcPr>
            <w:tcW w:w="4210" w:type="dxa"/>
            <w:tcBorders>
              <w:top w:val="single" w:sz="4" w:space="0" w:color="auto"/>
              <w:left w:val="single" w:sz="4" w:space="0" w:color="auto"/>
              <w:bottom w:val="single" w:sz="4" w:space="0" w:color="auto"/>
              <w:right w:val="single" w:sz="4" w:space="0" w:color="auto"/>
            </w:tcBorders>
            <w:vAlign w:val="center"/>
          </w:tcPr>
          <w:p w:rsidR="00F6131E" w:rsidRPr="001E0C69" w:rsidRDefault="00F6131E" w:rsidP="00F6131E">
            <w:p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t>Number of girls reached by prevention and care services</w:t>
            </w:r>
          </w:p>
        </w:tc>
        <w:tc>
          <w:tcPr>
            <w:tcW w:w="1530" w:type="dxa"/>
            <w:tcBorders>
              <w:top w:val="single" w:sz="4" w:space="0" w:color="auto"/>
              <w:left w:val="single" w:sz="4" w:space="0" w:color="auto"/>
              <w:bottom w:val="single" w:sz="4" w:space="0" w:color="auto"/>
              <w:right w:val="single" w:sz="4" w:space="0" w:color="auto"/>
            </w:tcBorders>
          </w:tcPr>
          <w:p w:rsidR="00F6131E" w:rsidRPr="00BF78D7" w:rsidRDefault="00F6131E" w:rsidP="00F6131E">
            <w:pPr>
              <w:spacing w:after="0" w:line="240" w:lineRule="auto"/>
              <w:rPr>
                <w:rFonts w:ascii="Times New Roman" w:eastAsia="Times New Roman" w:hAnsi="Times New Roman" w:cs="Times New Roman"/>
                <w:sz w:val="18"/>
                <w:szCs w:val="18"/>
              </w:rPr>
            </w:pPr>
            <w:r w:rsidRPr="00BF78D7">
              <w:rPr>
                <w:rFonts w:ascii="Times New Roman" w:eastAsia="Times New Roman" w:hAnsi="Times New Roman" w:cs="Times New Roman"/>
                <w:sz w:val="18"/>
                <w:szCs w:val="18"/>
              </w:rPr>
              <w:t>-</w:t>
            </w:r>
          </w:p>
        </w:tc>
        <w:tc>
          <w:tcPr>
            <w:tcW w:w="1350" w:type="dxa"/>
            <w:tcBorders>
              <w:top w:val="single" w:sz="4" w:space="0" w:color="auto"/>
              <w:left w:val="single" w:sz="4" w:space="0" w:color="auto"/>
              <w:bottom w:val="single" w:sz="4" w:space="0" w:color="auto"/>
              <w:right w:val="single" w:sz="4" w:space="0" w:color="auto"/>
            </w:tcBorders>
          </w:tcPr>
          <w:p w:rsidR="00F6131E" w:rsidRPr="00BF78D7" w:rsidRDefault="00F6131E" w:rsidP="00F6131E">
            <w:pPr>
              <w:spacing w:after="0" w:line="240" w:lineRule="auto"/>
              <w:rPr>
                <w:rFonts w:ascii="Times New Roman" w:eastAsia="Times New Roman" w:hAnsi="Times New Roman" w:cs="Times New Roman"/>
                <w:sz w:val="18"/>
                <w:szCs w:val="18"/>
              </w:rPr>
            </w:pPr>
            <w:r w:rsidRPr="00BF78D7">
              <w:rPr>
                <w:rFonts w:ascii="Times New Roman" w:eastAsia="Times New Roman" w:hAnsi="Times New Roman" w:cs="Times New Roman"/>
                <w:sz w:val="18"/>
                <w:szCs w:val="18"/>
              </w:rPr>
              <w:t>-</w:t>
            </w:r>
          </w:p>
        </w:tc>
        <w:tc>
          <w:tcPr>
            <w:tcW w:w="1350" w:type="dxa"/>
            <w:gridSpan w:val="2"/>
            <w:tcBorders>
              <w:top w:val="single" w:sz="4" w:space="0" w:color="auto"/>
              <w:left w:val="single" w:sz="4" w:space="0" w:color="auto"/>
              <w:bottom w:val="single" w:sz="4" w:space="0" w:color="auto"/>
              <w:right w:val="single" w:sz="4" w:space="0" w:color="auto"/>
            </w:tcBorders>
          </w:tcPr>
          <w:p w:rsidR="00F6131E" w:rsidRPr="00BF78D7" w:rsidRDefault="00F6131E" w:rsidP="00F6131E">
            <w:pPr>
              <w:spacing w:after="0" w:line="240" w:lineRule="auto"/>
              <w:rPr>
                <w:rFonts w:ascii="Times New Roman" w:eastAsia="Times New Roman" w:hAnsi="Times New Roman" w:cs="Times New Roman"/>
                <w:sz w:val="18"/>
                <w:szCs w:val="18"/>
              </w:rPr>
            </w:pPr>
            <w:r w:rsidRPr="00BF78D7">
              <w:rPr>
                <w:rFonts w:ascii="Times New Roman" w:eastAsia="Times New Roman" w:hAnsi="Times New Roman" w:cs="Times New Roman"/>
                <w:sz w:val="18"/>
                <w:szCs w:val="18"/>
              </w:rPr>
              <w:t>843</w:t>
            </w:r>
          </w:p>
        </w:tc>
        <w:tc>
          <w:tcPr>
            <w:tcW w:w="1438" w:type="dxa"/>
            <w:tcBorders>
              <w:top w:val="single" w:sz="4" w:space="0" w:color="auto"/>
              <w:left w:val="single" w:sz="4" w:space="0" w:color="auto"/>
              <w:bottom w:val="single" w:sz="4" w:space="0" w:color="auto"/>
              <w:right w:val="single" w:sz="4" w:space="0" w:color="auto"/>
            </w:tcBorders>
          </w:tcPr>
          <w:p w:rsidR="00F6131E" w:rsidRPr="00BF78D7" w:rsidRDefault="00F6131E" w:rsidP="00F6131E">
            <w:pPr>
              <w:spacing w:after="0" w:line="240" w:lineRule="auto"/>
              <w:rPr>
                <w:rFonts w:ascii="Times New Roman" w:eastAsia="Times New Roman" w:hAnsi="Times New Roman" w:cs="Times New Roman"/>
                <w:sz w:val="18"/>
                <w:szCs w:val="18"/>
              </w:rPr>
            </w:pPr>
          </w:p>
        </w:tc>
        <w:tc>
          <w:tcPr>
            <w:tcW w:w="1980" w:type="dxa"/>
            <w:tcBorders>
              <w:left w:val="single" w:sz="4" w:space="0" w:color="auto"/>
              <w:right w:val="single" w:sz="4" w:space="0" w:color="auto"/>
            </w:tcBorders>
          </w:tcPr>
          <w:p w:rsidR="00F6131E" w:rsidRPr="00BF78D7" w:rsidRDefault="00F6131E" w:rsidP="00F6131E">
            <w:pPr>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Sensitization</w:t>
            </w:r>
          </w:p>
          <w:p w:rsidR="00F6131E" w:rsidRPr="00BF78D7" w:rsidRDefault="00F6131E" w:rsidP="00F6131E">
            <w:pPr>
              <w:rPr>
                <w:rFonts w:ascii="Times New Roman" w:eastAsia="Times New Roman" w:hAnsi="Times New Roman" w:cs="Times New Roman"/>
                <w:sz w:val="20"/>
                <w:szCs w:val="20"/>
              </w:rPr>
            </w:pPr>
          </w:p>
        </w:tc>
        <w:tc>
          <w:tcPr>
            <w:tcW w:w="1710" w:type="dxa"/>
            <w:tcBorders>
              <w:left w:val="single" w:sz="4" w:space="0" w:color="auto"/>
              <w:right w:val="single" w:sz="4" w:space="0" w:color="auto"/>
            </w:tcBorders>
          </w:tcPr>
          <w:p w:rsidR="00F6131E" w:rsidRPr="00BF78D7" w:rsidRDefault="00F6131E" w:rsidP="00F6131E">
            <w:pPr>
              <w:spacing w:after="0" w:line="240" w:lineRule="auto"/>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Means of transport</w:t>
            </w:r>
          </w:p>
          <w:p w:rsidR="00F6131E" w:rsidRPr="00BF78D7" w:rsidRDefault="00F6131E" w:rsidP="00F6131E">
            <w:pPr>
              <w:spacing w:after="0" w:line="240" w:lineRule="auto"/>
              <w:jc w:val="right"/>
              <w:rPr>
                <w:rFonts w:ascii="Times New Roman" w:eastAsia="Times New Roman" w:hAnsi="Times New Roman" w:cs="Times New Roman"/>
                <w:sz w:val="20"/>
                <w:szCs w:val="20"/>
              </w:rPr>
            </w:pPr>
          </w:p>
        </w:tc>
        <w:tc>
          <w:tcPr>
            <w:tcW w:w="1555" w:type="dxa"/>
            <w:tcBorders>
              <w:left w:val="single" w:sz="4" w:space="0" w:color="auto"/>
              <w:right w:val="single" w:sz="4" w:space="0" w:color="auto"/>
            </w:tcBorders>
          </w:tcPr>
          <w:p w:rsidR="00F6131E" w:rsidRPr="00BF78D7" w:rsidRDefault="00F6131E" w:rsidP="00F6131E">
            <w:pPr>
              <w:spacing w:after="0" w:line="240" w:lineRule="auto"/>
              <w:jc w:val="right"/>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Successful</w:t>
            </w:r>
          </w:p>
          <w:p w:rsidR="00F6131E" w:rsidRPr="00BF78D7" w:rsidRDefault="00F6131E" w:rsidP="00F6131E">
            <w:pPr>
              <w:spacing w:after="0" w:line="240" w:lineRule="auto"/>
              <w:jc w:val="right"/>
              <w:rPr>
                <w:rFonts w:ascii="Times New Roman" w:eastAsia="Times New Roman" w:hAnsi="Times New Roman" w:cs="Times New Roman"/>
                <w:sz w:val="20"/>
                <w:szCs w:val="20"/>
              </w:rPr>
            </w:pPr>
          </w:p>
        </w:tc>
      </w:tr>
      <w:tr w:rsidR="00F6131E" w:rsidRPr="001E0C69" w:rsidTr="00387D51">
        <w:trPr>
          <w:trHeight w:val="260"/>
          <w:jc w:val="center"/>
        </w:trPr>
        <w:tc>
          <w:tcPr>
            <w:tcW w:w="465" w:type="dxa"/>
            <w:tcBorders>
              <w:top w:val="single" w:sz="4" w:space="0" w:color="auto"/>
              <w:left w:val="single" w:sz="4" w:space="0" w:color="auto"/>
              <w:bottom w:val="single" w:sz="4" w:space="0" w:color="auto"/>
              <w:right w:val="single" w:sz="4" w:space="0" w:color="auto"/>
            </w:tcBorders>
            <w:shd w:val="clear" w:color="auto" w:fill="F2F2F2"/>
            <w:vAlign w:val="center"/>
          </w:tcPr>
          <w:p w:rsidR="00F6131E" w:rsidRPr="001E0C69" w:rsidRDefault="00F6131E" w:rsidP="00F6131E">
            <w:pPr>
              <w:spacing w:after="0" w:line="240" w:lineRule="auto"/>
              <w:rPr>
                <w:rFonts w:ascii="Times New Roman" w:eastAsia="Times New Roman" w:hAnsi="Times New Roman" w:cs="Times New Roman"/>
                <w:sz w:val="18"/>
                <w:szCs w:val="18"/>
              </w:rPr>
            </w:pPr>
            <w:r w:rsidRPr="001E0C69">
              <w:rPr>
                <w:rFonts w:ascii="Times New Roman" w:eastAsia="Times New Roman" w:hAnsi="Times New Roman" w:cs="Times New Roman"/>
                <w:sz w:val="18"/>
                <w:szCs w:val="18"/>
              </w:rPr>
              <w:t>15</w:t>
            </w:r>
          </w:p>
        </w:tc>
        <w:tc>
          <w:tcPr>
            <w:tcW w:w="4210" w:type="dxa"/>
            <w:tcBorders>
              <w:top w:val="single" w:sz="4" w:space="0" w:color="auto"/>
              <w:left w:val="single" w:sz="4" w:space="0" w:color="auto"/>
              <w:bottom w:val="single" w:sz="4" w:space="0" w:color="auto"/>
              <w:right w:val="single" w:sz="4" w:space="0" w:color="auto"/>
            </w:tcBorders>
            <w:shd w:val="clear" w:color="auto" w:fill="F2F2F2"/>
            <w:vAlign w:val="center"/>
          </w:tcPr>
          <w:p w:rsidR="00F6131E" w:rsidRPr="001E0C69" w:rsidRDefault="00F6131E" w:rsidP="00F6131E">
            <w:p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t>Number of CP/SGBV cases referred to other services and followed up</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F6131E" w:rsidRPr="00F6131E" w:rsidRDefault="00F6131E" w:rsidP="00F6131E">
            <w:pPr>
              <w:spacing w:after="0" w:line="240" w:lineRule="auto"/>
              <w:rPr>
                <w:rFonts w:ascii="Times New Roman" w:eastAsia="Times New Roman" w:hAnsi="Times New Roman" w:cs="Times New Roman"/>
                <w:sz w:val="24"/>
                <w:szCs w:val="24"/>
              </w:rPr>
            </w:pPr>
            <w:r w:rsidRPr="00F6131E">
              <w:rPr>
                <w:rFonts w:ascii="Times New Roman" w:eastAsia="Times New Roman" w:hAnsi="Times New Roman" w:cs="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shd w:val="clear" w:color="auto" w:fill="F2F2F2"/>
          </w:tcPr>
          <w:p w:rsidR="00F6131E" w:rsidRPr="00F6131E" w:rsidRDefault="00F6131E" w:rsidP="00F6131E">
            <w:pPr>
              <w:spacing w:after="0" w:line="240" w:lineRule="auto"/>
              <w:rPr>
                <w:rFonts w:ascii="Times New Roman" w:eastAsia="Times New Roman" w:hAnsi="Times New Roman" w:cs="Times New Roman"/>
                <w:sz w:val="24"/>
                <w:szCs w:val="24"/>
              </w:rPr>
            </w:pPr>
            <w:r w:rsidRPr="00F6131E">
              <w:rPr>
                <w:rFonts w:ascii="Times New Roman" w:eastAsia="Times New Roman" w:hAnsi="Times New Roman" w:cs="Times New Roman"/>
                <w:sz w:val="24"/>
                <w:szCs w:val="24"/>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tcPr>
          <w:p w:rsidR="00F6131E" w:rsidRPr="00F6131E" w:rsidRDefault="00F6131E" w:rsidP="00F6131E">
            <w:pPr>
              <w:spacing w:after="0" w:line="240" w:lineRule="auto"/>
              <w:rPr>
                <w:rFonts w:ascii="Times New Roman" w:eastAsia="Times New Roman" w:hAnsi="Times New Roman" w:cs="Times New Roman"/>
                <w:sz w:val="24"/>
                <w:szCs w:val="24"/>
              </w:rPr>
            </w:pPr>
            <w:r w:rsidRPr="00F6131E">
              <w:rPr>
                <w:rFonts w:ascii="Times New Roman" w:eastAsia="Times New Roman" w:hAnsi="Times New Roman" w:cs="Times New Roman"/>
                <w:sz w:val="24"/>
                <w:szCs w:val="24"/>
              </w:rPr>
              <w:t>20</w:t>
            </w:r>
          </w:p>
        </w:tc>
        <w:tc>
          <w:tcPr>
            <w:tcW w:w="1438" w:type="dxa"/>
            <w:tcBorders>
              <w:top w:val="single" w:sz="4" w:space="0" w:color="auto"/>
              <w:left w:val="single" w:sz="4" w:space="0" w:color="auto"/>
              <w:bottom w:val="single" w:sz="4" w:space="0" w:color="auto"/>
              <w:right w:val="single" w:sz="4" w:space="0" w:color="auto"/>
            </w:tcBorders>
            <w:shd w:val="clear" w:color="auto" w:fill="F2F2F2"/>
          </w:tcPr>
          <w:p w:rsidR="00F6131E" w:rsidRPr="00F6131E" w:rsidRDefault="00F6131E" w:rsidP="00F6131E">
            <w:pPr>
              <w:spacing w:after="0" w:line="240" w:lineRule="auto"/>
              <w:rPr>
                <w:rFonts w:ascii="Times New Roman" w:eastAsia="Times New Roman" w:hAnsi="Times New Roman" w:cs="Times New Roman"/>
                <w:sz w:val="24"/>
                <w:szCs w:val="24"/>
              </w:rPr>
            </w:pPr>
            <w:r w:rsidRPr="00F6131E">
              <w:rPr>
                <w:rFonts w:ascii="Times New Roman" w:eastAsia="Times New Roman" w:hAnsi="Times New Roman" w:cs="Times New Roman"/>
                <w:sz w:val="24"/>
                <w:szCs w:val="24"/>
              </w:rPr>
              <w:t>12</w:t>
            </w:r>
          </w:p>
        </w:tc>
        <w:tc>
          <w:tcPr>
            <w:tcW w:w="1980" w:type="dxa"/>
            <w:tcBorders>
              <w:left w:val="single" w:sz="4" w:space="0" w:color="auto"/>
              <w:right w:val="single" w:sz="4" w:space="0" w:color="auto"/>
            </w:tcBorders>
            <w:shd w:val="clear" w:color="auto" w:fill="F2F2F2"/>
          </w:tcPr>
          <w:p w:rsidR="00F6131E" w:rsidRPr="00BF78D7" w:rsidRDefault="00F6131E" w:rsidP="00F6131E">
            <w:pPr>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Sensitization</w:t>
            </w:r>
          </w:p>
          <w:p w:rsidR="00F6131E" w:rsidRPr="00BF78D7" w:rsidRDefault="00F6131E" w:rsidP="00F6131E">
            <w:pPr>
              <w:rPr>
                <w:rFonts w:ascii="Times New Roman" w:eastAsia="Times New Roman" w:hAnsi="Times New Roman" w:cs="Times New Roman"/>
                <w:sz w:val="20"/>
                <w:szCs w:val="20"/>
              </w:rPr>
            </w:pPr>
          </w:p>
        </w:tc>
        <w:tc>
          <w:tcPr>
            <w:tcW w:w="1710" w:type="dxa"/>
            <w:tcBorders>
              <w:left w:val="single" w:sz="4" w:space="0" w:color="auto"/>
              <w:right w:val="single" w:sz="4" w:space="0" w:color="auto"/>
            </w:tcBorders>
            <w:shd w:val="clear" w:color="auto" w:fill="F2F2F2"/>
          </w:tcPr>
          <w:p w:rsidR="00F6131E" w:rsidRPr="00BF78D7" w:rsidRDefault="00F6131E" w:rsidP="00F6131E">
            <w:pPr>
              <w:spacing w:after="0" w:line="240" w:lineRule="auto"/>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Luck of logistics</w:t>
            </w:r>
          </w:p>
          <w:p w:rsidR="00F6131E" w:rsidRPr="00BF78D7" w:rsidRDefault="00F6131E" w:rsidP="00F6131E">
            <w:pPr>
              <w:spacing w:after="0" w:line="240" w:lineRule="auto"/>
              <w:jc w:val="right"/>
              <w:rPr>
                <w:rFonts w:ascii="Times New Roman" w:eastAsia="Times New Roman" w:hAnsi="Times New Roman" w:cs="Times New Roman"/>
                <w:sz w:val="20"/>
                <w:szCs w:val="20"/>
              </w:rPr>
            </w:pPr>
          </w:p>
          <w:p w:rsidR="00F6131E" w:rsidRPr="00BF78D7" w:rsidRDefault="00F6131E" w:rsidP="00F6131E">
            <w:pPr>
              <w:spacing w:after="0" w:line="240" w:lineRule="auto"/>
              <w:jc w:val="right"/>
              <w:rPr>
                <w:rFonts w:ascii="Times New Roman" w:eastAsia="Times New Roman" w:hAnsi="Times New Roman" w:cs="Times New Roman"/>
                <w:sz w:val="20"/>
                <w:szCs w:val="20"/>
              </w:rPr>
            </w:pPr>
          </w:p>
          <w:p w:rsidR="00F6131E" w:rsidRPr="00BF78D7" w:rsidRDefault="00F6131E" w:rsidP="00F6131E">
            <w:pPr>
              <w:spacing w:after="0" w:line="240" w:lineRule="auto"/>
              <w:jc w:val="right"/>
              <w:rPr>
                <w:rFonts w:ascii="Times New Roman" w:eastAsia="Times New Roman" w:hAnsi="Times New Roman" w:cs="Times New Roman"/>
                <w:sz w:val="20"/>
                <w:szCs w:val="20"/>
              </w:rPr>
            </w:pPr>
          </w:p>
        </w:tc>
        <w:tc>
          <w:tcPr>
            <w:tcW w:w="1555" w:type="dxa"/>
            <w:tcBorders>
              <w:left w:val="single" w:sz="4" w:space="0" w:color="auto"/>
              <w:right w:val="single" w:sz="4" w:space="0" w:color="auto"/>
            </w:tcBorders>
            <w:shd w:val="clear" w:color="auto" w:fill="F2F2F2"/>
          </w:tcPr>
          <w:p w:rsidR="00F6131E" w:rsidRPr="00BF78D7" w:rsidRDefault="00F6131E" w:rsidP="00F6131E">
            <w:pPr>
              <w:spacing w:after="0" w:line="240" w:lineRule="auto"/>
              <w:jc w:val="right"/>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Satisfactory</w:t>
            </w:r>
          </w:p>
          <w:p w:rsidR="00F6131E" w:rsidRPr="00BF78D7" w:rsidRDefault="00F6131E" w:rsidP="00F6131E">
            <w:pPr>
              <w:spacing w:after="0" w:line="240" w:lineRule="auto"/>
              <w:jc w:val="right"/>
              <w:rPr>
                <w:rFonts w:ascii="Times New Roman" w:eastAsia="Times New Roman" w:hAnsi="Times New Roman" w:cs="Times New Roman"/>
                <w:sz w:val="20"/>
                <w:szCs w:val="20"/>
              </w:rPr>
            </w:pPr>
          </w:p>
        </w:tc>
      </w:tr>
      <w:tr w:rsidR="00F6131E" w:rsidRPr="001E0C69" w:rsidTr="00387D51">
        <w:trPr>
          <w:trHeight w:val="260"/>
          <w:jc w:val="center"/>
        </w:trPr>
        <w:tc>
          <w:tcPr>
            <w:tcW w:w="465" w:type="dxa"/>
            <w:tcBorders>
              <w:top w:val="single" w:sz="4" w:space="0" w:color="auto"/>
              <w:left w:val="single" w:sz="4" w:space="0" w:color="auto"/>
              <w:bottom w:val="single" w:sz="4" w:space="0" w:color="auto"/>
              <w:right w:val="single" w:sz="4" w:space="0" w:color="auto"/>
            </w:tcBorders>
            <w:vAlign w:val="center"/>
          </w:tcPr>
          <w:p w:rsidR="00F6131E" w:rsidRPr="001E0C69" w:rsidRDefault="00F6131E" w:rsidP="00F6131E">
            <w:pPr>
              <w:spacing w:after="0" w:line="240" w:lineRule="auto"/>
              <w:rPr>
                <w:rFonts w:ascii="Times New Roman" w:eastAsia="Times New Roman" w:hAnsi="Times New Roman" w:cs="Times New Roman"/>
                <w:sz w:val="18"/>
                <w:szCs w:val="18"/>
              </w:rPr>
            </w:pPr>
            <w:r w:rsidRPr="001E0C69">
              <w:rPr>
                <w:rFonts w:ascii="Times New Roman" w:eastAsia="Times New Roman" w:hAnsi="Times New Roman" w:cs="Times New Roman"/>
                <w:sz w:val="18"/>
                <w:szCs w:val="18"/>
              </w:rPr>
              <w:t>16</w:t>
            </w:r>
          </w:p>
        </w:tc>
        <w:tc>
          <w:tcPr>
            <w:tcW w:w="4210" w:type="dxa"/>
            <w:tcBorders>
              <w:top w:val="single" w:sz="4" w:space="0" w:color="auto"/>
              <w:left w:val="single" w:sz="4" w:space="0" w:color="auto"/>
              <w:bottom w:val="single" w:sz="4" w:space="0" w:color="auto"/>
              <w:right w:val="single" w:sz="4" w:space="0" w:color="auto"/>
            </w:tcBorders>
            <w:vAlign w:val="center"/>
          </w:tcPr>
          <w:p w:rsidR="00F6131E" w:rsidRPr="001E0C69" w:rsidRDefault="00F6131E" w:rsidP="00F6131E">
            <w:p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t>Number of NGOs, including RHCs, trained</w:t>
            </w:r>
          </w:p>
        </w:tc>
        <w:tc>
          <w:tcPr>
            <w:tcW w:w="1530" w:type="dxa"/>
            <w:tcBorders>
              <w:top w:val="single" w:sz="4" w:space="0" w:color="auto"/>
              <w:left w:val="single" w:sz="4" w:space="0" w:color="auto"/>
              <w:bottom w:val="single" w:sz="4" w:space="0" w:color="auto"/>
              <w:right w:val="single" w:sz="4" w:space="0" w:color="auto"/>
            </w:tcBorders>
          </w:tcPr>
          <w:p w:rsidR="00F6131E" w:rsidRPr="006E05F4" w:rsidRDefault="006E05F4" w:rsidP="006E05F4">
            <w:pPr>
              <w:spacing w:after="0" w:line="240" w:lineRule="auto"/>
              <w:rPr>
                <w:rFonts w:ascii="Times New Roman" w:eastAsia="Times New Roman" w:hAnsi="Times New Roman" w:cs="Times New Roman"/>
                <w:sz w:val="24"/>
                <w:szCs w:val="24"/>
              </w:rPr>
            </w:pPr>
            <w:r w:rsidRPr="006E05F4">
              <w:rPr>
                <w:rFonts w:ascii="Times New Roman" w:eastAsia="Times New Roman" w:hAnsi="Times New Roman" w:cs="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tcPr>
          <w:p w:rsidR="00F6131E" w:rsidRPr="006E05F4" w:rsidRDefault="006E05F4" w:rsidP="006E05F4">
            <w:pPr>
              <w:spacing w:after="0" w:line="240" w:lineRule="auto"/>
              <w:rPr>
                <w:rFonts w:ascii="Times New Roman" w:eastAsia="Times New Roman" w:hAnsi="Times New Roman" w:cs="Times New Roman"/>
                <w:sz w:val="24"/>
                <w:szCs w:val="24"/>
              </w:rPr>
            </w:pPr>
            <w:r w:rsidRPr="006E05F4">
              <w:rPr>
                <w:rFonts w:ascii="Times New Roman" w:eastAsia="Times New Roman" w:hAnsi="Times New Roman" w:cs="Times New Roman"/>
                <w:sz w:val="24"/>
                <w:szCs w:val="24"/>
              </w:rPr>
              <w:t>0</w:t>
            </w:r>
          </w:p>
        </w:tc>
        <w:tc>
          <w:tcPr>
            <w:tcW w:w="1350" w:type="dxa"/>
            <w:gridSpan w:val="2"/>
            <w:tcBorders>
              <w:top w:val="single" w:sz="4" w:space="0" w:color="auto"/>
              <w:left w:val="single" w:sz="4" w:space="0" w:color="auto"/>
              <w:bottom w:val="single" w:sz="4" w:space="0" w:color="auto"/>
              <w:right w:val="single" w:sz="4" w:space="0" w:color="auto"/>
            </w:tcBorders>
          </w:tcPr>
          <w:p w:rsidR="00F6131E" w:rsidRPr="006E05F4" w:rsidRDefault="00BF78D7" w:rsidP="006E05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38" w:type="dxa"/>
            <w:tcBorders>
              <w:top w:val="single" w:sz="4" w:space="0" w:color="auto"/>
              <w:left w:val="single" w:sz="4" w:space="0" w:color="auto"/>
              <w:bottom w:val="single" w:sz="4" w:space="0" w:color="auto"/>
              <w:right w:val="single" w:sz="4" w:space="0" w:color="auto"/>
            </w:tcBorders>
          </w:tcPr>
          <w:p w:rsidR="00F6131E" w:rsidRPr="006E05F4" w:rsidRDefault="00BF78D7" w:rsidP="006E05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80" w:type="dxa"/>
            <w:tcBorders>
              <w:left w:val="single" w:sz="4" w:space="0" w:color="auto"/>
              <w:right w:val="single" w:sz="4" w:space="0" w:color="auto"/>
            </w:tcBorders>
          </w:tcPr>
          <w:p w:rsidR="00F6131E" w:rsidRPr="001E0C69" w:rsidRDefault="00F6131E" w:rsidP="00F6131E">
            <w:pPr>
              <w:rPr>
                <w:rFonts w:ascii="Times New Roman" w:eastAsia="Times New Roman" w:hAnsi="Times New Roman" w:cs="Times New Roman"/>
                <w:sz w:val="18"/>
                <w:szCs w:val="18"/>
              </w:rPr>
            </w:pPr>
          </w:p>
        </w:tc>
        <w:tc>
          <w:tcPr>
            <w:tcW w:w="1710" w:type="dxa"/>
            <w:tcBorders>
              <w:left w:val="single" w:sz="4" w:space="0" w:color="auto"/>
              <w:right w:val="single" w:sz="4" w:space="0" w:color="auto"/>
            </w:tcBorders>
          </w:tcPr>
          <w:p w:rsidR="00F6131E" w:rsidRDefault="00F6131E" w:rsidP="00F6131E">
            <w:pPr>
              <w:spacing w:after="0" w:line="240" w:lineRule="auto"/>
              <w:jc w:val="right"/>
              <w:rPr>
                <w:rFonts w:ascii="Times New Roman" w:eastAsia="Times New Roman" w:hAnsi="Times New Roman" w:cs="Times New Roman"/>
                <w:sz w:val="18"/>
                <w:szCs w:val="18"/>
              </w:rPr>
            </w:pPr>
          </w:p>
          <w:p w:rsidR="00F6131E" w:rsidRDefault="00F6131E" w:rsidP="00F6131E">
            <w:pPr>
              <w:spacing w:after="0" w:line="240" w:lineRule="auto"/>
              <w:jc w:val="right"/>
              <w:rPr>
                <w:rFonts w:ascii="Times New Roman" w:eastAsia="Times New Roman" w:hAnsi="Times New Roman" w:cs="Times New Roman"/>
                <w:sz w:val="18"/>
                <w:szCs w:val="18"/>
              </w:rPr>
            </w:pPr>
          </w:p>
          <w:p w:rsidR="00F6131E" w:rsidRPr="001E0C69" w:rsidRDefault="00F6131E" w:rsidP="00F6131E">
            <w:pPr>
              <w:spacing w:after="0" w:line="240" w:lineRule="auto"/>
              <w:jc w:val="right"/>
              <w:rPr>
                <w:rFonts w:ascii="Times New Roman" w:eastAsia="Times New Roman" w:hAnsi="Times New Roman" w:cs="Times New Roman"/>
                <w:sz w:val="18"/>
                <w:szCs w:val="18"/>
              </w:rPr>
            </w:pPr>
          </w:p>
          <w:p w:rsidR="00F6131E" w:rsidRPr="001E0C69" w:rsidRDefault="00F6131E" w:rsidP="006E05F4">
            <w:pPr>
              <w:spacing w:after="0" w:line="240" w:lineRule="auto"/>
              <w:rPr>
                <w:rFonts w:ascii="Times New Roman" w:eastAsia="Times New Roman" w:hAnsi="Times New Roman" w:cs="Times New Roman"/>
                <w:sz w:val="18"/>
                <w:szCs w:val="18"/>
              </w:rPr>
            </w:pPr>
          </w:p>
        </w:tc>
        <w:tc>
          <w:tcPr>
            <w:tcW w:w="1555" w:type="dxa"/>
            <w:tcBorders>
              <w:left w:val="single" w:sz="4" w:space="0" w:color="auto"/>
              <w:right w:val="single" w:sz="4" w:space="0" w:color="auto"/>
            </w:tcBorders>
          </w:tcPr>
          <w:p w:rsidR="00F6131E" w:rsidRPr="001E0C69" w:rsidRDefault="00F6131E" w:rsidP="00F6131E">
            <w:pPr>
              <w:spacing w:after="0" w:line="240" w:lineRule="auto"/>
              <w:jc w:val="right"/>
              <w:rPr>
                <w:rFonts w:ascii="Times New Roman" w:eastAsia="Times New Roman" w:hAnsi="Times New Roman" w:cs="Times New Roman"/>
                <w:sz w:val="18"/>
                <w:szCs w:val="18"/>
              </w:rPr>
            </w:pPr>
          </w:p>
        </w:tc>
      </w:tr>
      <w:tr w:rsidR="00F6131E" w:rsidRPr="001E0C69" w:rsidTr="00387D51">
        <w:trPr>
          <w:trHeight w:val="260"/>
          <w:jc w:val="center"/>
        </w:trPr>
        <w:tc>
          <w:tcPr>
            <w:tcW w:w="465" w:type="dxa"/>
            <w:tcBorders>
              <w:top w:val="single" w:sz="4" w:space="0" w:color="auto"/>
              <w:left w:val="single" w:sz="4" w:space="0" w:color="auto"/>
              <w:bottom w:val="single" w:sz="4" w:space="0" w:color="auto"/>
              <w:right w:val="single" w:sz="4" w:space="0" w:color="auto"/>
            </w:tcBorders>
            <w:shd w:val="clear" w:color="auto" w:fill="F2F2F2"/>
            <w:vAlign w:val="center"/>
          </w:tcPr>
          <w:p w:rsidR="00F6131E" w:rsidRPr="001E0C69" w:rsidRDefault="00F6131E" w:rsidP="00F6131E">
            <w:pPr>
              <w:spacing w:after="0" w:line="240" w:lineRule="auto"/>
              <w:rPr>
                <w:rFonts w:ascii="Times New Roman" w:eastAsia="Times New Roman" w:hAnsi="Times New Roman" w:cs="Times New Roman"/>
                <w:sz w:val="18"/>
                <w:szCs w:val="18"/>
              </w:rPr>
            </w:pPr>
            <w:r w:rsidRPr="001E0C69">
              <w:rPr>
                <w:rFonts w:ascii="Times New Roman" w:eastAsia="Times New Roman" w:hAnsi="Times New Roman" w:cs="Times New Roman"/>
                <w:sz w:val="18"/>
                <w:szCs w:val="18"/>
              </w:rPr>
              <w:t>17</w:t>
            </w:r>
          </w:p>
        </w:tc>
        <w:tc>
          <w:tcPr>
            <w:tcW w:w="4210" w:type="dxa"/>
            <w:tcBorders>
              <w:top w:val="single" w:sz="4" w:space="0" w:color="auto"/>
              <w:left w:val="single" w:sz="4" w:space="0" w:color="auto"/>
              <w:bottom w:val="single" w:sz="4" w:space="0" w:color="auto"/>
              <w:right w:val="single" w:sz="4" w:space="0" w:color="auto"/>
            </w:tcBorders>
            <w:shd w:val="clear" w:color="auto" w:fill="F2F2F2"/>
            <w:vAlign w:val="center"/>
          </w:tcPr>
          <w:p w:rsidR="00F6131E" w:rsidRPr="001E0C69" w:rsidRDefault="00F6131E" w:rsidP="00F6131E">
            <w:p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t>Number of children in RHCs profiled and reunified</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F6131E" w:rsidRPr="006E05F4" w:rsidRDefault="006E05F4" w:rsidP="006E05F4">
            <w:pPr>
              <w:spacing w:after="0" w:line="240" w:lineRule="auto"/>
              <w:rPr>
                <w:rFonts w:ascii="Times New Roman" w:eastAsia="Times New Roman" w:hAnsi="Times New Roman" w:cs="Times New Roman"/>
                <w:sz w:val="24"/>
                <w:szCs w:val="24"/>
              </w:rPr>
            </w:pPr>
            <w:r w:rsidRPr="006E05F4">
              <w:rPr>
                <w:rFonts w:ascii="Times New Roman" w:eastAsia="Times New Roman" w:hAnsi="Times New Roman" w:cs="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shd w:val="clear" w:color="auto" w:fill="F2F2F2"/>
          </w:tcPr>
          <w:p w:rsidR="00F6131E" w:rsidRPr="006E05F4" w:rsidRDefault="006E05F4" w:rsidP="006E05F4">
            <w:pPr>
              <w:spacing w:after="0" w:line="240" w:lineRule="auto"/>
              <w:rPr>
                <w:rFonts w:ascii="Times New Roman" w:eastAsia="Times New Roman" w:hAnsi="Times New Roman" w:cs="Times New Roman"/>
                <w:sz w:val="24"/>
                <w:szCs w:val="24"/>
              </w:rPr>
            </w:pPr>
            <w:r w:rsidRPr="006E05F4">
              <w:rPr>
                <w:rFonts w:ascii="Times New Roman" w:eastAsia="Times New Roman" w:hAnsi="Times New Roman" w:cs="Times New Roman"/>
                <w:sz w:val="24"/>
                <w:szCs w:val="24"/>
              </w:rPr>
              <w:t>2</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tcPr>
          <w:p w:rsidR="00F6131E" w:rsidRPr="006E05F4" w:rsidRDefault="00BF78D7" w:rsidP="006E05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38" w:type="dxa"/>
            <w:tcBorders>
              <w:top w:val="single" w:sz="4" w:space="0" w:color="auto"/>
              <w:left w:val="single" w:sz="4" w:space="0" w:color="auto"/>
              <w:bottom w:val="single" w:sz="4" w:space="0" w:color="auto"/>
              <w:right w:val="single" w:sz="4" w:space="0" w:color="auto"/>
            </w:tcBorders>
            <w:shd w:val="clear" w:color="auto" w:fill="F2F2F2"/>
          </w:tcPr>
          <w:p w:rsidR="00F6131E" w:rsidRPr="006E05F4" w:rsidRDefault="00BF78D7" w:rsidP="006E05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80" w:type="dxa"/>
            <w:tcBorders>
              <w:left w:val="single" w:sz="4" w:space="0" w:color="auto"/>
              <w:right w:val="single" w:sz="4" w:space="0" w:color="auto"/>
            </w:tcBorders>
            <w:shd w:val="clear" w:color="auto" w:fill="F2F2F2"/>
          </w:tcPr>
          <w:p w:rsidR="00F6131E" w:rsidRDefault="00F6131E" w:rsidP="00F6131E">
            <w:pPr>
              <w:rPr>
                <w:rFonts w:ascii="Times New Roman" w:eastAsia="Times New Roman" w:hAnsi="Times New Roman" w:cs="Times New Roman"/>
                <w:sz w:val="18"/>
                <w:szCs w:val="18"/>
              </w:rPr>
            </w:pPr>
          </w:p>
          <w:p w:rsidR="00F6131E" w:rsidRPr="001E0C69" w:rsidRDefault="00F6131E" w:rsidP="00F6131E">
            <w:pPr>
              <w:rPr>
                <w:rFonts w:ascii="Times New Roman" w:eastAsia="Times New Roman" w:hAnsi="Times New Roman" w:cs="Times New Roman"/>
                <w:sz w:val="18"/>
                <w:szCs w:val="18"/>
              </w:rPr>
            </w:pPr>
          </w:p>
        </w:tc>
        <w:tc>
          <w:tcPr>
            <w:tcW w:w="1710" w:type="dxa"/>
            <w:tcBorders>
              <w:left w:val="single" w:sz="4" w:space="0" w:color="auto"/>
              <w:right w:val="single" w:sz="4" w:space="0" w:color="auto"/>
            </w:tcBorders>
            <w:shd w:val="clear" w:color="auto" w:fill="F2F2F2"/>
          </w:tcPr>
          <w:p w:rsidR="00F6131E" w:rsidRDefault="00F6131E" w:rsidP="00F6131E">
            <w:pPr>
              <w:spacing w:after="0" w:line="240" w:lineRule="auto"/>
              <w:rPr>
                <w:rFonts w:ascii="Times New Roman" w:eastAsia="Times New Roman" w:hAnsi="Times New Roman" w:cs="Times New Roman"/>
                <w:sz w:val="18"/>
                <w:szCs w:val="18"/>
              </w:rPr>
            </w:pPr>
          </w:p>
          <w:p w:rsidR="00F6131E" w:rsidRPr="001E0C69" w:rsidRDefault="00F6131E" w:rsidP="00F6131E">
            <w:pPr>
              <w:spacing w:after="0" w:line="240" w:lineRule="auto"/>
              <w:jc w:val="right"/>
              <w:rPr>
                <w:rFonts w:ascii="Times New Roman" w:eastAsia="Times New Roman" w:hAnsi="Times New Roman" w:cs="Times New Roman"/>
                <w:sz w:val="18"/>
                <w:szCs w:val="18"/>
              </w:rPr>
            </w:pPr>
          </w:p>
        </w:tc>
        <w:tc>
          <w:tcPr>
            <w:tcW w:w="1555" w:type="dxa"/>
            <w:tcBorders>
              <w:left w:val="single" w:sz="4" w:space="0" w:color="auto"/>
              <w:right w:val="single" w:sz="4" w:space="0" w:color="auto"/>
            </w:tcBorders>
            <w:shd w:val="clear" w:color="auto" w:fill="F2F2F2"/>
          </w:tcPr>
          <w:p w:rsidR="00F6131E" w:rsidRPr="001E0C69" w:rsidRDefault="00F6131E" w:rsidP="00F6131E">
            <w:pPr>
              <w:spacing w:after="0" w:line="240" w:lineRule="auto"/>
              <w:jc w:val="right"/>
              <w:rPr>
                <w:rFonts w:ascii="Times New Roman" w:eastAsia="Times New Roman" w:hAnsi="Times New Roman" w:cs="Times New Roman"/>
                <w:sz w:val="18"/>
                <w:szCs w:val="18"/>
              </w:rPr>
            </w:pPr>
          </w:p>
        </w:tc>
      </w:tr>
      <w:tr w:rsidR="00F6131E" w:rsidRPr="001E0C69" w:rsidTr="00387D51">
        <w:trPr>
          <w:trHeight w:val="260"/>
          <w:jc w:val="center"/>
        </w:trPr>
        <w:tc>
          <w:tcPr>
            <w:tcW w:w="465" w:type="dxa"/>
            <w:tcBorders>
              <w:top w:val="single" w:sz="4" w:space="0" w:color="auto"/>
              <w:left w:val="single" w:sz="4" w:space="0" w:color="auto"/>
              <w:bottom w:val="single" w:sz="4" w:space="0" w:color="auto"/>
              <w:right w:val="single" w:sz="4" w:space="0" w:color="auto"/>
            </w:tcBorders>
            <w:vAlign w:val="center"/>
          </w:tcPr>
          <w:p w:rsidR="00F6131E" w:rsidRPr="001E0C69" w:rsidRDefault="00F6131E" w:rsidP="00F6131E">
            <w:pPr>
              <w:spacing w:after="0" w:line="240" w:lineRule="auto"/>
              <w:rPr>
                <w:rFonts w:ascii="Times New Roman" w:eastAsia="Times New Roman" w:hAnsi="Times New Roman" w:cs="Times New Roman"/>
                <w:sz w:val="18"/>
                <w:szCs w:val="18"/>
              </w:rPr>
            </w:pPr>
            <w:r w:rsidRPr="001E0C69">
              <w:rPr>
                <w:rFonts w:ascii="Times New Roman" w:eastAsia="Times New Roman" w:hAnsi="Times New Roman" w:cs="Times New Roman"/>
                <w:sz w:val="18"/>
                <w:szCs w:val="18"/>
              </w:rPr>
              <w:t>18</w:t>
            </w:r>
          </w:p>
        </w:tc>
        <w:tc>
          <w:tcPr>
            <w:tcW w:w="4210" w:type="dxa"/>
            <w:tcBorders>
              <w:top w:val="single" w:sz="4" w:space="0" w:color="auto"/>
              <w:left w:val="single" w:sz="4" w:space="0" w:color="auto"/>
              <w:bottom w:val="single" w:sz="4" w:space="0" w:color="auto"/>
              <w:right w:val="single" w:sz="4" w:space="0" w:color="auto"/>
            </w:tcBorders>
            <w:vAlign w:val="center"/>
          </w:tcPr>
          <w:p w:rsidR="00F6131E" w:rsidRPr="001E0C69" w:rsidRDefault="00F6131E" w:rsidP="00F6131E">
            <w:p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t>Proportion of sub-standard RHCs closed</w:t>
            </w:r>
          </w:p>
        </w:tc>
        <w:tc>
          <w:tcPr>
            <w:tcW w:w="1530" w:type="dxa"/>
            <w:tcBorders>
              <w:top w:val="single" w:sz="4" w:space="0" w:color="auto"/>
              <w:left w:val="single" w:sz="4" w:space="0" w:color="auto"/>
              <w:bottom w:val="single" w:sz="4" w:space="0" w:color="auto"/>
              <w:right w:val="single" w:sz="4" w:space="0" w:color="auto"/>
            </w:tcBorders>
          </w:tcPr>
          <w:p w:rsidR="00F6131E" w:rsidRPr="001E0C69" w:rsidRDefault="006E05F4" w:rsidP="00F6131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350" w:type="dxa"/>
            <w:tcBorders>
              <w:top w:val="single" w:sz="4" w:space="0" w:color="auto"/>
              <w:left w:val="single" w:sz="4" w:space="0" w:color="auto"/>
              <w:bottom w:val="single" w:sz="4" w:space="0" w:color="auto"/>
              <w:right w:val="single" w:sz="4" w:space="0" w:color="auto"/>
            </w:tcBorders>
          </w:tcPr>
          <w:p w:rsidR="00F6131E" w:rsidRPr="001E0C69" w:rsidRDefault="006E05F4" w:rsidP="00F6131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350" w:type="dxa"/>
            <w:gridSpan w:val="2"/>
            <w:tcBorders>
              <w:top w:val="single" w:sz="4" w:space="0" w:color="auto"/>
              <w:left w:val="single" w:sz="4" w:space="0" w:color="auto"/>
              <w:bottom w:val="single" w:sz="4" w:space="0" w:color="auto"/>
              <w:right w:val="single" w:sz="4" w:space="0" w:color="auto"/>
            </w:tcBorders>
          </w:tcPr>
          <w:p w:rsidR="00F6131E" w:rsidRPr="001E0C69" w:rsidRDefault="006E05F4" w:rsidP="00F6131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438" w:type="dxa"/>
            <w:tcBorders>
              <w:top w:val="single" w:sz="4" w:space="0" w:color="auto"/>
              <w:left w:val="single" w:sz="4" w:space="0" w:color="auto"/>
              <w:bottom w:val="single" w:sz="4" w:space="0" w:color="auto"/>
              <w:right w:val="single" w:sz="4" w:space="0" w:color="auto"/>
            </w:tcBorders>
          </w:tcPr>
          <w:p w:rsidR="00F6131E" w:rsidRPr="001E0C69" w:rsidRDefault="006E05F4" w:rsidP="00F6131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980" w:type="dxa"/>
            <w:tcBorders>
              <w:left w:val="single" w:sz="4" w:space="0" w:color="auto"/>
              <w:right w:val="single" w:sz="4" w:space="0" w:color="auto"/>
            </w:tcBorders>
          </w:tcPr>
          <w:p w:rsidR="00F6131E" w:rsidRDefault="00F6131E" w:rsidP="00F6131E">
            <w:pPr>
              <w:rPr>
                <w:rFonts w:ascii="Times New Roman" w:eastAsia="Times New Roman" w:hAnsi="Times New Roman" w:cs="Times New Roman"/>
                <w:sz w:val="18"/>
                <w:szCs w:val="18"/>
              </w:rPr>
            </w:pPr>
          </w:p>
          <w:p w:rsidR="00F6131E" w:rsidRPr="001E0C69" w:rsidRDefault="00F6131E" w:rsidP="00F6131E">
            <w:pPr>
              <w:rPr>
                <w:rFonts w:ascii="Times New Roman" w:eastAsia="Times New Roman" w:hAnsi="Times New Roman" w:cs="Times New Roman"/>
                <w:sz w:val="18"/>
                <w:szCs w:val="18"/>
              </w:rPr>
            </w:pPr>
          </w:p>
        </w:tc>
        <w:tc>
          <w:tcPr>
            <w:tcW w:w="1710" w:type="dxa"/>
            <w:tcBorders>
              <w:left w:val="single" w:sz="4" w:space="0" w:color="auto"/>
              <w:right w:val="single" w:sz="4" w:space="0" w:color="auto"/>
            </w:tcBorders>
          </w:tcPr>
          <w:p w:rsidR="00F6131E" w:rsidRDefault="00F6131E" w:rsidP="00F6131E">
            <w:pPr>
              <w:spacing w:after="0" w:line="240" w:lineRule="auto"/>
              <w:rPr>
                <w:rFonts w:ascii="Times New Roman" w:eastAsia="Times New Roman" w:hAnsi="Times New Roman" w:cs="Times New Roman"/>
                <w:sz w:val="18"/>
                <w:szCs w:val="18"/>
              </w:rPr>
            </w:pPr>
          </w:p>
          <w:p w:rsidR="00F6131E" w:rsidRDefault="00F6131E" w:rsidP="00F6131E">
            <w:pPr>
              <w:spacing w:after="0" w:line="240" w:lineRule="auto"/>
              <w:jc w:val="right"/>
              <w:rPr>
                <w:rFonts w:ascii="Times New Roman" w:eastAsia="Times New Roman" w:hAnsi="Times New Roman" w:cs="Times New Roman"/>
                <w:sz w:val="18"/>
                <w:szCs w:val="18"/>
              </w:rPr>
            </w:pPr>
          </w:p>
          <w:p w:rsidR="00F6131E" w:rsidRPr="001E0C69" w:rsidRDefault="00F6131E" w:rsidP="00F6131E">
            <w:pPr>
              <w:spacing w:after="0" w:line="240" w:lineRule="auto"/>
              <w:jc w:val="right"/>
              <w:rPr>
                <w:rFonts w:ascii="Times New Roman" w:eastAsia="Times New Roman" w:hAnsi="Times New Roman" w:cs="Times New Roman"/>
                <w:sz w:val="18"/>
                <w:szCs w:val="18"/>
              </w:rPr>
            </w:pPr>
          </w:p>
        </w:tc>
        <w:tc>
          <w:tcPr>
            <w:tcW w:w="1555" w:type="dxa"/>
            <w:vMerge w:val="restart"/>
            <w:tcBorders>
              <w:left w:val="single" w:sz="4" w:space="0" w:color="auto"/>
              <w:right w:val="single" w:sz="4" w:space="0" w:color="auto"/>
            </w:tcBorders>
          </w:tcPr>
          <w:p w:rsidR="00F6131E" w:rsidRPr="001E0C69" w:rsidRDefault="00F6131E" w:rsidP="00F6131E">
            <w:pPr>
              <w:spacing w:after="0" w:line="240" w:lineRule="auto"/>
              <w:jc w:val="right"/>
              <w:rPr>
                <w:rFonts w:ascii="Times New Roman" w:eastAsia="Times New Roman" w:hAnsi="Times New Roman" w:cs="Times New Roman"/>
                <w:sz w:val="18"/>
                <w:szCs w:val="18"/>
              </w:rPr>
            </w:pPr>
          </w:p>
        </w:tc>
      </w:tr>
      <w:tr w:rsidR="00F6131E" w:rsidRPr="001E0C69" w:rsidTr="00387D51">
        <w:trPr>
          <w:trHeight w:val="260"/>
          <w:jc w:val="center"/>
        </w:trPr>
        <w:tc>
          <w:tcPr>
            <w:tcW w:w="465" w:type="dxa"/>
            <w:tcBorders>
              <w:top w:val="single" w:sz="4" w:space="0" w:color="auto"/>
              <w:left w:val="single" w:sz="4" w:space="0" w:color="auto"/>
              <w:bottom w:val="single" w:sz="4" w:space="0" w:color="auto"/>
              <w:right w:val="single" w:sz="4" w:space="0" w:color="auto"/>
            </w:tcBorders>
            <w:vAlign w:val="center"/>
          </w:tcPr>
          <w:p w:rsidR="00F6131E" w:rsidRPr="001E0C69" w:rsidRDefault="00F6131E" w:rsidP="00F6131E">
            <w:pPr>
              <w:spacing w:after="0" w:line="240" w:lineRule="auto"/>
              <w:rPr>
                <w:rFonts w:ascii="Times New Roman" w:eastAsia="Times New Roman" w:hAnsi="Times New Roman" w:cs="Times New Roman"/>
                <w:sz w:val="18"/>
                <w:szCs w:val="18"/>
              </w:rPr>
            </w:pPr>
            <w:r w:rsidRPr="001E0C69">
              <w:rPr>
                <w:rFonts w:ascii="Times New Roman" w:eastAsia="Times New Roman" w:hAnsi="Times New Roman" w:cs="Times New Roman"/>
                <w:sz w:val="18"/>
                <w:szCs w:val="18"/>
              </w:rPr>
              <w:t>19</w:t>
            </w:r>
          </w:p>
        </w:tc>
        <w:tc>
          <w:tcPr>
            <w:tcW w:w="4210" w:type="dxa"/>
            <w:tcBorders>
              <w:top w:val="single" w:sz="4" w:space="0" w:color="auto"/>
              <w:left w:val="single" w:sz="4" w:space="0" w:color="auto"/>
              <w:bottom w:val="single" w:sz="4" w:space="0" w:color="auto"/>
              <w:right w:val="single" w:sz="4" w:space="0" w:color="auto"/>
            </w:tcBorders>
            <w:vAlign w:val="center"/>
          </w:tcPr>
          <w:p w:rsidR="00F6131E" w:rsidRPr="001E0C69" w:rsidRDefault="00F6131E" w:rsidP="00F6131E">
            <w:pPr>
              <w:spacing w:after="0" w:line="240" w:lineRule="auto"/>
              <w:rPr>
                <w:rFonts w:ascii="Times New Roman" w:eastAsia="Times New Roman" w:hAnsi="Times New Roman" w:cs="Times New Roman"/>
                <w:sz w:val="24"/>
                <w:szCs w:val="24"/>
              </w:rPr>
            </w:pPr>
            <w:r w:rsidRPr="001E0C69">
              <w:rPr>
                <w:rFonts w:ascii="Times New Roman" w:eastAsia="Times New Roman" w:hAnsi="Times New Roman" w:cs="Times New Roman"/>
                <w:sz w:val="24"/>
                <w:szCs w:val="24"/>
              </w:rPr>
              <w:t>Number of children placed in foster care</w:t>
            </w:r>
          </w:p>
        </w:tc>
        <w:tc>
          <w:tcPr>
            <w:tcW w:w="1530" w:type="dxa"/>
            <w:tcBorders>
              <w:top w:val="single" w:sz="4" w:space="0" w:color="auto"/>
              <w:left w:val="single" w:sz="4" w:space="0" w:color="auto"/>
              <w:bottom w:val="single" w:sz="4" w:space="0" w:color="auto"/>
              <w:right w:val="single" w:sz="4" w:space="0" w:color="auto"/>
            </w:tcBorders>
          </w:tcPr>
          <w:p w:rsidR="00F6131E" w:rsidRPr="006E05F4" w:rsidRDefault="006E05F4" w:rsidP="006E05F4">
            <w:pPr>
              <w:spacing w:after="0" w:line="240" w:lineRule="auto"/>
              <w:rPr>
                <w:rFonts w:ascii="Times New Roman" w:eastAsia="Times New Roman" w:hAnsi="Times New Roman" w:cs="Times New Roman"/>
                <w:sz w:val="24"/>
                <w:szCs w:val="24"/>
              </w:rPr>
            </w:pPr>
            <w:r w:rsidRPr="006E05F4">
              <w:rPr>
                <w:rFonts w:ascii="Times New Roman" w:eastAsia="Times New Roman" w:hAnsi="Times New Roman" w:cs="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tcPr>
          <w:p w:rsidR="00F6131E" w:rsidRPr="006E05F4" w:rsidRDefault="006E05F4" w:rsidP="006E05F4">
            <w:pPr>
              <w:spacing w:after="0" w:line="240" w:lineRule="auto"/>
              <w:rPr>
                <w:rFonts w:ascii="Times New Roman" w:eastAsia="Times New Roman" w:hAnsi="Times New Roman" w:cs="Times New Roman"/>
                <w:sz w:val="24"/>
                <w:szCs w:val="24"/>
              </w:rPr>
            </w:pPr>
            <w:r w:rsidRPr="006E05F4">
              <w:rPr>
                <w:rFonts w:ascii="Times New Roman" w:eastAsia="Times New Roman" w:hAnsi="Times New Roman" w:cs="Times New Roman"/>
                <w:sz w:val="24"/>
                <w:szCs w:val="24"/>
              </w:rPr>
              <w:t>0</w:t>
            </w:r>
          </w:p>
        </w:tc>
        <w:tc>
          <w:tcPr>
            <w:tcW w:w="1350" w:type="dxa"/>
            <w:gridSpan w:val="2"/>
            <w:tcBorders>
              <w:top w:val="single" w:sz="4" w:space="0" w:color="auto"/>
              <w:left w:val="single" w:sz="4" w:space="0" w:color="auto"/>
              <w:bottom w:val="single" w:sz="4" w:space="0" w:color="auto"/>
              <w:right w:val="single" w:sz="4" w:space="0" w:color="auto"/>
            </w:tcBorders>
          </w:tcPr>
          <w:p w:rsidR="00F6131E" w:rsidRPr="006E05F4" w:rsidRDefault="007566EB" w:rsidP="006E05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38" w:type="dxa"/>
            <w:tcBorders>
              <w:top w:val="single" w:sz="4" w:space="0" w:color="auto"/>
              <w:left w:val="single" w:sz="4" w:space="0" w:color="auto"/>
              <w:bottom w:val="single" w:sz="4" w:space="0" w:color="auto"/>
              <w:right w:val="single" w:sz="4" w:space="0" w:color="auto"/>
            </w:tcBorders>
          </w:tcPr>
          <w:p w:rsidR="00F6131E" w:rsidRPr="006E05F4" w:rsidRDefault="007566EB" w:rsidP="006E05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0" w:type="dxa"/>
            <w:vMerge w:val="restart"/>
            <w:tcBorders>
              <w:left w:val="single" w:sz="4" w:space="0" w:color="auto"/>
              <w:right w:val="single" w:sz="4" w:space="0" w:color="auto"/>
            </w:tcBorders>
          </w:tcPr>
          <w:p w:rsidR="00F6131E" w:rsidRDefault="00F6131E" w:rsidP="00F6131E">
            <w:pPr>
              <w:rPr>
                <w:rFonts w:ascii="Times New Roman" w:eastAsia="Times New Roman" w:hAnsi="Times New Roman" w:cs="Times New Roman"/>
                <w:sz w:val="20"/>
                <w:szCs w:val="20"/>
              </w:rPr>
            </w:pPr>
          </w:p>
          <w:p w:rsidR="0071434B" w:rsidRPr="0071434B" w:rsidRDefault="0071434B" w:rsidP="00F6131E">
            <w:pPr>
              <w:rPr>
                <w:rFonts w:ascii="Times New Roman" w:eastAsia="Times New Roman" w:hAnsi="Times New Roman" w:cs="Times New Roman"/>
                <w:sz w:val="20"/>
                <w:szCs w:val="20"/>
              </w:rPr>
            </w:pPr>
          </w:p>
          <w:p w:rsidR="00F6131E" w:rsidRPr="0071434B" w:rsidRDefault="00F6131E" w:rsidP="00F6131E">
            <w:pPr>
              <w:rPr>
                <w:rFonts w:ascii="Times New Roman" w:eastAsia="Times New Roman" w:hAnsi="Times New Roman" w:cs="Times New Roman"/>
                <w:sz w:val="20"/>
                <w:szCs w:val="20"/>
              </w:rPr>
            </w:pPr>
            <w:r w:rsidRPr="0071434B">
              <w:rPr>
                <w:rFonts w:ascii="Times New Roman" w:eastAsia="Times New Roman" w:hAnsi="Times New Roman" w:cs="Times New Roman"/>
                <w:sz w:val="20"/>
                <w:szCs w:val="20"/>
              </w:rPr>
              <w:lastRenderedPageBreak/>
              <w:t>Sensitization programmes on to keep the environment clean, open defecation, Supervision and monitoring of environment health programmes, organise clean up exercise, etc.</w:t>
            </w:r>
          </w:p>
        </w:tc>
        <w:tc>
          <w:tcPr>
            <w:tcW w:w="1710" w:type="dxa"/>
            <w:vMerge w:val="restart"/>
            <w:tcBorders>
              <w:left w:val="single" w:sz="4" w:space="0" w:color="auto"/>
              <w:right w:val="single" w:sz="4" w:space="0" w:color="auto"/>
            </w:tcBorders>
          </w:tcPr>
          <w:p w:rsidR="00F6131E" w:rsidRPr="0071434B" w:rsidRDefault="00F6131E" w:rsidP="00F6131E">
            <w:pPr>
              <w:spacing w:after="0" w:line="240" w:lineRule="auto"/>
              <w:jc w:val="right"/>
              <w:rPr>
                <w:rFonts w:ascii="Times New Roman" w:eastAsia="Times New Roman" w:hAnsi="Times New Roman" w:cs="Times New Roman"/>
                <w:sz w:val="20"/>
                <w:szCs w:val="20"/>
              </w:rPr>
            </w:pPr>
          </w:p>
          <w:p w:rsidR="00F6131E" w:rsidRPr="0071434B" w:rsidRDefault="00F6131E" w:rsidP="00F6131E">
            <w:pPr>
              <w:spacing w:after="0" w:line="240" w:lineRule="auto"/>
              <w:jc w:val="right"/>
              <w:rPr>
                <w:rFonts w:ascii="Times New Roman" w:eastAsia="Times New Roman" w:hAnsi="Times New Roman" w:cs="Times New Roman"/>
                <w:sz w:val="20"/>
                <w:szCs w:val="20"/>
              </w:rPr>
            </w:pPr>
          </w:p>
          <w:p w:rsidR="00F6131E" w:rsidRPr="0071434B" w:rsidRDefault="00F6131E" w:rsidP="00F6131E">
            <w:pPr>
              <w:spacing w:after="0" w:line="240" w:lineRule="auto"/>
              <w:jc w:val="right"/>
              <w:rPr>
                <w:rFonts w:ascii="Times New Roman" w:eastAsia="Times New Roman" w:hAnsi="Times New Roman" w:cs="Times New Roman"/>
                <w:sz w:val="20"/>
                <w:szCs w:val="20"/>
              </w:rPr>
            </w:pPr>
          </w:p>
          <w:p w:rsidR="00F6131E" w:rsidRPr="0071434B" w:rsidRDefault="00F6131E" w:rsidP="00F6131E">
            <w:pPr>
              <w:spacing w:after="0" w:line="240" w:lineRule="auto"/>
              <w:jc w:val="right"/>
              <w:rPr>
                <w:rFonts w:ascii="Times New Roman" w:eastAsia="Times New Roman" w:hAnsi="Times New Roman" w:cs="Times New Roman"/>
                <w:sz w:val="20"/>
                <w:szCs w:val="20"/>
              </w:rPr>
            </w:pPr>
          </w:p>
          <w:p w:rsidR="00F6131E" w:rsidRPr="0071434B" w:rsidRDefault="00F6131E" w:rsidP="00F6131E">
            <w:pPr>
              <w:spacing w:after="0" w:line="240" w:lineRule="auto"/>
              <w:rPr>
                <w:rFonts w:ascii="Times New Roman" w:eastAsia="Times New Roman" w:hAnsi="Times New Roman" w:cs="Times New Roman"/>
                <w:sz w:val="20"/>
                <w:szCs w:val="20"/>
              </w:rPr>
            </w:pPr>
            <w:r w:rsidRPr="0071434B">
              <w:rPr>
                <w:rFonts w:ascii="Times New Roman" w:eastAsia="Times New Roman" w:hAnsi="Times New Roman" w:cs="Times New Roman"/>
                <w:sz w:val="20"/>
                <w:szCs w:val="20"/>
              </w:rPr>
              <w:t>Lack of logistics, means of transport, inadequate staffing, lack of electricity for office use</w:t>
            </w:r>
          </w:p>
        </w:tc>
        <w:tc>
          <w:tcPr>
            <w:tcW w:w="1555" w:type="dxa"/>
            <w:vMerge/>
            <w:tcBorders>
              <w:left w:val="single" w:sz="4" w:space="0" w:color="auto"/>
              <w:right w:val="single" w:sz="4" w:space="0" w:color="auto"/>
            </w:tcBorders>
          </w:tcPr>
          <w:p w:rsidR="00F6131E" w:rsidRPr="001E0C69" w:rsidRDefault="00F6131E" w:rsidP="00F6131E">
            <w:pPr>
              <w:spacing w:after="0" w:line="240" w:lineRule="auto"/>
              <w:jc w:val="right"/>
              <w:rPr>
                <w:rFonts w:ascii="Times New Roman" w:eastAsia="Times New Roman" w:hAnsi="Times New Roman" w:cs="Times New Roman"/>
                <w:sz w:val="18"/>
                <w:szCs w:val="18"/>
              </w:rPr>
            </w:pPr>
          </w:p>
        </w:tc>
      </w:tr>
      <w:tr w:rsidR="00F6131E" w:rsidRPr="001E0C69" w:rsidTr="00387D51">
        <w:trPr>
          <w:trHeight w:val="260"/>
          <w:jc w:val="center"/>
        </w:trPr>
        <w:tc>
          <w:tcPr>
            <w:tcW w:w="465" w:type="dxa"/>
            <w:tcBorders>
              <w:top w:val="single" w:sz="4" w:space="0" w:color="auto"/>
              <w:left w:val="single" w:sz="4" w:space="0" w:color="auto"/>
              <w:bottom w:val="single" w:sz="4" w:space="0" w:color="auto"/>
              <w:right w:val="single" w:sz="4" w:space="0" w:color="auto"/>
            </w:tcBorders>
            <w:shd w:val="clear" w:color="auto" w:fill="F2F2F2"/>
            <w:vAlign w:val="center"/>
          </w:tcPr>
          <w:p w:rsidR="00F6131E" w:rsidRPr="001E0C69" w:rsidRDefault="00F6131E" w:rsidP="00F6131E">
            <w:pPr>
              <w:spacing w:after="0" w:line="240" w:lineRule="auto"/>
              <w:rPr>
                <w:rFonts w:ascii="Times New Roman" w:eastAsia="Times New Roman" w:hAnsi="Times New Roman" w:cs="Times New Roman"/>
                <w:sz w:val="18"/>
                <w:szCs w:val="18"/>
              </w:rPr>
            </w:pPr>
            <w:r w:rsidRPr="001E0C69">
              <w:rPr>
                <w:rFonts w:ascii="Times New Roman" w:eastAsia="Times New Roman" w:hAnsi="Times New Roman" w:cs="Times New Roman"/>
                <w:sz w:val="18"/>
                <w:szCs w:val="18"/>
              </w:rPr>
              <w:t>20</w:t>
            </w:r>
          </w:p>
        </w:tc>
        <w:tc>
          <w:tcPr>
            <w:tcW w:w="4210" w:type="dxa"/>
            <w:tcBorders>
              <w:top w:val="single" w:sz="4" w:space="0" w:color="auto"/>
              <w:left w:val="single" w:sz="4" w:space="0" w:color="auto"/>
              <w:bottom w:val="single" w:sz="4" w:space="0" w:color="auto"/>
              <w:right w:val="single" w:sz="4" w:space="0" w:color="auto"/>
            </w:tcBorders>
            <w:shd w:val="clear" w:color="auto" w:fill="F2F2F2"/>
            <w:vAlign w:val="center"/>
          </w:tcPr>
          <w:p w:rsidR="00F6131E" w:rsidRPr="0071434B" w:rsidRDefault="00F6131E" w:rsidP="00F6131E">
            <w:pPr>
              <w:spacing w:after="0" w:line="240" w:lineRule="auto"/>
              <w:rPr>
                <w:rFonts w:ascii="Times New Roman" w:eastAsia="Times New Roman" w:hAnsi="Times New Roman" w:cs="Times New Roman"/>
                <w:sz w:val="24"/>
                <w:szCs w:val="24"/>
              </w:rPr>
            </w:pPr>
            <w:r w:rsidRPr="0071434B">
              <w:rPr>
                <w:rFonts w:ascii="Times New Roman" w:eastAsia="Times New Roman" w:hAnsi="Times New Roman" w:cs="Times New Roman"/>
                <w:sz w:val="24"/>
                <w:szCs w:val="24"/>
              </w:rPr>
              <w:t>Proportion of population with access to basic drinking water sources</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F6131E" w:rsidRPr="00BF78D7" w:rsidRDefault="00BF78D7" w:rsidP="00BF78D7">
            <w:pPr>
              <w:spacing w:after="0" w:line="240" w:lineRule="auto"/>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70</w:t>
            </w:r>
          </w:p>
        </w:tc>
        <w:tc>
          <w:tcPr>
            <w:tcW w:w="1350" w:type="dxa"/>
            <w:tcBorders>
              <w:top w:val="single" w:sz="4" w:space="0" w:color="auto"/>
              <w:left w:val="single" w:sz="4" w:space="0" w:color="auto"/>
              <w:bottom w:val="single" w:sz="4" w:space="0" w:color="auto"/>
              <w:right w:val="single" w:sz="4" w:space="0" w:color="auto"/>
            </w:tcBorders>
            <w:shd w:val="clear" w:color="auto" w:fill="F2F2F2"/>
          </w:tcPr>
          <w:p w:rsidR="00F6131E" w:rsidRPr="00BF78D7" w:rsidRDefault="00BF78D7" w:rsidP="00BF78D7">
            <w:pPr>
              <w:spacing w:after="0" w:line="240" w:lineRule="auto"/>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68</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6131E" w:rsidRPr="00BF78D7" w:rsidRDefault="00BF78D7" w:rsidP="00BF78D7">
            <w:pPr>
              <w:spacing w:after="0" w:line="240" w:lineRule="auto"/>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80</w:t>
            </w:r>
          </w:p>
        </w:tc>
        <w:tc>
          <w:tcPr>
            <w:tcW w:w="1438" w:type="dxa"/>
            <w:tcBorders>
              <w:top w:val="single" w:sz="4" w:space="0" w:color="auto"/>
              <w:left w:val="single" w:sz="4" w:space="0" w:color="auto"/>
              <w:bottom w:val="single" w:sz="4" w:space="0" w:color="auto"/>
              <w:right w:val="single" w:sz="4" w:space="0" w:color="auto"/>
            </w:tcBorders>
            <w:shd w:val="clear" w:color="auto" w:fill="F2F2F2"/>
            <w:vAlign w:val="center"/>
          </w:tcPr>
          <w:p w:rsidR="00F6131E" w:rsidRPr="00BF78D7" w:rsidRDefault="00BF78D7" w:rsidP="00BF78D7">
            <w:pPr>
              <w:spacing w:after="0" w:line="240" w:lineRule="auto"/>
              <w:rPr>
                <w:rFonts w:ascii="Times New Roman" w:eastAsia="Times New Roman" w:hAnsi="Times New Roman" w:cs="Times New Roman"/>
                <w:sz w:val="20"/>
                <w:szCs w:val="20"/>
              </w:rPr>
            </w:pPr>
            <w:r w:rsidRPr="00BF78D7">
              <w:rPr>
                <w:rFonts w:ascii="Times New Roman" w:eastAsia="Times New Roman" w:hAnsi="Times New Roman" w:cs="Times New Roman"/>
                <w:sz w:val="20"/>
                <w:szCs w:val="20"/>
              </w:rPr>
              <w:t>72</w:t>
            </w:r>
          </w:p>
        </w:tc>
        <w:tc>
          <w:tcPr>
            <w:tcW w:w="1980" w:type="dxa"/>
            <w:vMerge/>
            <w:tcBorders>
              <w:left w:val="single" w:sz="4" w:space="0" w:color="auto"/>
              <w:right w:val="single" w:sz="4" w:space="0" w:color="auto"/>
            </w:tcBorders>
            <w:shd w:val="clear" w:color="auto" w:fill="F2F2F2"/>
          </w:tcPr>
          <w:p w:rsidR="00F6131E" w:rsidRPr="001E0C69" w:rsidRDefault="00F6131E" w:rsidP="00F6131E">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right w:val="single" w:sz="4" w:space="0" w:color="auto"/>
            </w:tcBorders>
            <w:shd w:val="clear" w:color="auto" w:fill="F2F2F2"/>
          </w:tcPr>
          <w:p w:rsidR="00F6131E" w:rsidRPr="001E0C69" w:rsidRDefault="00F6131E" w:rsidP="00F6131E">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right w:val="single" w:sz="4" w:space="0" w:color="auto"/>
            </w:tcBorders>
            <w:shd w:val="clear" w:color="auto" w:fill="F2F2F2"/>
          </w:tcPr>
          <w:p w:rsidR="00F6131E" w:rsidRPr="001E0C69" w:rsidRDefault="00F6131E" w:rsidP="00F6131E">
            <w:pPr>
              <w:spacing w:after="0" w:line="240" w:lineRule="auto"/>
              <w:jc w:val="right"/>
              <w:rPr>
                <w:rFonts w:ascii="Times New Roman" w:eastAsia="Times New Roman" w:hAnsi="Times New Roman" w:cs="Times New Roman"/>
                <w:sz w:val="18"/>
                <w:szCs w:val="18"/>
              </w:rPr>
            </w:pPr>
          </w:p>
        </w:tc>
      </w:tr>
      <w:tr w:rsidR="00F6131E" w:rsidRPr="001E0C69" w:rsidTr="0071434B">
        <w:trPr>
          <w:trHeight w:val="2722"/>
          <w:jc w:val="center"/>
        </w:trPr>
        <w:tc>
          <w:tcPr>
            <w:tcW w:w="465" w:type="dxa"/>
            <w:tcBorders>
              <w:top w:val="single" w:sz="4" w:space="0" w:color="auto"/>
              <w:left w:val="single" w:sz="4" w:space="0" w:color="auto"/>
              <w:bottom w:val="single" w:sz="4" w:space="0" w:color="auto"/>
              <w:right w:val="single" w:sz="4" w:space="0" w:color="auto"/>
            </w:tcBorders>
            <w:vAlign w:val="center"/>
          </w:tcPr>
          <w:p w:rsidR="00F6131E" w:rsidRPr="001E0C69" w:rsidRDefault="00F6131E" w:rsidP="00F6131E">
            <w:pPr>
              <w:spacing w:after="0" w:line="240" w:lineRule="auto"/>
              <w:rPr>
                <w:rFonts w:ascii="Times New Roman" w:eastAsia="Times New Roman" w:hAnsi="Times New Roman" w:cs="Times New Roman"/>
                <w:sz w:val="18"/>
                <w:szCs w:val="18"/>
              </w:rPr>
            </w:pPr>
            <w:r w:rsidRPr="001E0C69">
              <w:rPr>
                <w:rFonts w:ascii="Times New Roman" w:eastAsia="Times New Roman" w:hAnsi="Times New Roman" w:cs="Times New Roman"/>
                <w:sz w:val="18"/>
                <w:szCs w:val="18"/>
              </w:rPr>
              <w:lastRenderedPageBreak/>
              <w:t>21</w:t>
            </w:r>
          </w:p>
        </w:tc>
        <w:tc>
          <w:tcPr>
            <w:tcW w:w="4210" w:type="dxa"/>
            <w:tcBorders>
              <w:top w:val="single" w:sz="4" w:space="0" w:color="auto"/>
              <w:left w:val="single" w:sz="4" w:space="0" w:color="auto"/>
              <w:bottom w:val="single" w:sz="4" w:space="0" w:color="auto"/>
              <w:right w:val="single" w:sz="4" w:space="0" w:color="auto"/>
            </w:tcBorders>
            <w:vAlign w:val="center"/>
          </w:tcPr>
          <w:p w:rsidR="00F6131E" w:rsidRPr="0071434B" w:rsidRDefault="00F6131E" w:rsidP="00F6131E">
            <w:pPr>
              <w:spacing w:after="0" w:line="240" w:lineRule="auto"/>
              <w:rPr>
                <w:rFonts w:ascii="Times New Roman" w:eastAsia="Times New Roman" w:hAnsi="Times New Roman" w:cs="Times New Roman"/>
                <w:sz w:val="24"/>
                <w:szCs w:val="24"/>
              </w:rPr>
            </w:pPr>
            <w:r w:rsidRPr="0071434B">
              <w:rPr>
                <w:rFonts w:ascii="Times New Roman" w:eastAsia="Times New Roman" w:hAnsi="Times New Roman" w:cs="Times New Roman"/>
                <w:sz w:val="24"/>
                <w:szCs w:val="24"/>
              </w:rPr>
              <w:t>Proportion of population with access to improved sanitation services</w:t>
            </w:r>
          </w:p>
        </w:tc>
        <w:tc>
          <w:tcPr>
            <w:tcW w:w="1530" w:type="dxa"/>
            <w:tcBorders>
              <w:top w:val="single" w:sz="4" w:space="0" w:color="auto"/>
              <w:left w:val="single" w:sz="4" w:space="0" w:color="auto"/>
              <w:bottom w:val="single" w:sz="4" w:space="0" w:color="auto"/>
              <w:right w:val="single" w:sz="4" w:space="0" w:color="auto"/>
            </w:tcBorders>
          </w:tcPr>
          <w:p w:rsidR="00F6131E" w:rsidRPr="0071434B" w:rsidRDefault="00BF78D7" w:rsidP="00F6131E">
            <w:pPr>
              <w:spacing w:after="0" w:line="240" w:lineRule="auto"/>
              <w:jc w:val="right"/>
              <w:rPr>
                <w:rFonts w:ascii="Times New Roman" w:eastAsia="Times New Roman" w:hAnsi="Times New Roman" w:cs="Times New Roman"/>
                <w:sz w:val="20"/>
                <w:szCs w:val="20"/>
              </w:rPr>
            </w:pPr>
            <w:r w:rsidRPr="0071434B">
              <w:rPr>
                <w:rFonts w:ascii="Times New Roman" w:eastAsia="Times New Roman" w:hAnsi="Times New Roman" w:cs="Times New Roman"/>
                <w:sz w:val="20"/>
                <w:szCs w:val="20"/>
              </w:rPr>
              <w:t>59</w:t>
            </w:r>
          </w:p>
        </w:tc>
        <w:tc>
          <w:tcPr>
            <w:tcW w:w="1350" w:type="dxa"/>
            <w:tcBorders>
              <w:top w:val="single" w:sz="4" w:space="0" w:color="auto"/>
              <w:left w:val="single" w:sz="4" w:space="0" w:color="auto"/>
              <w:bottom w:val="single" w:sz="4" w:space="0" w:color="auto"/>
              <w:right w:val="single" w:sz="4" w:space="0" w:color="auto"/>
            </w:tcBorders>
          </w:tcPr>
          <w:p w:rsidR="00F6131E" w:rsidRPr="0071434B" w:rsidRDefault="00BF78D7" w:rsidP="00F6131E">
            <w:pPr>
              <w:spacing w:after="0" w:line="240" w:lineRule="auto"/>
              <w:jc w:val="right"/>
              <w:rPr>
                <w:rFonts w:ascii="Times New Roman" w:eastAsia="Times New Roman" w:hAnsi="Times New Roman" w:cs="Times New Roman"/>
                <w:sz w:val="20"/>
                <w:szCs w:val="20"/>
              </w:rPr>
            </w:pPr>
            <w:r w:rsidRPr="0071434B">
              <w:rPr>
                <w:rFonts w:ascii="Times New Roman" w:eastAsia="Times New Roman" w:hAnsi="Times New Roman" w:cs="Times New Roman"/>
                <w:sz w:val="20"/>
                <w:szCs w:val="20"/>
              </w:rPr>
              <w:t>61</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6131E" w:rsidRPr="0071434B" w:rsidRDefault="0071434B" w:rsidP="00BB2606">
            <w:pPr>
              <w:spacing w:after="0" w:line="240" w:lineRule="auto"/>
              <w:rPr>
                <w:rFonts w:ascii="Times New Roman" w:eastAsia="Times New Roman" w:hAnsi="Times New Roman" w:cs="Times New Roman"/>
                <w:sz w:val="20"/>
                <w:szCs w:val="20"/>
              </w:rPr>
            </w:pPr>
            <w:r w:rsidRPr="0071434B">
              <w:rPr>
                <w:rFonts w:ascii="Times New Roman" w:eastAsia="Times New Roman" w:hAnsi="Times New Roman" w:cs="Times New Roman"/>
                <w:sz w:val="20"/>
                <w:szCs w:val="20"/>
              </w:rPr>
              <w:t>70</w:t>
            </w:r>
          </w:p>
        </w:tc>
        <w:tc>
          <w:tcPr>
            <w:tcW w:w="1438" w:type="dxa"/>
            <w:tcBorders>
              <w:top w:val="single" w:sz="4" w:space="0" w:color="auto"/>
              <w:left w:val="single" w:sz="4" w:space="0" w:color="auto"/>
              <w:bottom w:val="single" w:sz="4" w:space="0" w:color="auto"/>
              <w:right w:val="single" w:sz="4" w:space="0" w:color="auto"/>
            </w:tcBorders>
            <w:vAlign w:val="center"/>
          </w:tcPr>
          <w:p w:rsidR="00F6131E" w:rsidRPr="0071434B" w:rsidRDefault="0071434B" w:rsidP="00BB2606">
            <w:pPr>
              <w:spacing w:after="0" w:line="240" w:lineRule="auto"/>
              <w:rPr>
                <w:rFonts w:ascii="Times New Roman" w:eastAsia="Times New Roman" w:hAnsi="Times New Roman" w:cs="Times New Roman"/>
                <w:sz w:val="20"/>
                <w:szCs w:val="20"/>
              </w:rPr>
            </w:pPr>
            <w:r w:rsidRPr="0071434B">
              <w:rPr>
                <w:rFonts w:ascii="Times New Roman" w:eastAsia="Times New Roman" w:hAnsi="Times New Roman" w:cs="Times New Roman"/>
                <w:sz w:val="20"/>
                <w:szCs w:val="20"/>
              </w:rPr>
              <w:t>63</w:t>
            </w:r>
          </w:p>
        </w:tc>
        <w:tc>
          <w:tcPr>
            <w:tcW w:w="1980" w:type="dxa"/>
            <w:vMerge/>
            <w:tcBorders>
              <w:left w:val="single" w:sz="4" w:space="0" w:color="auto"/>
              <w:bottom w:val="single" w:sz="4" w:space="0" w:color="auto"/>
              <w:right w:val="single" w:sz="4" w:space="0" w:color="auto"/>
            </w:tcBorders>
          </w:tcPr>
          <w:p w:rsidR="00F6131E" w:rsidRPr="001E0C69" w:rsidRDefault="00F6131E" w:rsidP="00F6131E">
            <w:pPr>
              <w:spacing w:after="0" w:line="240" w:lineRule="auto"/>
              <w:jc w:val="right"/>
              <w:rPr>
                <w:rFonts w:ascii="Times New Roman" w:eastAsia="Times New Roman" w:hAnsi="Times New Roman" w:cs="Times New Roman"/>
                <w:sz w:val="18"/>
                <w:szCs w:val="18"/>
              </w:rPr>
            </w:pPr>
          </w:p>
        </w:tc>
        <w:tc>
          <w:tcPr>
            <w:tcW w:w="1710" w:type="dxa"/>
            <w:vMerge/>
            <w:tcBorders>
              <w:left w:val="single" w:sz="4" w:space="0" w:color="auto"/>
              <w:bottom w:val="single" w:sz="4" w:space="0" w:color="auto"/>
              <w:right w:val="single" w:sz="4" w:space="0" w:color="auto"/>
            </w:tcBorders>
          </w:tcPr>
          <w:p w:rsidR="00F6131E" w:rsidRPr="001E0C69" w:rsidRDefault="00F6131E" w:rsidP="00F6131E">
            <w:pPr>
              <w:spacing w:after="0" w:line="240" w:lineRule="auto"/>
              <w:jc w:val="right"/>
              <w:rPr>
                <w:rFonts w:ascii="Times New Roman" w:eastAsia="Times New Roman" w:hAnsi="Times New Roman" w:cs="Times New Roman"/>
                <w:sz w:val="18"/>
                <w:szCs w:val="18"/>
              </w:rPr>
            </w:pPr>
          </w:p>
        </w:tc>
        <w:tc>
          <w:tcPr>
            <w:tcW w:w="1555" w:type="dxa"/>
            <w:vMerge/>
            <w:tcBorders>
              <w:left w:val="single" w:sz="4" w:space="0" w:color="auto"/>
              <w:bottom w:val="single" w:sz="4" w:space="0" w:color="auto"/>
              <w:right w:val="single" w:sz="4" w:space="0" w:color="auto"/>
            </w:tcBorders>
          </w:tcPr>
          <w:p w:rsidR="00F6131E" w:rsidRPr="001E0C69" w:rsidRDefault="00F6131E" w:rsidP="00F6131E">
            <w:pPr>
              <w:spacing w:after="0" w:line="240" w:lineRule="auto"/>
              <w:jc w:val="right"/>
              <w:rPr>
                <w:rFonts w:ascii="Times New Roman" w:eastAsia="Times New Roman" w:hAnsi="Times New Roman" w:cs="Times New Roman"/>
                <w:sz w:val="18"/>
                <w:szCs w:val="18"/>
              </w:rPr>
            </w:pPr>
          </w:p>
        </w:tc>
      </w:tr>
    </w:tbl>
    <w:p w:rsidR="0071434B" w:rsidRPr="00C55700" w:rsidRDefault="0071434B" w:rsidP="0071434B">
      <w:pPr>
        <w:autoSpaceDE w:val="0"/>
        <w:spacing w:after="0" w:line="360" w:lineRule="auto"/>
        <w:jc w:val="both"/>
        <w:rPr>
          <w:rFonts w:ascii="Times New Roman" w:hAnsi="Times New Roman" w:cs="Times New Roman"/>
          <w:b/>
          <w:sz w:val="24"/>
          <w:szCs w:val="24"/>
          <w:lang w:val="en-US"/>
        </w:rPr>
      </w:pPr>
      <w:r w:rsidRPr="00C55700">
        <w:rPr>
          <w:rFonts w:ascii="Times New Roman" w:eastAsia="Times New Roman" w:hAnsi="Times New Roman" w:cs="Times New Roman"/>
          <w:sz w:val="24"/>
          <w:szCs w:val="24"/>
        </w:rPr>
        <w:t>Source: Monitoring an</w:t>
      </w:r>
      <w:r>
        <w:rPr>
          <w:rFonts w:ascii="Times New Roman" w:eastAsia="Times New Roman" w:hAnsi="Times New Roman" w:cs="Times New Roman"/>
          <w:sz w:val="24"/>
          <w:szCs w:val="24"/>
        </w:rPr>
        <w:t>d Evaluation Reports, MPCU, Jan., 2024</w:t>
      </w:r>
    </w:p>
    <w:p w:rsidR="0071434B" w:rsidRDefault="0071434B" w:rsidP="00CB693D">
      <w:pPr>
        <w:spacing w:after="0" w:line="276" w:lineRule="auto"/>
        <w:jc w:val="both"/>
        <w:rPr>
          <w:rFonts w:ascii="Times New Roman" w:eastAsia="Times New Roman" w:hAnsi="Times New Roman" w:cs="Times New Roman"/>
          <w:sz w:val="24"/>
          <w:szCs w:val="24"/>
          <w:lang w:val="en-US"/>
        </w:rPr>
      </w:pPr>
    </w:p>
    <w:p w:rsidR="001E0C69" w:rsidRPr="0071434B" w:rsidRDefault="001E0C69" w:rsidP="0071434B">
      <w:pPr>
        <w:rPr>
          <w:rFonts w:ascii="Times New Roman" w:eastAsia="Times New Roman" w:hAnsi="Times New Roman" w:cs="Times New Roman"/>
          <w:sz w:val="24"/>
          <w:szCs w:val="24"/>
          <w:lang w:val="en-US"/>
        </w:rPr>
        <w:sectPr w:rsidR="001E0C69" w:rsidRPr="0071434B" w:rsidSect="001E0C69">
          <w:pgSz w:w="16838" w:h="11906" w:orient="landscape"/>
          <w:pgMar w:top="1440" w:right="1440" w:bottom="2126" w:left="1440" w:header="709" w:footer="709" w:gutter="0"/>
          <w:cols w:space="708"/>
          <w:docGrid w:linePitch="360"/>
        </w:sectPr>
      </w:pPr>
    </w:p>
    <w:p w:rsidR="00DA2F19" w:rsidRPr="00C55700" w:rsidRDefault="00DA2F19" w:rsidP="00DA2F19">
      <w:pPr>
        <w:pStyle w:val="Heading2"/>
      </w:pPr>
      <w:bookmarkStart w:id="56" w:name="_Toc2078763"/>
      <w:bookmarkStart w:id="57" w:name="_Toc2087119"/>
      <w:bookmarkStart w:id="58" w:name="_Toc2087608"/>
      <w:bookmarkStart w:id="59" w:name="_Toc97794553"/>
      <w:r w:rsidRPr="00C55700">
        <w:lastRenderedPageBreak/>
        <w:t>2.6 Evaluations conducted; their findings and recommendations</w:t>
      </w:r>
      <w:bookmarkEnd w:id="56"/>
      <w:bookmarkEnd w:id="57"/>
      <w:bookmarkEnd w:id="58"/>
      <w:bookmarkEnd w:id="59"/>
    </w:p>
    <w:p w:rsidR="00DA2F19" w:rsidRDefault="00DA2F19" w:rsidP="00DA2F19">
      <w:pPr>
        <w:pStyle w:val="Heading2"/>
      </w:pPr>
      <w:bookmarkStart w:id="60" w:name="_Toc2087120"/>
      <w:bookmarkStart w:id="61" w:name="_Toc2087609"/>
      <w:bookmarkStart w:id="62" w:name="_Toc95389974"/>
      <w:bookmarkStart w:id="63" w:name="_Toc95392683"/>
      <w:bookmarkStart w:id="64" w:name="_Toc97794554"/>
      <w:r w:rsidRPr="00890C15">
        <w:t>Evaluations based on time were conducted durin</w:t>
      </w:r>
      <w:r>
        <w:t>g the implementation of the 2023</w:t>
      </w:r>
      <w:r w:rsidRPr="00890C15">
        <w:t xml:space="preserve"> Composite Annual Action. Mid-year and Annual M&amp;E review meetings, observations and surveys were conducted to track the progress of implementation of planned programmes and projects. Findings and recommendations were identified to guide future planning. </w:t>
      </w:r>
      <w:r>
        <w:t>-</w:t>
      </w:r>
      <w:r w:rsidR="00C50407">
        <w:t xml:space="preserve">as shown in Annex </w:t>
      </w:r>
      <w:r w:rsidRPr="00890C15">
        <w:t>8.</w:t>
      </w:r>
      <w:bookmarkEnd w:id="60"/>
      <w:bookmarkEnd w:id="61"/>
      <w:bookmarkEnd w:id="62"/>
      <w:bookmarkEnd w:id="63"/>
      <w:bookmarkEnd w:id="64"/>
    </w:p>
    <w:p w:rsidR="00364637" w:rsidRPr="005A2FE6" w:rsidRDefault="00364637" w:rsidP="00364637">
      <w:pPr>
        <w:spacing w:after="0" w:line="240" w:lineRule="auto"/>
        <w:rPr>
          <w:rFonts w:ascii="Times New Roman" w:eastAsia="Times New Roman" w:hAnsi="Times New Roman"/>
          <w:sz w:val="24"/>
          <w:szCs w:val="24"/>
        </w:rPr>
      </w:pPr>
      <w:r w:rsidRPr="005A2FE6">
        <w:rPr>
          <w:rFonts w:ascii="Times New Roman" w:eastAsia="Times New Roman" w:hAnsi="Times New Roman"/>
          <w:b/>
          <w:sz w:val="24"/>
          <w:szCs w:val="24"/>
        </w:rPr>
        <w:t>Annex 8: Update on evaluations conducted</w:t>
      </w:r>
    </w:p>
    <w:tbl>
      <w:tblPr>
        <w:tblW w:w="14882"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2410"/>
        <w:gridCol w:w="2693"/>
        <w:gridCol w:w="2268"/>
        <w:gridCol w:w="2126"/>
        <w:gridCol w:w="2977"/>
      </w:tblGrid>
      <w:tr w:rsidR="00364637" w:rsidRPr="005A2FE6" w:rsidTr="00E27AE1">
        <w:tc>
          <w:tcPr>
            <w:tcW w:w="2408" w:type="dxa"/>
            <w:tcBorders>
              <w:top w:val="single" w:sz="4" w:space="0" w:color="auto"/>
              <w:left w:val="single" w:sz="4" w:space="0" w:color="auto"/>
              <w:bottom w:val="single" w:sz="4" w:space="0" w:color="auto"/>
              <w:right w:val="single" w:sz="4" w:space="0" w:color="auto"/>
            </w:tcBorders>
            <w:shd w:val="clear" w:color="auto" w:fill="F2F2F2"/>
            <w:hideMark/>
          </w:tcPr>
          <w:p w:rsidR="00364637" w:rsidRPr="005A2FE6" w:rsidRDefault="00364637" w:rsidP="00E27AE1">
            <w:pPr>
              <w:spacing w:after="0" w:line="240" w:lineRule="auto"/>
              <w:rPr>
                <w:rFonts w:ascii="Times New Roman" w:hAnsi="Times New Roman"/>
                <w:b/>
                <w:sz w:val="24"/>
              </w:rPr>
            </w:pPr>
            <w:r w:rsidRPr="005A2FE6">
              <w:rPr>
                <w:rFonts w:ascii="Times New Roman" w:hAnsi="Times New Roman"/>
                <w:b/>
                <w:sz w:val="24"/>
              </w:rPr>
              <w:t>Name of the Evaluation</w:t>
            </w:r>
          </w:p>
        </w:tc>
        <w:tc>
          <w:tcPr>
            <w:tcW w:w="2410" w:type="dxa"/>
            <w:tcBorders>
              <w:top w:val="single" w:sz="4" w:space="0" w:color="auto"/>
              <w:left w:val="single" w:sz="4" w:space="0" w:color="auto"/>
              <w:bottom w:val="single" w:sz="4" w:space="0" w:color="auto"/>
              <w:right w:val="single" w:sz="4" w:space="0" w:color="auto"/>
            </w:tcBorders>
            <w:shd w:val="clear" w:color="auto" w:fill="F2F2F2"/>
            <w:hideMark/>
          </w:tcPr>
          <w:p w:rsidR="00364637" w:rsidRPr="005A2FE6" w:rsidRDefault="00364637" w:rsidP="00E27AE1">
            <w:pPr>
              <w:spacing w:after="0" w:line="240" w:lineRule="auto"/>
              <w:rPr>
                <w:rFonts w:ascii="Times New Roman" w:hAnsi="Times New Roman"/>
                <w:b/>
                <w:sz w:val="24"/>
              </w:rPr>
            </w:pPr>
            <w:r w:rsidRPr="005A2FE6">
              <w:rPr>
                <w:rFonts w:ascii="Times New Roman" w:hAnsi="Times New Roman"/>
                <w:b/>
                <w:sz w:val="24"/>
              </w:rPr>
              <w:t>Policy/programme/</w:t>
            </w:r>
          </w:p>
          <w:p w:rsidR="00364637" w:rsidRPr="005A2FE6" w:rsidRDefault="00364637" w:rsidP="00E27AE1">
            <w:pPr>
              <w:spacing w:after="0" w:line="240" w:lineRule="auto"/>
              <w:rPr>
                <w:rFonts w:ascii="Times New Roman" w:hAnsi="Times New Roman"/>
                <w:b/>
                <w:sz w:val="24"/>
              </w:rPr>
            </w:pPr>
            <w:r w:rsidRPr="005A2FE6">
              <w:rPr>
                <w:rFonts w:ascii="Times New Roman" w:hAnsi="Times New Roman"/>
                <w:b/>
                <w:sz w:val="24"/>
              </w:rPr>
              <w:t>project involved</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rsidR="00364637" w:rsidRPr="005A2FE6" w:rsidRDefault="00364637" w:rsidP="00E27AE1">
            <w:pPr>
              <w:spacing w:after="0" w:line="240" w:lineRule="auto"/>
              <w:rPr>
                <w:rFonts w:ascii="Times New Roman" w:hAnsi="Times New Roman"/>
                <w:b/>
                <w:sz w:val="24"/>
              </w:rPr>
            </w:pPr>
            <w:r w:rsidRPr="005A2FE6">
              <w:rPr>
                <w:rFonts w:ascii="Times New Roman" w:hAnsi="Times New Roman"/>
                <w:b/>
                <w:sz w:val="24"/>
              </w:rPr>
              <w:t>Consultant or resource persons involved</w:t>
            </w:r>
          </w:p>
        </w:tc>
        <w:tc>
          <w:tcPr>
            <w:tcW w:w="2268" w:type="dxa"/>
            <w:tcBorders>
              <w:top w:val="single" w:sz="4" w:space="0" w:color="auto"/>
              <w:left w:val="single" w:sz="4" w:space="0" w:color="auto"/>
              <w:bottom w:val="single" w:sz="4" w:space="0" w:color="auto"/>
              <w:right w:val="single" w:sz="4" w:space="0" w:color="auto"/>
            </w:tcBorders>
            <w:shd w:val="clear" w:color="auto" w:fill="F2F2F2"/>
            <w:hideMark/>
          </w:tcPr>
          <w:p w:rsidR="00364637" w:rsidRPr="005A2FE6" w:rsidRDefault="00364637" w:rsidP="00E27AE1">
            <w:pPr>
              <w:spacing w:after="0" w:line="240" w:lineRule="auto"/>
              <w:rPr>
                <w:rFonts w:ascii="Times New Roman" w:hAnsi="Times New Roman"/>
                <w:b/>
                <w:sz w:val="24"/>
              </w:rPr>
            </w:pPr>
            <w:r w:rsidRPr="005A2FE6">
              <w:rPr>
                <w:rFonts w:ascii="Times New Roman" w:hAnsi="Times New Roman"/>
                <w:b/>
                <w:sz w:val="24"/>
              </w:rPr>
              <w:t>Methodology used</w:t>
            </w:r>
          </w:p>
        </w:tc>
        <w:tc>
          <w:tcPr>
            <w:tcW w:w="2126" w:type="dxa"/>
            <w:tcBorders>
              <w:top w:val="single" w:sz="4" w:space="0" w:color="auto"/>
              <w:left w:val="single" w:sz="4" w:space="0" w:color="auto"/>
              <w:bottom w:val="single" w:sz="4" w:space="0" w:color="auto"/>
              <w:right w:val="single" w:sz="4" w:space="0" w:color="auto"/>
            </w:tcBorders>
            <w:shd w:val="clear" w:color="auto" w:fill="F2F2F2"/>
            <w:hideMark/>
          </w:tcPr>
          <w:p w:rsidR="00364637" w:rsidRPr="005A2FE6" w:rsidRDefault="00364637" w:rsidP="00E27AE1">
            <w:pPr>
              <w:spacing w:after="0" w:line="240" w:lineRule="auto"/>
              <w:rPr>
                <w:rFonts w:ascii="Times New Roman" w:hAnsi="Times New Roman"/>
                <w:b/>
                <w:sz w:val="24"/>
              </w:rPr>
            </w:pPr>
            <w:r w:rsidRPr="005A2FE6">
              <w:rPr>
                <w:rFonts w:ascii="Times New Roman" w:hAnsi="Times New Roman"/>
                <w:b/>
                <w:sz w:val="24"/>
              </w:rPr>
              <w:t>Findings</w:t>
            </w:r>
          </w:p>
        </w:tc>
        <w:tc>
          <w:tcPr>
            <w:tcW w:w="2977" w:type="dxa"/>
            <w:tcBorders>
              <w:top w:val="single" w:sz="4" w:space="0" w:color="auto"/>
              <w:left w:val="single" w:sz="4" w:space="0" w:color="auto"/>
              <w:bottom w:val="single" w:sz="4" w:space="0" w:color="auto"/>
              <w:right w:val="single" w:sz="4" w:space="0" w:color="auto"/>
            </w:tcBorders>
            <w:shd w:val="clear" w:color="auto" w:fill="F2F2F2"/>
            <w:hideMark/>
          </w:tcPr>
          <w:p w:rsidR="00364637" w:rsidRPr="005A2FE6" w:rsidRDefault="00364637" w:rsidP="00E27AE1">
            <w:pPr>
              <w:spacing w:after="0" w:line="240" w:lineRule="auto"/>
              <w:rPr>
                <w:rFonts w:ascii="Times New Roman" w:hAnsi="Times New Roman"/>
                <w:b/>
                <w:sz w:val="24"/>
              </w:rPr>
            </w:pPr>
            <w:r w:rsidRPr="005A2FE6">
              <w:rPr>
                <w:rFonts w:ascii="Times New Roman" w:hAnsi="Times New Roman"/>
                <w:b/>
                <w:sz w:val="24"/>
              </w:rPr>
              <w:t>Recommendations</w:t>
            </w:r>
          </w:p>
        </w:tc>
      </w:tr>
      <w:tr w:rsidR="00364637" w:rsidRPr="005A2FE6" w:rsidTr="00E27AE1">
        <w:tc>
          <w:tcPr>
            <w:tcW w:w="2408" w:type="dxa"/>
            <w:hideMark/>
          </w:tcPr>
          <w:p w:rsidR="00364637" w:rsidRPr="00C55700" w:rsidRDefault="00364637" w:rsidP="00E27AE1">
            <w:pPr>
              <w:spacing w:line="276" w:lineRule="auto"/>
              <w:rPr>
                <w:rFonts w:ascii="Times New Roman" w:hAnsi="Times New Roman" w:cs="Times New Roman"/>
                <w:b/>
                <w:bCs/>
                <w:sz w:val="24"/>
              </w:rPr>
            </w:pPr>
            <w:r w:rsidRPr="00C55700">
              <w:rPr>
                <w:rFonts w:ascii="Times New Roman" w:hAnsi="Times New Roman" w:cs="Times New Roman"/>
                <w:b/>
                <w:bCs/>
                <w:sz w:val="24"/>
              </w:rPr>
              <w:t xml:space="preserve">Ex-ante Evaluation </w:t>
            </w:r>
          </w:p>
        </w:tc>
        <w:tc>
          <w:tcPr>
            <w:tcW w:w="2410" w:type="dxa"/>
          </w:tcPr>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Revenue improvement programme</w:t>
            </w:r>
          </w:p>
        </w:tc>
        <w:tc>
          <w:tcPr>
            <w:tcW w:w="2693" w:type="dxa"/>
          </w:tcPr>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Ams and Associate/MPCU</w:t>
            </w:r>
          </w:p>
        </w:tc>
        <w:tc>
          <w:tcPr>
            <w:tcW w:w="2268" w:type="dxa"/>
          </w:tcPr>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Quantitative research</w:t>
            </w:r>
          </w:p>
        </w:tc>
        <w:tc>
          <w:tcPr>
            <w:tcW w:w="2126" w:type="dxa"/>
          </w:tcPr>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Poor performance of revenue items</w:t>
            </w:r>
          </w:p>
        </w:tc>
        <w:tc>
          <w:tcPr>
            <w:tcW w:w="2977" w:type="dxa"/>
          </w:tcPr>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Adoption of revenue improvement strategies</w:t>
            </w:r>
          </w:p>
        </w:tc>
      </w:tr>
      <w:tr w:rsidR="00364637" w:rsidRPr="005A2FE6" w:rsidTr="00E27AE1">
        <w:tc>
          <w:tcPr>
            <w:tcW w:w="2408" w:type="dxa"/>
            <w:hideMark/>
          </w:tcPr>
          <w:p w:rsidR="00364637" w:rsidRPr="00C55700" w:rsidRDefault="00364637" w:rsidP="00E27AE1">
            <w:pPr>
              <w:spacing w:line="276" w:lineRule="auto"/>
              <w:rPr>
                <w:rFonts w:ascii="Times New Roman" w:hAnsi="Times New Roman" w:cs="Times New Roman"/>
                <w:b/>
                <w:bCs/>
                <w:sz w:val="24"/>
              </w:rPr>
            </w:pPr>
            <w:r w:rsidRPr="00C55700">
              <w:rPr>
                <w:rFonts w:ascii="Times New Roman" w:hAnsi="Times New Roman" w:cs="Times New Roman"/>
                <w:b/>
                <w:bCs/>
                <w:sz w:val="24"/>
              </w:rPr>
              <w:t>On-going (mid-term) Evaluation</w:t>
            </w:r>
          </w:p>
        </w:tc>
        <w:tc>
          <w:tcPr>
            <w:tcW w:w="2410" w:type="dxa"/>
          </w:tcPr>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Co</w:t>
            </w:r>
            <w:r>
              <w:rPr>
                <w:rFonts w:ascii="Times New Roman" w:hAnsi="Times New Roman" w:cs="Times New Roman"/>
                <w:bCs/>
                <w:sz w:val="24"/>
              </w:rPr>
              <w:t xml:space="preserve">nstruction of classroom blocks </w:t>
            </w:r>
          </w:p>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Construction of health facilities</w:t>
            </w:r>
            <w:r>
              <w:rPr>
                <w:rFonts w:ascii="Times New Roman" w:hAnsi="Times New Roman" w:cs="Times New Roman"/>
                <w:bCs/>
                <w:sz w:val="24"/>
              </w:rPr>
              <w:t xml:space="preserve"> and Municipal Health Directorate </w:t>
            </w:r>
          </w:p>
        </w:tc>
        <w:tc>
          <w:tcPr>
            <w:tcW w:w="2693" w:type="dxa"/>
          </w:tcPr>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MPCU/ Regional Co-ordinating Council/DACF Secretariat</w:t>
            </w:r>
          </w:p>
        </w:tc>
        <w:tc>
          <w:tcPr>
            <w:tcW w:w="2268" w:type="dxa"/>
          </w:tcPr>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Quantitative research</w:t>
            </w:r>
          </w:p>
        </w:tc>
        <w:tc>
          <w:tcPr>
            <w:tcW w:w="2126" w:type="dxa"/>
          </w:tcPr>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Inadequate classroom blocks as a resul</w:t>
            </w:r>
            <w:r>
              <w:rPr>
                <w:rFonts w:ascii="Times New Roman" w:hAnsi="Times New Roman" w:cs="Times New Roman"/>
                <w:bCs/>
                <w:sz w:val="24"/>
              </w:rPr>
              <w:t>t of increased enrolment level</w:t>
            </w:r>
          </w:p>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Limited n</w:t>
            </w:r>
            <w:r>
              <w:rPr>
                <w:rFonts w:ascii="Times New Roman" w:hAnsi="Times New Roman" w:cs="Times New Roman"/>
                <w:bCs/>
                <w:sz w:val="24"/>
              </w:rPr>
              <w:t>umber of health pos</w:t>
            </w:r>
          </w:p>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Budgeted funds equalled the actual project cost</w:t>
            </w:r>
          </w:p>
        </w:tc>
        <w:tc>
          <w:tcPr>
            <w:tcW w:w="2977" w:type="dxa"/>
          </w:tcPr>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Construction of additional classroom blocks</w:t>
            </w:r>
          </w:p>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Use of standard materials during construction</w:t>
            </w:r>
          </w:p>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Regular monitoring or site inspection</w:t>
            </w:r>
          </w:p>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Constructio</w:t>
            </w:r>
            <w:r>
              <w:rPr>
                <w:rFonts w:ascii="Times New Roman" w:hAnsi="Times New Roman" w:cs="Times New Roman"/>
                <w:bCs/>
                <w:sz w:val="24"/>
              </w:rPr>
              <w:t xml:space="preserve">n of additional health </w:t>
            </w:r>
            <w:r w:rsidRPr="00C55700">
              <w:rPr>
                <w:rFonts w:ascii="Times New Roman" w:hAnsi="Times New Roman" w:cs="Times New Roman"/>
                <w:bCs/>
                <w:sz w:val="24"/>
              </w:rPr>
              <w:t xml:space="preserve"> facilities </w:t>
            </w:r>
          </w:p>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Projects should be executed on time</w:t>
            </w:r>
          </w:p>
          <w:p w:rsidR="00364637" w:rsidRPr="00C55700" w:rsidRDefault="00364637" w:rsidP="00E27AE1">
            <w:pPr>
              <w:spacing w:line="276" w:lineRule="auto"/>
              <w:rPr>
                <w:rFonts w:ascii="Times New Roman" w:hAnsi="Times New Roman" w:cs="Times New Roman"/>
                <w:bCs/>
                <w:sz w:val="24"/>
              </w:rPr>
            </w:pPr>
          </w:p>
        </w:tc>
      </w:tr>
      <w:tr w:rsidR="00364637" w:rsidRPr="005A2FE6" w:rsidTr="00E27AE1">
        <w:tc>
          <w:tcPr>
            <w:tcW w:w="2408" w:type="dxa"/>
            <w:tcBorders>
              <w:top w:val="single" w:sz="4" w:space="0" w:color="auto"/>
              <w:left w:val="single" w:sz="4" w:space="0" w:color="auto"/>
              <w:bottom w:val="single" w:sz="4" w:space="0" w:color="auto"/>
              <w:right w:val="single" w:sz="4" w:space="0" w:color="auto"/>
            </w:tcBorders>
            <w:hideMark/>
          </w:tcPr>
          <w:p w:rsidR="00364637" w:rsidRPr="00C55700" w:rsidRDefault="00364637" w:rsidP="00E27AE1">
            <w:pPr>
              <w:spacing w:line="276" w:lineRule="auto"/>
              <w:rPr>
                <w:rFonts w:ascii="Times New Roman" w:hAnsi="Times New Roman" w:cs="Times New Roman"/>
                <w:b/>
                <w:bCs/>
                <w:sz w:val="24"/>
              </w:rPr>
            </w:pPr>
            <w:r w:rsidRPr="00C55700">
              <w:rPr>
                <w:rFonts w:ascii="Times New Roman" w:hAnsi="Times New Roman" w:cs="Times New Roman"/>
                <w:b/>
                <w:bCs/>
                <w:sz w:val="24"/>
              </w:rPr>
              <w:lastRenderedPageBreak/>
              <w:t xml:space="preserve">Terminal Evaluation </w:t>
            </w:r>
          </w:p>
        </w:tc>
        <w:tc>
          <w:tcPr>
            <w:tcW w:w="2410" w:type="dxa"/>
            <w:tcBorders>
              <w:top w:val="single" w:sz="4" w:space="0" w:color="auto"/>
              <w:left w:val="single" w:sz="4" w:space="0" w:color="auto"/>
              <w:bottom w:val="single" w:sz="4" w:space="0" w:color="auto"/>
              <w:right w:val="single" w:sz="4" w:space="0" w:color="auto"/>
            </w:tcBorders>
          </w:tcPr>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School Feeding Programme*</w:t>
            </w:r>
          </w:p>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*Ghana Productive Safety Net Programme*</w:t>
            </w:r>
          </w:p>
          <w:p w:rsidR="00364637" w:rsidRPr="00C55700" w:rsidRDefault="00364637" w:rsidP="00E27AE1">
            <w:pPr>
              <w:spacing w:line="276" w:lineRule="auto"/>
              <w:rPr>
                <w:rFonts w:ascii="Times New Roman" w:hAnsi="Times New Roman" w:cs="Times New Roman"/>
                <w:bCs/>
                <w:sz w:val="24"/>
              </w:rPr>
            </w:pPr>
          </w:p>
        </w:tc>
        <w:tc>
          <w:tcPr>
            <w:tcW w:w="2693" w:type="dxa"/>
            <w:tcBorders>
              <w:top w:val="single" w:sz="4" w:space="0" w:color="auto"/>
              <w:left w:val="single" w:sz="4" w:space="0" w:color="auto"/>
              <w:bottom w:val="single" w:sz="4" w:space="0" w:color="auto"/>
              <w:right w:val="single" w:sz="4" w:space="0" w:color="auto"/>
            </w:tcBorders>
          </w:tcPr>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MA/ Regional Co-ordinating Council, GPSNP Zonal Coordinating Office</w:t>
            </w:r>
          </w:p>
          <w:p w:rsidR="00364637" w:rsidRPr="00C55700" w:rsidRDefault="00364637" w:rsidP="00E27AE1">
            <w:pPr>
              <w:spacing w:line="276" w:lineRule="auto"/>
              <w:rPr>
                <w:rFonts w:ascii="Times New Roman" w:hAnsi="Times New Roman" w:cs="Times New Roman"/>
                <w:bCs/>
                <w:sz w:val="24"/>
              </w:rPr>
            </w:pPr>
          </w:p>
        </w:tc>
        <w:tc>
          <w:tcPr>
            <w:tcW w:w="2268" w:type="dxa"/>
            <w:tcBorders>
              <w:top w:val="single" w:sz="4" w:space="0" w:color="auto"/>
              <w:left w:val="single" w:sz="4" w:space="0" w:color="auto"/>
              <w:bottom w:val="single" w:sz="4" w:space="0" w:color="auto"/>
              <w:right w:val="single" w:sz="4" w:space="0" w:color="auto"/>
            </w:tcBorders>
          </w:tcPr>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Qualitative research,</w:t>
            </w:r>
          </w:p>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observation</w:t>
            </w:r>
          </w:p>
          <w:p w:rsidR="00364637" w:rsidRPr="00C55700" w:rsidRDefault="00364637" w:rsidP="00E27AE1">
            <w:pPr>
              <w:spacing w:line="276" w:lineRule="auto"/>
              <w:rPr>
                <w:rFonts w:ascii="Times New Roman" w:hAnsi="Times New Roman" w:cs="Times New Roman"/>
                <w:bCs/>
                <w:sz w:val="24"/>
              </w:rPr>
            </w:pPr>
          </w:p>
        </w:tc>
        <w:tc>
          <w:tcPr>
            <w:tcW w:w="2126" w:type="dxa"/>
            <w:tcBorders>
              <w:top w:val="single" w:sz="4" w:space="0" w:color="auto"/>
              <w:left w:val="single" w:sz="4" w:space="0" w:color="auto"/>
              <w:bottom w:val="single" w:sz="4" w:space="0" w:color="auto"/>
              <w:right w:val="single" w:sz="4" w:space="0" w:color="auto"/>
            </w:tcBorders>
          </w:tcPr>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xml:space="preserve">* Improved enrolment of school pupils </w:t>
            </w:r>
          </w:p>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Improved household incomes</w:t>
            </w:r>
          </w:p>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xml:space="preserve"> * More females offered employment opportunity</w:t>
            </w:r>
          </w:p>
          <w:p w:rsidR="00364637" w:rsidRPr="00C55700" w:rsidRDefault="00364637" w:rsidP="00E27AE1">
            <w:pPr>
              <w:spacing w:line="276" w:lineRule="auto"/>
              <w:rPr>
                <w:rFonts w:ascii="Times New Roman" w:hAnsi="Times New Roman" w:cs="Times New Roman"/>
                <w:bCs/>
                <w:sz w:val="24"/>
              </w:rPr>
            </w:pPr>
          </w:p>
        </w:tc>
        <w:tc>
          <w:tcPr>
            <w:tcW w:w="2977" w:type="dxa"/>
            <w:tcBorders>
              <w:top w:val="single" w:sz="4" w:space="0" w:color="auto"/>
              <w:left w:val="single" w:sz="4" w:space="0" w:color="auto"/>
              <w:bottom w:val="single" w:sz="4" w:space="0" w:color="auto"/>
              <w:right w:val="single" w:sz="4" w:space="0" w:color="auto"/>
            </w:tcBorders>
          </w:tcPr>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Prompt payment of caterers to ensure constant provision of adequate and hygienic meals for pupils</w:t>
            </w:r>
          </w:p>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xml:space="preserve"> * Proper maintenance of facilities should be encouraged</w:t>
            </w:r>
          </w:p>
        </w:tc>
      </w:tr>
      <w:tr w:rsidR="00364637" w:rsidRPr="005A2FE6" w:rsidTr="00E27AE1">
        <w:trPr>
          <w:trHeight w:val="6569"/>
        </w:trPr>
        <w:tc>
          <w:tcPr>
            <w:tcW w:w="2408" w:type="dxa"/>
            <w:tcBorders>
              <w:top w:val="single" w:sz="4" w:space="0" w:color="auto"/>
              <w:left w:val="single" w:sz="4" w:space="0" w:color="auto"/>
              <w:right w:val="single" w:sz="4" w:space="0" w:color="auto"/>
            </w:tcBorders>
            <w:shd w:val="clear" w:color="auto" w:fill="F2F2F2"/>
            <w:hideMark/>
          </w:tcPr>
          <w:p w:rsidR="00364637" w:rsidRPr="00C55700" w:rsidRDefault="00364637" w:rsidP="00E27AE1">
            <w:pPr>
              <w:spacing w:line="276" w:lineRule="auto"/>
              <w:rPr>
                <w:rFonts w:ascii="Times New Roman" w:hAnsi="Times New Roman" w:cs="Times New Roman"/>
                <w:b/>
                <w:bCs/>
                <w:sz w:val="24"/>
              </w:rPr>
            </w:pPr>
            <w:r w:rsidRPr="00C55700">
              <w:rPr>
                <w:rFonts w:ascii="Times New Roman" w:hAnsi="Times New Roman" w:cs="Times New Roman"/>
                <w:b/>
                <w:bCs/>
                <w:sz w:val="24"/>
              </w:rPr>
              <w:lastRenderedPageBreak/>
              <w:t xml:space="preserve">Ex-post Evaluation </w:t>
            </w:r>
          </w:p>
        </w:tc>
        <w:tc>
          <w:tcPr>
            <w:tcW w:w="2410" w:type="dxa"/>
            <w:tcBorders>
              <w:top w:val="single" w:sz="4" w:space="0" w:color="auto"/>
              <w:left w:val="single" w:sz="4" w:space="0" w:color="auto"/>
              <w:bottom w:val="single" w:sz="4" w:space="0" w:color="auto"/>
              <w:right w:val="single" w:sz="4" w:space="0" w:color="auto"/>
            </w:tcBorders>
            <w:shd w:val="clear" w:color="auto" w:fill="F2F2F2"/>
          </w:tcPr>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Construction of Classroom blocks</w:t>
            </w:r>
          </w:p>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Construction of CHPS compound</w:t>
            </w:r>
          </w:p>
          <w:p w:rsidR="00364637"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Construction, Drilling and Mechanisation of boreholes</w:t>
            </w:r>
          </w:p>
          <w:p w:rsidR="00C50407" w:rsidRPr="00C55700" w:rsidRDefault="00C50407" w:rsidP="00E27AE1">
            <w:pPr>
              <w:spacing w:line="276" w:lineRule="auto"/>
              <w:rPr>
                <w:rFonts w:ascii="Times New Roman" w:hAnsi="Times New Roman" w:cs="Times New Roman"/>
                <w:bCs/>
                <w:sz w:val="24"/>
              </w:rPr>
            </w:pPr>
            <w:r w:rsidRPr="00C55700">
              <w:rPr>
                <w:rFonts w:ascii="Times New Roman" w:hAnsi="Times New Roman" w:cs="Times New Roman"/>
                <w:bCs/>
                <w:sz w:val="24"/>
              </w:rPr>
              <w:t>*</w:t>
            </w:r>
            <w:r>
              <w:rPr>
                <w:rFonts w:ascii="Times New Roman" w:hAnsi="Times New Roman" w:cs="Times New Roman"/>
                <w:bCs/>
                <w:sz w:val="24"/>
              </w:rPr>
              <w:t xml:space="preserve">Electricity connection </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MPCU</w:t>
            </w:r>
          </w:p>
          <w:p w:rsidR="00364637" w:rsidRPr="00C55700" w:rsidRDefault="00364637" w:rsidP="00E27AE1">
            <w:pPr>
              <w:spacing w:line="276" w:lineRule="auto"/>
              <w:rPr>
                <w:rFonts w:ascii="Times New Roman" w:hAnsi="Times New Roman" w:cs="Times New Roman"/>
                <w:bCs/>
                <w:sz w:val="24"/>
              </w:rPr>
            </w:pPr>
          </w:p>
          <w:p w:rsidR="00364637" w:rsidRPr="00C55700" w:rsidRDefault="00364637" w:rsidP="00E27AE1">
            <w:pPr>
              <w:spacing w:line="276" w:lineRule="auto"/>
              <w:rPr>
                <w:rFonts w:ascii="Times New Roman" w:hAnsi="Times New Roman" w:cs="Times New Roman"/>
                <w:bCs/>
                <w:sz w:val="24"/>
              </w:rPr>
            </w:pPr>
          </w:p>
          <w:p w:rsidR="00364637" w:rsidRPr="00C55700" w:rsidRDefault="00364637" w:rsidP="00E27AE1">
            <w:pPr>
              <w:spacing w:line="276" w:lineRule="auto"/>
              <w:rPr>
                <w:rFonts w:ascii="Times New Roman" w:hAnsi="Times New Roman" w:cs="Times New Roman"/>
                <w:bCs/>
                <w:sz w:val="24"/>
              </w:rPr>
            </w:pPr>
          </w:p>
          <w:p w:rsidR="00364637" w:rsidRPr="00C55700" w:rsidRDefault="00364637" w:rsidP="00E27AE1">
            <w:pPr>
              <w:spacing w:line="276" w:lineRule="auto"/>
              <w:rPr>
                <w:rFonts w:ascii="Times New Roman" w:hAnsi="Times New Roman" w:cs="Times New Roman"/>
                <w:bCs/>
                <w:sz w:val="24"/>
              </w:rPr>
            </w:pPr>
          </w:p>
          <w:p w:rsidR="00364637" w:rsidRPr="00C55700" w:rsidRDefault="00364637" w:rsidP="00E27AE1">
            <w:pPr>
              <w:spacing w:line="276" w:lineRule="auto"/>
              <w:rPr>
                <w:rFonts w:ascii="Times New Roman" w:hAnsi="Times New Roman" w:cs="Times New Roman"/>
                <w:bCs/>
                <w:sz w:val="24"/>
              </w:rPr>
            </w:pPr>
          </w:p>
          <w:p w:rsidR="00364637" w:rsidRPr="00C55700" w:rsidRDefault="00364637" w:rsidP="00E27AE1">
            <w:pPr>
              <w:spacing w:line="276" w:lineRule="auto"/>
              <w:rPr>
                <w:rFonts w:ascii="Times New Roman" w:hAnsi="Times New Roman" w:cs="Times New Roman"/>
                <w:bCs/>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Survey and observation</w:t>
            </w:r>
          </w:p>
        </w:tc>
        <w:tc>
          <w:tcPr>
            <w:tcW w:w="2126" w:type="dxa"/>
            <w:tcBorders>
              <w:top w:val="single" w:sz="4" w:space="0" w:color="auto"/>
              <w:left w:val="single" w:sz="4" w:space="0" w:color="auto"/>
              <w:bottom w:val="single" w:sz="4" w:space="0" w:color="auto"/>
              <w:right w:val="single" w:sz="4" w:space="0" w:color="auto"/>
            </w:tcBorders>
            <w:shd w:val="clear" w:color="auto" w:fill="F2F2F2"/>
          </w:tcPr>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Increase in enrolment</w:t>
            </w:r>
          </w:p>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Reduction in child and maternal mortality rate</w:t>
            </w:r>
          </w:p>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Reduction of water borne diseases</w:t>
            </w:r>
          </w:p>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Deteriorating state of some classroom blocks</w:t>
            </w:r>
          </w:p>
          <w:p w:rsidR="00364637"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Reduction in teenage pregnancy</w:t>
            </w:r>
          </w:p>
          <w:p w:rsidR="00C50407" w:rsidRPr="00C55700" w:rsidRDefault="00C50407" w:rsidP="00E27AE1">
            <w:pPr>
              <w:spacing w:line="276" w:lineRule="auto"/>
              <w:rPr>
                <w:rFonts w:ascii="Times New Roman" w:hAnsi="Times New Roman" w:cs="Times New Roman"/>
                <w:bCs/>
                <w:sz w:val="24"/>
              </w:rPr>
            </w:pPr>
            <w:r w:rsidRPr="00C55700">
              <w:rPr>
                <w:rFonts w:ascii="Times New Roman" w:hAnsi="Times New Roman" w:cs="Times New Roman"/>
                <w:bCs/>
                <w:sz w:val="24"/>
              </w:rPr>
              <w:t>*</w:t>
            </w:r>
            <w:r>
              <w:rPr>
                <w:rFonts w:ascii="Times New Roman" w:hAnsi="Times New Roman" w:cs="Times New Roman"/>
                <w:bCs/>
                <w:sz w:val="24"/>
              </w:rPr>
              <w:t xml:space="preserve"> improve access to electricity</w:t>
            </w:r>
          </w:p>
        </w:tc>
        <w:tc>
          <w:tcPr>
            <w:tcW w:w="2977" w:type="dxa"/>
            <w:tcBorders>
              <w:top w:val="single" w:sz="4" w:space="0" w:color="auto"/>
              <w:left w:val="single" w:sz="4" w:space="0" w:color="auto"/>
              <w:right w:val="single" w:sz="4" w:space="0" w:color="auto"/>
            </w:tcBorders>
            <w:shd w:val="clear" w:color="auto" w:fill="F2F2F2"/>
            <w:vAlign w:val="center"/>
          </w:tcPr>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Projects should be regularly maintained to ensure its sustainability</w:t>
            </w:r>
          </w:p>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Funds should be set aside or be provided for maintenance activities.</w:t>
            </w:r>
          </w:p>
          <w:p w:rsidR="00364637" w:rsidRPr="00C55700" w:rsidRDefault="00364637" w:rsidP="00E27AE1">
            <w:pPr>
              <w:spacing w:line="276" w:lineRule="auto"/>
              <w:rPr>
                <w:rFonts w:ascii="Times New Roman" w:hAnsi="Times New Roman" w:cs="Times New Roman"/>
                <w:bCs/>
                <w:sz w:val="24"/>
              </w:rPr>
            </w:pPr>
            <w:r w:rsidRPr="00C55700">
              <w:rPr>
                <w:rFonts w:ascii="Times New Roman" w:hAnsi="Times New Roman" w:cs="Times New Roman"/>
                <w:bCs/>
                <w:sz w:val="24"/>
              </w:rPr>
              <w:t>*  Social audit must be conducted regularly to ensure value for money</w:t>
            </w:r>
          </w:p>
        </w:tc>
      </w:tr>
    </w:tbl>
    <w:p w:rsidR="00364637" w:rsidRDefault="00364637" w:rsidP="00364637">
      <w:pPr>
        <w:spacing w:after="0" w:line="240" w:lineRule="auto"/>
        <w:rPr>
          <w:rFonts w:ascii="Times New Roman" w:eastAsia="Times New Roman" w:hAnsi="Times New Roman"/>
          <w:sz w:val="24"/>
          <w:szCs w:val="24"/>
        </w:rPr>
        <w:sectPr w:rsidR="00364637" w:rsidSect="00DA2F19">
          <w:pgSz w:w="16838" w:h="11906" w:orient="landscape"/>
          <w:pgMar w:top="1440" w:right="1440" w:bottom="2126" w:left="1440" w:header="709" w:footer="709" w:gutter="0"/>
          <w:cols w:space="708"/>
          <w:docGrid w:linePitch="360"/>
        </w:sectPr>
      </w:pPr>
      <w:r>
        <w:rPr>
          <w:rFonts w:ascii="Times New Roman" w:eastAsia="Times New Roman" w:hAnsi="Times New Roman" w:cs="Times New Roman"/>
          <w:sz w:val="24"/>
          <w:szCs w:val="24"/>
          <w:lang w:val="en-US"/>
        </w:rPr>
        <w:t>Source: MPCU, 2023</w:t>
      </w:r>
    </w:p>
    <w:p w:rsidR="00DA2F19" w:rsidRPr="00C55700" w:rsidRDefault="00DA2F19" w:rsidP="00DA2F19">
      <w:pPr>
        <w:spacing w:after="0" w:line="360" w:lineRule="auto"/>
        <w:rPr>
          <w:rFonts w:ascii="Times New Roman" w:hAnsi="Times New Roman" w:cs="Times New Roman"/>
          <w:b/>
          <w:bCs/>
          <w:sz w:val="24"/>
        </w:rPr>
      </w:pPr>
    </w:p>
    <w:p w:rsidR="00DA2F19" w:rsidRPr="00C55700" w:rsidRDefault="00DA2F19" w:rsidP="00DA2F19">
      <w:pPr>
        <w:pStyle w:val="Heading2"/>
      </w:pPr>
      <w:bookmarkStart w:id="65" w:name="_Toc2078764"/>
      <w:bookmarkStart w:id="66" w:name="_Toc2087122"/>
      <w:bookmarkStart w:id="67" w:name="_Toc2087611"/>
      <w:bookmarkStart w:id="68" w:name="_Toc97794556"/>
      <w:r w:rsidRPr="00C55700">
        <w:t>2.7 Participatory M</w:t>
      </w:r>
      <w:r w:rsidR="00364637">
        <w:t xml:space="preserve"> </w:t>
      </w:r>
      <w:r w:rsidRPr="00C55700">
        <w:t>&amp;E undertaken and their results</w:t>
      </w:r>
      <w:bookmarkEnd w:id="65"/>
      <w:bookmarkEnd w:id="66"/>
      <w:bookmarkEnd w:id="67"/>
      <w:bookmarkEnd w:id="68"/>
    </w:p>
    <w:p w:rsidR="00DA2F19" w:rsidRPr="00C55700" w:rsidRDefault="00DA2F19" w:rsidP="00DA2F19">
      <w:pPr>
        <w:spacing w:after="0" w:line="240" w:lineRule="auto"/>
        <w:jc w:val="both"/>
        <w:rPr>
          <w:rFonts w:ascii="Times New Roman" w:hAnsi="Times New Roman" w:cs="Times New Roman"/>
          <w:bCs/>
          <w:sz w:val="24"/>
        </w:rPr>
      </w:pPr>
      <w:r w:rsidRPr="00C55700">
        <w:rPr>
          <w:rFonts w:ascii="Times New Roman" w:hAnsi="Times New Roman" w:cs="Times New Roman"/>
          <w:bCs/>
          <w:sz w:val="24"/>
        </w:rPr>
        <w:t>In order to promote citizen participation, inclusion and accountability at the Municipal level, participatory M&amp;E activities were undertaken. They included participatory rural approach and use of the community score card. An update of participatory M&amp;E and thei</w:t>
      </w:r>
      <w:r w:rsidR="00C50407">
        <w:rPr>
          <w:rFonts w:ascii="Times New Roman" w:hAnsi="Times New Roman" w:cs="Times New Roman"/>
          <w:bCs/>
          <w:sz w:val="24"/>
        </w:rPr>
        <w:t>r results is shown in Annex</w:t>
      </w:r>
      <w:r w:rsidRPr="00C55700">
        <w:rPr>
          <w:rFonts w:ascii="Times New Roman" w:hAnsi="Times New Roman" w:cs="Times New Roman"/>
          <w:bCs/>
          <w:sz w:val="24"/>
        </w:rPr>
        <w:t>.9</w:t>
      </w:r>
    </w:p>
    <w:p w:rsidR="00DA2F19" w:rsidRPr="003B60B0" w:rsidRDefault="00DA2F19" w:rsidP="00DA2F19">
      <w:pPr>
        <w:pStyle w:val="Heading2"/>
      </w:pPr>
      <w:bookmarkStart w:id="69" w:name="_Toc2078765"/>
      <w:bookmarkStart w:id="70" w:name="_Toc2087123"/>
      <w:bookmarkStart w:id="71" w:name="_Toc2087612"/>
      <w:bookmarkStart w:id="72" w:name="_Toc95392686"/>
      <w:bookmarkStart w:id="73" w:name="_Toc97794557"/>
      <w:r>
        <w:t xml:space="preserve">Annex </w:t>
      </w:r>
      <w:r w:rsidR="00364637">
        <w:t>9</w:t>
      </w:r>
      <w:r>
        <w:t>:</w:t>
      </w:r>
      <w:r w:rsidRPr="00C55700">
        <w:t xml:space="preserve"> Update on PM&amp;E Conducted</w:t>
      </w:r>
      <w:bookmarkEnd w:id="69"/>
      <w:bookmarkEnd w:id="70"/>
      <w:bookmarkEnd w:id="71"/>
      <w:bookmarkEnd w:id="72"/>
      <w:bookmarkEnd w:id="73"/>
    </w:p>
    <w:tbl>
      <w:tblPr>
        <w:tblStyle w:val="TableGrid"/>
        <w:tblW w:w="15310" w:type="dxa"/>
        <w:tblInd w:w="-431" w:type="dxa"/>
        <w:tblLayout w:type="fixed"/>
        <w:tblLook w:val="04A0" w:firstRow="1" w:lastRow="0" w:firstColumn="1" w:lastColumn="0" w:noHBand="0" w:noVBand="1"/>
      </w:tblPr>
      <w:tblGrid>
        <w:gridCol w:w="2411"/>
        <w:gridCol w:w="2551"/>
        <w:gridCol w:w="2268"/>
        <w:gridCol w:w="1701"/>
        <w:gridCol w:w="3402"/>
        <w:gridCol w:w="2977"/>
      </w:tblGrid>
      <w:tr w:rsidR="00DA2F19" w:rsidRPr="00C55700" w:rsidTr="00364637">
        <w:tc>
          <w:tcPr>
            <w:tcW w:w="2411" w:type="dxa"/>
          </w:tcPr>
          <w:p w:rsidR="00DA2F19" w:rsidRPr="00C55700" w:rsidRDefault="00DA2F19" w:rsidP="00E27AE1">
            <w:pPr>
              <w:spacing w:line="276" w:lineRule="auto"/>
              <w:rPr>
                <w:rFonts w:ascii="Times New Roman" w:hAnsi="Times New Roman" w:cs="Times New Roman"/>
                <w:b/>
                <w:bCs/>
                <w:sz w:val="24"/>
              </w:rPr>
            </w:pPr>
            <w:r w:rsidRPr="00C55700">
              <w:rPr>
                <w:rFonts w:ascii="Times New Roman" w:hAnsi="Times New Roman" w:cs="Times New Roman"/>
                <w:b/>
                <w:bCs/>
                <w:sz w:val="24"/>
              </w:rPr>
              <w:t>Name of the PM &amp; E Tool</w:t>
            </w:r>
          </w:p>
        </w:tc>
        <w:tc>
          <w:tcPr>
            <w:tcW w:w="2551" w:type="dxa"/>
          </w:tcPr>
          <w:p w:rsidR="00DA2F19" w:rsidRPr="00C55700" w:rsidRDefault="00DA2F19" w:rsidP="00E27AE1">
            <w:pPr>
              <w:spacing w:line="276" w:lineRule="auto"/>
              <w:rPr>
                <w:rFonts w:ascii="Times New Roman" w:hAnsi="Times New Roman" w:cs="Times New Roman"/>
                <w:b/>
                <w:bCs/>
                <w:sz w:val="24"/>
              </w:rPr>
            </w:pPr>
            <w:r w:rsidRPr="00C55700">
              <w:rPr>
                <w:rFonts w:ascii="Times New Roman" w:hAnsi="Times New Roman" w:cs="Times New Roman"/>
                <w:b/>
                <w:bCs/>
                <w:sz w:val="24"/>
              </w:rPr>
              <w:t>Policy/Programme/</w:t>
            </w:r>
          </w:p>
          <w:p w:rsidR="00DA2F19" w:rsidRPr="00C55700" w:rsidRDefault="00DA2F19" w:rsidP="00E27AE1">
            <w:pPr>
              <w:spacing w:line="276" w:lineRule="auto"/>
              <w:rPr>
                <w:rFonts w:ascii="Times New Roman" w:hAnsi="Times New Roman" w:cs="Times New Roman"/>
                <w:b/>
                <w:bCs/>
                <w:sz w:val="24"/>
              </w:rPr>
            </w:pPr>
            <w:r w:rsidRPr="00C55700">
              <w:rPr>
                <w:rFonts w:ascii="Times New Roman" w:hAnsi="Times New Roman" w:cs="Times New Roman"/>
                <w:b/>
                <w:bCs/>
                <w:sz w:val="24"/>
              </w:rPr>
              <w:t xml:space="preserve">Project Involved </w:t>
            </w:r>
          </w:p>
        </w:tc>
        <w:tc>
          <w:tcPr>
            <w:tcW w:w="2268" w:type="dxa"/>
          </w:tcPr>
          <w:p w:rsidR="00DA2F19" w:rsidRPr="00C55700" w:rsidRDefault="00DA2F19" w:rsidP="00E27AE1">
            <w:pPr>
              <w:spacing w:line="276" w:lineRule="auto"/>
              <w:rPr>
                <w:rFonts w:ascii="Times New Roman" w:hAnsi="Times New Roman" w:cs="Times New Roman"/>
                <w:b/>
                <w:bCs/>
                <w:sz w:val="24"/>
              </w:rPr>
            </w:pPr>
            <w:r w:rsidRPr="00C55700">
              <w:rPr>
                <w:rFonts w:ascii="Times New Roman" w:hAnsi="Times New Roman" w:cs="Times New Roman"/>
                <w:b/>
                <w:bCs/>
                <w:sz w:val="24"/>
              </w:rPr>
              <w:t xml:space="preserve">Consultant or resource persons involved </w:t>
            </w:r>
          </w:p>
        </w:tc>
        <w:tc>
          <w:tcPr>
            <w:tcW w:w="1701" w:type="dxa"/>
          </w:tcPr>
          <w:p w:rsidR="00DA2F19" w:rsidRPr="00C55700" w:rsidRDefault="00DA2F19" w:rsidP="00E27AE1">
            <w:pPr>
              <w:spacing w:line="276" w:lineRule="auto"/>
              <w:rPr>
                <w:rFonts w:ascii="Times New Roman" w:hAnsi="Times New Roman" w:cs="Times New Roman"/>
                <w:b/>
                <w:bCs/>
                <w:sz w:val="24"/>
              </w:rPr>
            </w:pPr>
            <w:r w:rsidRPr="00C55700">
              <w:rPr>
                <w:rFonts w:ascii="Times New Roman" w:hAnsi="Times New Roman" w:cs="Times New Roman"/>
                <w:b/>
                <w:bCs/>
                <w:sz w:val="24"/>
              </w:rPr>
              <w:t xml:space="preserve">Methodology used </w:t>
            </w:r>
          </w:p>
        </w:tc>
        <w:tc>
          <w:tcPr>
            <w:tcW w:w="3402" w:type="dxa"/>
          </w:tcPr>
          <w:p w:rsidR="00DA2F19" w:rsidRPr="00C55700" w:rsidRDefault="00DA2F19" w:rsidP="00E27AE1">
            <w:pPr>
              <w:spacing w:line="276" w:lineRule="auto"/>
              <w:rPr>
                <w:rFonts w:ascii="Times New Roman" w:hAnsi="Times New Roman" w:cs="Times New Roman"/>
                <w:b/>
                <w:bCs/>
                <w:sz w:val="24"/>
              </w:rPr>
            </w:pPr>
            <w:r w:rsidRPr="00C55700">
              <w:rPr>
                <w:rFonts w:ascii="Times New Roman" w:hAnsi="Times New Roman" w:cs="Times New Roman"/>
                <w:b/>
                <w:bCs/>
                <w:sz w:val="24"/>
              </w:rPr>
              <w:t xml:space="preserve">Findings </w:t>
            </w:r>
          </w:p>
        </w:tc>
        <w:tc>
          <w:tcPr>
            <w:tcW w:w="2977" w:type="dxa"/>
          </w:tcPr>
          <w:p w:rsidR="00DA2F19" w:rsidRPr="00C55700" w:rsidRDefault="00DA2F19" w:rsidP="00E27AE1">
            <w:pPr>
              <w:spacing w:line="276" w:lineRule="auto"/>
              <w:rPr>
                <w:rFonts w:ascii="Times New Roman" w:hAnsi="Times New Roman" w:cs="Times New Roman"/>
                <w:b/>
                <w:bCs/>
                <w:sz w:val="24"/>
              </w:rPr>
            </w:pPr>
            <w:r w:rsidRPr="00C55700">
              <w:rPr>
                <w:rFonts w:ascii="Times New Roman" w:hAnsi="Times New Roman" w:cs="Times New Roman"/>
                <w:b/>
                <w:bCs/>
                <w:sz w:val="24"/>
              </w:rPr>
              <w:t>Recommendations</w:t>
            </w:r>
          </w:p>
        </w:tc>
      </w:tr>
      <w:tr w:rsidR="00DA2F19" w:rsidRPr="00C55700" w:rsidTr="00364637">
        <w:tc>
          <w:tcPr>
            <w:tcW w:w="2411" w:type="dxa"/>
          </w:tcPr>
          <w:p w:rsidR="00DA2F19" w:rsidRPr="00C55700" w:rsidRDefault="00DA2F19" w:rsidP="00E27AE1">
            <w:pPr>
              <w:spacing w:line="276" w:lineRule="auto"/>
              <w:rPr>
                <w:rFonts w:ascii="Times New Roman" w:hAnsi="Times New Roman" w:cs="Times New Roman"/>
                <w:b/>
                <w:bCs/>
                <w:sz w:val="24"/>
              </w:rPr>
            </w:pPr>
            <w:r w:rsidRPr="00C55700">
              <w:rPr>
                <w:rFonts w:ascii="Times New Roman" w:hAnsi="Times New Roman" w:cs="Times New Roman"/>
                <w:b/>
                <w:bCs/>
                <w:sz w:val="24"/>
              </w:rPr>
              <w:t>Community Score Card</w:t>
            </w:r>
          </w:p>
        </w:tc>
        <w:tc>
          <w:tcPr>
            <w:tcW w:w="2551" w:type="dxa"/>
          </w:tcPr>
          <w:p w:rsidR="00DA2F19" w:rsidRPr="00C55700" w:rsidRDefault="00DA2F19" w:rsidP="00E27AE1">
            <w:pPr>
              <w:spacing w:line="276" w:lineRule="auto"/>
              <w:rPr>
                <w:rFonts w:ascii="Times New Roman" w:hAnsi="Times New Roman" w:cs="Times New Roman"/>
                <w:bCs/>
                <w:sz w:val="24"/>
              </w:rPr>
            </w:pPr>
            <w:r w:rsidRPr="00C55700">
              <w:rPr>
                <w:rFonts w:ascii="Times New Roman" w:hAnsi="Times New Roman" w:cs="Times New Roman"/>
                <w:bCs/>
                <w:sz w:val="24"/>
              </w:rPr>
              <w:t>Education Infrastructure</w:t>
            </w:r>
          </w:p>
          <w:p w:rsidR="00DA2F19" w:rsidRPr="00C55700" w:rsidRDefault="00DA2F19" w:rsidP="00E27AE1">
            <w:pPr>
              <w:spacing w:line="276" w:lineRule="auto"/>
              <w:rPr>
                <w:rFonts w:ascii="Times New Roman" w:hAnsi="Times New Roman" w:cs="Times New Roman"/>
                <w:bCs/>
                <w:sz w:val="24"/>
              </w:rPr>
            </w:pPr>
          </w:p>
          <w:p w:rsidR="00DA2F19" w:rsidRPr="00C55700" w:rsidRDefault="00DA2F19" w:rsidP="00E27AE1">
            <w:pPr>
              <w:spacing w:line="276" w:lineRule="auto"/>
              <w:rPr>
                <w:rFonts w:ascii="Times New Roman" w:hAnsi="Times New Roman" w:cs="Times New Roman"/>
                <w:bCs/>
                <w:sz w:val="24"/>
              </w:rPr>
            </w:pPr>
            <w:r w:rsidRPr="00C55700">
              <w:rPr>
                <w:rFonts w:ascii="Times New Roman" w:hAnsi="Times New Roman" w:cs="Times New Roman"/>
                <w:bCs/>
                <w:sz w:val="24"/>
              </w:rPr>
              <w:t>Road and Health Infrastructure</w:t>
            </w:r>
          </w:p>
          <w:p w:rsidR="00DA2F19" w:rsidRPr="00C55700" w:rsidRDefault="00DA2F19" w:rsidP="00E27AE1">
            <w:pPr>
              <w:spacing w:line="276" w:lineRule="auto"/>
              <w:rPr>
                <w:rFonts w:ascii="Times New Roman" w:hAnsi="Times New Roman" w:cs="Times New Roman"/>
                <w:bCs/>
                <w:sz w:val="24"/>
              </w:rPr>
            </w:pPr>
          </w:p>
          <w:p w:rsidR="00DA2F19" w:rsidRPr="00C55700" w:rsidRDefault="00DA2F19" w:rsidP="00E27AE1">
            <w:pPr>
              <w:spacing w:line="276" w:lineRule="auto"/>
              <w:rPr>
                <w:rFonts w:ascii="Times New Roman" w:hAnsi="Times New Roman" w:cs="Times New Roman"/>
                <w:bCs/>
                <w:sz w:val="24"/>
              </w:rPr>
            </w:pPr>
            <w:r w:rsidRPr="00C55700">
              <w:rPr>
                <w:rFonts w:ascii="Times New Roman" w:hAnsi="Times New Roman" w:cs="Times New Roman"/>
                <w:bCs/>
                <w:sz w:val="24"/>
              </w:rPr>
              <w:t>Revenue improvement programme</w:t>
            </w:r>
          </w:p>
        </w:tc>
        <w:tc>
          <w:tcPr>
            <w:tcW w:w="2268" w:type="dxa"/>
          </w:tcPr>
          <w:p w:rsidR="00DA2F19" w:rsidRPr="00C55700" w:rsidRDefault="00DA2F19" w:rsidP="00E27AE1">
            <w:pPr>
              <w:spacing w:line="276" w:lineRule="auto"/>
              <w:rPr>
                <w:rFonts w:ascii="Times New Roman" w:hAnsi="Times New Roman" w:cs="Times New Roman"/>
                <w:bCs/>
                <w:sz w:val="24"/>
              </w:rPr>
            </w:pPr>
            <w:r w:rsidRPr="00C55700">
              <w:rPr>
                <w:rFonts w:ascii="Times New Roman" w:hAnsi="Times New Roman" w:cs="Times New Roman"/>
                <w:bCs/>
                <w:sz w:val="24"/>
              </w:rPr>
              <w:t>MPCU, Works Department, GSAM</w:t>
            </w:r>
          </w:p>
        </w:tc>
        <w:tc>
          <w:tcPr>
            <w:tcW w:w="1701" w:type="dxa"/>
          </w:tcPr>
          <w:p w:rsidR="00DA2F19" w:rsidRPr="00C55700" w:rsidRDefault="00DA2F19" w:rsidP="00E27AE1">
            <w:pPr>
              <w:spacing w:line="276" w:lineRule="auto"/>
              <w:rPr>
                <w:rFonts w:ascii="Times New Roman" w:hAnsi="Times New Roman" w:cs="Times New Roman"/>
                <w:bCs/>
                <w:sz w:val="24"/>
              </w:rPr>
            </w:pPr>
            <w:r w:rsidRPr="00C55700">
              <w:rPr>
                <w:rFonts w:ascii="Times New Roman" w:hAnsi="Times New Roman" w:cs="Times New Roman"/>
                <w:bCs/>
                <w:sz w:val="24"/>
              </w:rPr>
              <w:t xml:space="preserve">Quantitative </w:t>
            </w:r>
          </w:p>
        </w:tc>
        <w:tc>
          <w:tcPr>
            <w:tcW w:w="3402" w:type="dxa"/>
          </w:tcPr>
          <w:p w:rsidR="00DA2F19" w:rsidRPr="00C55700" w:rsidRDefault="00DA2F19" w:rsidP="00E27AE1">
            <w:pPr>
              <w:spacing w:line="276" w:lineRule="auto"/>
              <w:rPr>
                <w:rFonts w:ascii="Times New Roman" w:hAnsi="Times New Roman" w:cs="Times New Roman"/>
                <w:bCs/>
                <w:sz w:val="24"/>
              </w:rPr>
            </w:pPr>
            <w:r w:rsidRPr="00C55700">
              <w:rPr>
                <w:rFonts w:ascii="Times New Roman" w:hAnsi="Times New Roman" w:cs="Times New Roman"/>
                <w:bCs/>
                <w:sz w:val="24"/>
              </w:rPr>
              <w:t>*Programmes/Projects were executed according to specifications, however, the time schedules delayed d</w:t>
            </w:r>
            <w:r>
              <w:rPr>
                <w:rFonts w:ascii="Times New Roman" w:hAnsi="Times New Roman" w:cs="Times New Roman"/>
                <w:bCs/>
                <w:sz w:val="24"/>
              </w:rPr>
              <w:t>ue to the late release of funds</w:t>
            </w:r>
          </w:p>
          <w:p w:rsidR="00DA2F19" w:rsidRPr="00C55700" w:rsidRDefault="00DA2F19" w:rsidP="00E27AE1">
            <w:pPr>
              <w:spacing w:line="276" w:lineRule="auto"/>
              <w:rPr>
                <w:rFonts w:ascii="Times New Roman" w:hAnsi="Times New Roman" w:cs="Times New Roman"/>
                <w:bCs/>
                <w:sz w:val="24"/>
              </w:rPr>
            </w:pPr>
            <w:r w:rsidRPr="00C55700">
              <w:rPr>
                <w:rFonts w:ascii="Times New Roman" w:hAnsi="Times New Roman" w:cs="Times New Roman"/>
                <w:bCs/>
                <w:sz w:val="24"/>
              </w:rPr>
              <w:t>*Inadequate logistics and capacity of some resource persons to carry out their functions effectively</w:t>
            </w:r>
          </w:p>
        </w:tc>
        <w:tc>
          <w:tcPr>
            <w:tcW w:w="2977" w:type="dxa"/>
          </w:tcPr>
          <w:p w:rsidR="00DA2F19" w:rsidRPr="00C55700" w:rsidRDefault="00DA2F19" w:rsidP="00E27AE1">
            <w:pPr>
              <w:spacing w:line="276" w:lineRule="auto"/>
              <w:rPr>
                <w:rFonts w:ascii="Times New Roman" w:hAnsi="Times New Roman" w:cs="Times New Roman"/>
                <w:bCs/>
                <w:sz w:val="24"/>
              </w:rPr>
            </w:pPr>
            <w:r w:rsidRPr="00C55700">
              <w:rPr>
                <w:rFonts w:ascii="Times New Roman" w:hAnsi="Times New Roman" w:cs="Times New Roman"/>
                <w:bCs/>
                <w:sz w:val="24"/>
              </w:rPr>
              <w:t>Programmes/Projects should be executed on time</w:t>
            </w:r>
          </w:p>
          <w:p w:rsidR="00DA2F19" w:rsidRPr="00C55700" w:rsidRDefault="00DA2F19" w:rsidP="00E27AE1">
            <w:pPr>
              <w:spacing w:line="276" w:lineRule="auto"/>
              <w:rPr>
                <w:rFonts w:ascii="Times New Roman" w:hAnsi="Times New Roman" w:cs="Times New Roman"/>
                <w:bCs/>
                <w:sz w:val="24"/>
              </w:rPr>
            </w:pPr>
          </w:p>
          <w:p w:rsidR="00DA2F19" w:rsidRPr="00C55700" w:rsidRDefault="00DA2F19" w:rsidP="00E27AE1">
            <w:pPr>
              <w:spacing w:line="276" w:lineRule="auto"/>
              <w:rPr>
                <w:rFonts w:ascii="Times New Roman" w:hAnsi="Times New Roman" w:cs="Times New Roman"/>
                <w:bCs/>
                <w:sz w:val="24"/>
              </w:rPr>
            </w:pPr>
          </w:p>
          <w:p w:rsidR="00DA2F19" w:rsidRPr="00C55700" w:rsidRDefault="00DA2F19" w:rsidP="00E27AE1">
            <w:pPr>
              <w:spacing w:line="276" w:lineRule="auto"/>
              <w:rPr>
                <w:rFonts w:ascii="Times New Roman" w:hAnsi="Times New Roman" w:cs="Times New Roman"/>
                <w:bCs/>
                <w:sz w:val="24"/>
              </w:rPr>
            </w:pPr>
          </w:p>
          <w:p w:rsidR="00DA2F19" w:rsidRPr="00C55700" w:rsidRDefault="00DA2F19" w:rsidP="00E27AE1">
            <w:pPr>
              <w:spacing w:line="276" w:lineRule="auto"/>
              <w:rPr>
                <w:rFonts w:ascii="Times New Roman" w:hAnsi="Times New Roman" w:cs="Times New Roman"/>
                <w:bCs/>
                <w:sz w:val="24"/>
              </w:rPr>
            </w:pPr>
          </w:p>
          <w:p w:rsidR="00DA2F19" w:rsidRPr="00C55700" w:rsidRDefault="00DA2F19" w:rsidP="00E27AE1">
            <w:pPr>
              <w:spacing w:line="276" w:lineRule="auto"/>
              <w:rPr>
                <w:rFonts w:ascii="Times New Roman" w:hAnsi="Times New Roman" w:cs="Times New Roman"/>
                <w:bCs/>
                <w:sz w:val="24"/>
              </w:rPr>
            </w:pPr>
            <w:r w:rsidRPr="00C55700">
              <w:rPr>
                <w:rFonts w:ascii="Times New Roman" w:hAnsi="Times New Roman" w:cs="Times New Roman"/>
                <w:bCs/>
                <w:sz w:val="24"/>
              </w:rPr>
              <w:t>*Capacity building of key staff and provision of adequate logistics</w:t>
            </w:r>
          </w:p>
        </w:tc>
      </w:tr>
      <w:tr w:rsidR="00DA2F19" w:rsidRPr="00C55700" w:rsidTr="00364637">
        <w:tc>
          <w:tcPr>
            <w:tcW w:w="2411" w:type="dxa"/>
          </w:tcPr>
          <w:p w:rsidR="00DA2F19" w:rsidRPr="00C55700" w:rsidRDefault="00DA2F19" w:rsidP="00E27AE1">
            <w:pPr>
              <w:spacing w:line="276" w:lineRule="auto"/>
              <w:rPr>
                <w:rFonts w:ascii="Times New Roman" w:hAnsi="Times New Roman" w:cs="Times New Roman"/>
                <w:b/>
                <w:bCs/>
                <w:sz w:val="24"/>
              </w:rPr>
            </w:pPr>
            <w:r w:rsidRPr="00C55700">
              <w:rPr>
                <w:rFonts w:ascii="Times New Roman" w:hAnsi="Times New Roman" w:cs="Times New Roman"/>
                <w:b/>
                <w:bCs/>
                <w:sz w:val="24"/>
              </w:rPr>
              <w:t>Participatory Rural Approach</w:t>
            </w:r>
          </w:p>
        </w:tc>
        <w:tc>
          <w:tcPr>
            <w:tcW w:w="2551" w:type="dxa"/>
          </w:tcPr>
          <w:p w:rsidR="00DA2F19" w:rsidRPr="00C55700" w:rsidRDefault="00DA2F19" w:rsidP="00E27AE1">
            <w:pPr>
              <w:spacing w:line="276" w:lineRule="auto"/>
              <w:rPr>
                <w:rFonts w:ascii="Times New Roman" w:hAnsi="Times New Roman" w:cs="Times New Roman"/>
                <w:bCs/>
                <w:sz w:val="24"/>
              </w:rPr>
            </w:pPr>
            <w:r w:rsidRPr="00C55700">
              <w:rPr>
                <w:rFonts w:ascii="Times New Roman" w:hAnsi="Times New Roman" w:cs="Times New Roman"/>
                <w:bCs/>
                <w:sz w:val="24"/>
              </w:rPr>
              <w:t>Community Initiated Projects/Programmes</w:t>
            </w:r>
          </w:p>
          <w:p w:rsidR="00DA2F19" w:rsidRPr="00C55700" w:rsidRDefault="00DA2F19" w:rsidP="00E27AE1">
            <w:pPr>
              <w:spacing w:line="276" w:lineRule="auto"/>
              <w:rPr>
                <w:rFonts w:ascii="Times New Roman" w:hAnsi="Times New Roman" w:cs="Times New Roman"/>
                <w:bCs/>
                <w:sz w:val="24"/>
              </w:rPr>
            </w:pPr>
          </w:p>
          <w:p w:rsidR="00DA2F19" w:rsidRPr="00C55700" w:rsidRDefault="00DA2F19" w:rsidP="00E27AE1">
            <w:pPr>
              <w:spacing w:line="276" w:lineRule="auto"/>
              <w:rPr>
                <w:rFonts w:ascii="Times New Roman" w:hAnsi="Times New Roman" w:cs="Times New Roman"/>
                <w:bCs/>
                <w:sz w:val="24"/>
              </w:rPr>
            </w:pPr>
            <w:r w:rsidRPr="00C55700">
              <w:rPr>
                <w:rFonts w:ascii="Times New Roman" w:hAnsi="Times New Roman" w:cs="Times New Roman"/>
                <w:bCs/>
                <w:sz w:val="24"/>
              </w:rPr>
              <w:t>Municipal Development Projects/Programmes</w:t>
            </w:r>
          </w:p>
        </w:tc>
        <w:tc>
          <w:tcPr>
            <w:tcW w:w="2268" w:type="dxa"/>
          </w:tcPr>
          <w:p w:rsidR="00DA2F19" w:rsidRPr="00C55700" w:rsidRDefault="00DA2F19" w:rsidP="00E27AE1">
            <w:pPr>
              <w:spacing w:line="276" w:lineRule="auto"/>
              <w:rPr>
                <w:rFonts w:ascii="Times New Roman" w:hAnsi="Times New Roman" w:cs="Times New Roman"/>
                <w:bCs/>
                <w:sz w:val="24"/>
              </w:rPr>
            </w:pPr>
            <w:r w:rsidRPr="00C55700">
              <w:rPr>
                <w:rFonts w:ascii="Times New Roman" w:hAnsi="Times New Roman" w:cs="Times New Roman"/>
                <w:bCs/>
                <w:sz w:val="24"/>
              </w:rPr>
              <w:t>MPCU, Central Administration, GSAM, ISD, Dept. of SW&amp;CD, Area councillors</w:t>
            </w:r>
          </w:p>
        </w:tc>
        <w:tc>
          <w:tcPr>
            <w:tcW w:w="1701" w:type="dxa"/>
          </w:tcPr>
          <w:p w:rsidR="00DA2F19" w:rsidRPr="00C55700" w:rsidRDefault="00DA2F19" w:rsidP="00E27AE1">
            <w:pPr>
              <w:spacing w:line="276" w:lineRule="auto"/>
              <w:rPr>
                <w:rFonts w:ascii="Times New Roman" w:hAnsi="Times New Roman" w:cs="Times New Roman"/>
                <w:bCs/>
                <w:sz w:val="24"/>
              </w:rPr>
            </w:pPr>
            <w:r w:rsidRPr="00C55700">
              <w:rPr>
                <w:rFonts w:ascii="Times New Roman" w:hAnsi="Times New Roman" w:cs="Times New Roman"/>
                <w:bCs/>
                <w:sz w:val="24"/>
              </w:rPr>
              <w:t>Qualitative research</w:t>
            </w:r>
          </w:p>
        </w:tc>
        <w:tc>
          <w:tcPr>
            <w:tcW w:w="3402" w:type="dxa"/>
          </w:tcPr>
          <w:p w:rsidR="00DA2F19" w:rsidRPr="00C55700" w:rsidRDefault="00DA2F19" w:rsidP="00E27AE1">
            <w:pPr>
              <w:spacing w:line="276" w:lineRule="auto"/>
              <w:rPr>
                <w:rFonts w:ascii="Times New Roman" w:hAnsi="Times New Roman" w:cs="Times New Roman"/>
                <w:bCs/>
                <w:sz w:val="24"/>
              </w:rPr>
            </w:pPr>
            <w:r w:rsidRPr="00C55700">
              <w:rPr>
                <w:rFonts w:ascii="Times New Roman" w:hAnsi="Times New Roman" w:cs="Times New Roman"/>
                <w:bCs/>
                <w:sz w:val="24"/>
              </w:rPr>
              <w:t>*Limited funding for construction projects</w:t>
            </w:r>
          </w:p>
          <w:p w:rsidR="00DA2F19" w:rsidRPr="00C55700" w:rsidRDefault="00DA2F19" w:rsidP="00E27AE1">
            <w:pPr>
              <w:spacing w:line="276" w:lineRule="auto"/>
              <w:rPr>
                <w:rFonts w:ascii="Times New Roman" w:hAnsi="Times New Roman" w:cs="Times New Roman"/>
                <w:bCs/>
                <w:sz w:val="24"/>
              </w:rPr>
            </w:pPr>
            <w:r w:rsidRPr="00C55700">
              <w:rPr>
                <w:rFonts w:ascii="Times New Roman" w:hAnsi="Times New Roman" w:cs="Times New Roman"/>
                <w:bCs/>
                <w:sz w:val="24"/>
              </w:rPr>
              <w:t>*High participation of community members and other stakeholders</w:t>
            </w:r>
          </w:p>
          <w:p w:rsidR="00DA2F19" w:rsidRPr="00C55700" w:rsidRDefault="00DA2F19" w:rsidP="00E27AE1">
            <w:pPr>
              <w:spacing w:line="276" w:lineRule="auto"/>
              <w:rPr>
                <w:rFonts w:ascii="Times New Roman" w:hAnsi="Times New Roman" w:cs="Times New Roman"/>
                <w:bCs/>
                <w:sz w:val="24"/>
              </w:rPr>
            </w:pPr>
            <w:r w:rsidRPr="00C55700">
              <w:rPr>
                <w:rFonts w:ascii="Times New Roman" w:hAnsi="Times New Roman" w:cs="Times New Roman"/>
                <w:bCs/>
                <w:sz w:val="24"/>
              </w:rPr>
              <w:t>* Inadequate technical expertise on building projects</w:t>
            </w:r>
          </w:p>
        </w:tc>
        <w:tc>
          <w:tcPr>
            <w:tcW w:w="2977" w:type="dxa"/>
          </w:tcPr>
          <w:p w:rsidR="00DA2F19" w:rsidRPr="00C55700" w:rsidRDefault="00DA2F19" w:rsidP="00E27AE1">
            <w:pPr>
              <w:spacing w:line="276" w:lineRule="auto"/>
              <w:rPr>
                <w:rFonts w:ascii="Times New Roman" w:hAnsi="Times New Roman" w:cs="Times New Roman"/>
                <w:bCs/>
                <w:sz w:val="24"/>
              </w:rPr>
            </w:pPr>
            <w:r w:rsidRPr="00C55700">
              <w:rPr>
                <w:rFonts w:ascii="Times New Roman" w:hAnsi="Times New Roman" w:cs="Times New Roman"/>
                <w:bCs/>
                <w:sz w:val="24"/>
              </w:rPr>
              <w:t>* Provision of technical expertise on building projects</w:t>
            </w:r>
          </w:p>
          <w:p w:rsidR="00DA2F19" w:rsidRPr="00C55700" w:rsidRDefault="00DA2F19" w:rsidP="00E27AE1">
            <w:pPr>
              <w:spacing w:line="276" w:lineRule="auto"/>
              <w:rPr>
                <w:rFonts w:ascii="Times New Roman" w:hAnsi="Times New Roman" w:cs="Times New Roman"/>
                <w:bCs/>
                <w:sz w:val="24"/>
              </w:rPr>
            </w:pPr>
            <w:r w:rsidRPr="00C55700">
              <w:rPr>
                <w:rFonts w:ascii="Times New Roman" w:hAnsi="Times New Roman" w:cs="Times New Roman"/>
                <w:bCs/>
                <w:sz w:val="24"/>
              </w:rPr>
              <w:t>* Frequent engagement with stakeholders</w:t>
            </w:r>
          </w:p>
        </w:tc>
      </w:tr>
    </w:tbl>
    <w:p w:rsidR="00DA2F19" w:rsidRPr="00C55700" w:rsidRDefault="00DA2F19" w:rsidP="00DA2F19">
      <w:pPr>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Source: MPCU, 2023</w:t>
      </w:r>
    </w:p>
    <w:p w:rsidR="00DA2F19" w:rsidRPr="00C55700" w:rsidRDefault="00DA2F19" w:rsidP="00DA2F19">
      <w:pPr>
        <w:tabs>
          <w:tab w:val="left" w:pos="2505"/>
        </w:tabs>
        <w:spacing w:line="360" w:lineRule="auto"/>
        <w:jc w:val="both"/>
        <w:rPr>
          <w:rFonts w:ascii="Times New Roman" w:hAnsi="Times New Roman" w:cs="Times New Roman"/>
          <w:b/>
          <w:sz w:val="24"/>
          <w:szCs w:val="24"/>
        </w:rPr>
        <w:sectPr w:rsidR="00DA2F19" w:rsidRPr="00C55700" w:rsidSect="004C39A9">
          <w:pgSz w:w="16838" w:h="11906" w:orient="landscape"/>
          <w:pgMar w:top="1440" w:right="1440" w:bottom="1440" w:left="1440" w:header="708" w:footer="708" w:gutter="0"/>
          <w:cols w:space="708"/>
          <w:docGrid w:linePitch="360"/>
        </w:sectPr>
      </w:pPr>
    </w:p>
    <w:p w:rsidR="00C365B2" w:rsidRPr="00C55700" w:rsidRDefault="00C365B2" w:rsidP="00C365B2">
      <w:pPr>
        <w:pStyle w:val="Heading1"/>
      </w:pPr>
      <w:bookmarkStart w:id="74" w:name="_Toc2077049"/>
      <w:bookmarkStart w:id="75" w:name="_Toc2078767"/>
      <w:bookmarkStart w:id="76" w:name="_Toc2087125"/>
      <w:bookmarkStart w:id="77" w:name="_Toc2087614"/>
      <w:bookmarkStart w:id="78" w:name="_Toc97794559"/>
      <w:r>
        <w:lastRenderedPageBreak/>
        <w:t xml:space="preserve">3.0 </w:t>
      </w:r>
      <w:r w:rsidRPr="00C55700">
        <w:t xml:space="preserve">CONCLUSION AND </w:t>
      </w:r>
      <w:bookmarkEnd w:id="74"/>
      <w:bookmarkEnd w:id="75"/>
      <w:bookmarkEnd w:id="76"/>
      <w:bookmarkEnd w:id="77"/>
      <w:r w:rsidRPr="00C55700">
        <w:t>RECOMMENDATIONS</w:t>
      </w:r>
      <w:bookmarkEnd w:id="78"/>
    </w:p>
    <w:p w:rsidR="00C365B2" w:rsidRPr="00C55700" w:rsidRDefault="00C365B2" w:rsidP="00C365B2">
      <w:pPr>
        <w:pStyle w:val="Heading2"/>
      </w:pPr>
      <w:bookmarkStart w:id="79" w:name="_Toc97794560"/>
      <w:r>
        <w:t>3.1</w:t>
      </w:r>
      <w:r w:rsidRPr="00C55700">
        <w:t xml:space="preserve"> Introduction</w:t>
      </w:r>
      <w:bookmarkEnd w:id="79"/>
    </w:p>
    <w:p w:rsidR="00C365B2" w:rsidRPr="00C55700" w:rsidRDefault="00C365B2" w:rsidP="00125E42">
      <w:pPr>
        <w:pStyle w:val="Heading2"/>
      </w:pPr>
      <w:bookmarkStart w:id="80" w:name="_Toc2077051"/>
      <w:bookmarkStart w:id="81" w:name="_Toc2078769"/>
      <w:bookmarkStart w:id="82" w:name="_Toc2086807"/>
      <w:bookmarkStart w:id="83" w:name="_Toc2087127"/>
      <w:bookmarkStart w:id="84" w:name="_Toc2087616"/>
      <w:bookmarkStart w:id="85" w:name="_Toc95389981"/>
      <w:bookmarkStart w:id="86" w:name="_Toc95392690"/>
      <w:bookmarkStart w:id="87" w:name="_Toc97794561"/>
      <w:bookmarkStart w:id="88" w:name="_Toc444006138"/>
      <w:r w:rsidRPr="00C55700">
        <w:t>The performance of the Assembly in the implementation of MMTDP has been examined for the period under review. This section provides a summary of key issues ad</w:t>
      </w:r>
      <w:r>
        <w:t>dressed in 2023</w:t>
      </w:r>
      <w:r w:rsidRPr="00C55700">
        <w:t>, those yet to be addressed and recommendations.</w:t>
      </w:r>
      <w:bookmarkEnd w:id="80"/>
      <w:bookmarkEnd w:id="81"/>
      <w:bookmarkEnd w:id="82"/>
      <w:bookmarkEnd w:id="83"/>
      <w:bookmarkEnd w:id="84"/>
      <w:bookmarkEnd w:id="85"/>
      <w:bookmarkEnd w:id="86"/>
      <w:bookmarkEnd w:id="87"/>
    </w:p>
    <w:p w:rsidR="00C365B2" w:rsidRPr="00C55700" w:rsidRDefault="00C365B2" w:rsidP="00C365B2">
      <w:pPr>
        <w:pStyle w:val="Heading2"/>
      </w:pPr>
      <w:bookmarkStart w:id="89" w:name="_Toc2077052"/>
      <w:bookmarkStart w:id="90" w:name="_Toc2078770"/>
      <w:bookmarkStart w:id="91" w:name="_Toc2087128"/>
      <w:bookmarkStart w:id="92" w:name="_Toc2087617"/>
      <w:bookmarkStart w:id="93" w:name="_Toc97794562"/>
      <w:bookmarkStart w:id="94" w:name="_Toc379963466"/>
      <w:bookmarkStart w:id="95" w:name="_Toc379964049"/>
      <w:bookmarkStart w:id="96" w:name="_Toc379964659"/>
      <w:bookmarkEnd w:id="88"/>
      <w:r>
        <w:t>3.2</w:t>
      </w:r>
      <w:r w:rsidRPr="00C55700">
        <w:t xml:space="preserve"> Summary of key issues addressed in 20</w:t>
      </w:r>
      <w:bookmarkEnd w:id="89"/>
      <w:bookmarkEnd w:id="90"/>
      <w:bookmarkEnd w:id="91"/>
      <w:bookmarkEnd w:id="92"/>
      <w:r w:rsidRPr="00C55700">
        <w:t>2</w:t>
      </w:r>
      <w:bookmarkEnd w:id="93"/>
      <w:r>
        <w:t>3</w:t>
      </w:r>
    </w:p>
    <w:p w:rsidR="00C365B2" w:rsidRPr="00C55700" w:rsidRDefault="00C365B2" w:rsidP="00C365B2">
      <w:pPr>
        <w:spacing w:after="0" w:line="276" w:lineRule="auto"/>
        <w:jc w:val="both"/>
        <w:outlineLvl w:val="2"/>
        <w:rPr>
          <w:rFonts w:ascii="Times New Roman" w:eastAsia="Times New Roman" w:hAnsi="Times New Roman" w:cs="Times New Roman"/>
          <w:color w:val="000000"/>
          <w:sz w:val="24"/>
          <w:szCs w:val="24"/>
        </w:rPr>
      </w:pPr>
      <w:bookmarkStart w:id="97" w:name="_Toc2077053"/>
      <w:bookmarkStart w:id="98" w:name="_Toc2078771"/>
      <w:bookmarkStart w:id="99" w:name="_Toc2086809"/>
      <w:bookmarkStart w:id="100" w:name="_Toc2087129"/>
      <w:bookmarkStart w:id="101" w:name="_Toc2087618"/>
      <w:bookmarkStart w:id="102" w:name="_Toc95389983"/>
      <w:bookmarkStart w:id="103" w:name="_Toc95392692"/>
      <w:bookmarkStart w:id="104" w:name="_Toc97794563"/>
      <w:r w:rsidRPr="00C55700">
        <w:rPr>
          <w:rFonts w:ascii="Times New Roman" w:eastAsia="Times New Roman" w:hAnsi="Times New Roman" w:cs="Times New Roman"/>
          <w:color w:val="000000"/>
          <w:sz w:val="24"/>
          <w:szCs w:val="24"/>
        </w:rPr>
        <w:t>In the cour</w:t>
      </w:r>
      <w:r>
        <w:rPr>
          <w:rFonts w:ascii="Times New Roman" w:eastAsia="Times New Roman" w:hAnsi="Times New Roman" w:cs="Times New Roman"/>
          <w:color w:val="000000"/>
          <w:sz w:val="24"/>
          <w:szCs w:val="24"/>
        </w:rPr>
        <w:t>se of implementation of the 2023</w:t>
      </w:r>
      <w:r w:rsidRPr="00C55700">
        <w:rPr>
          <w:rFonts w:ascii="Times New Roman" w:eastAsia="Times New Roman" w:hAnsi="Times New Roman" w:cs="Times New Roman"/>
          <w:color w:val="000000"/>
          <w:sz w:val="24"/>
          <w:szCs w:val="24"/>
        </w:rPr>
        <w:t xml:space="preserve"> Composite Annual Action Plan, the following issues were addressed:</w:t>
      </w:r>
      <w:bookmarkEnd w:id="97"/>
      <w:bookmarkEnd w:id="98"/>
      <w:bookmarkEnd w:id="99"/>
      <w:bookmarkEnd w:id="100"/>
      <w:bookmarkEnd w:id="101"/>
      <w:bookmarkEnd w:id="102"/>
      <w:bookmarkEnd w:id="103"/>
      <w:bookmarkEnd w:id="104"/>
    </w:p>
    <w:p w:rsidR="00C365B2" w:rsidRDefault="00C365B2" w:rsidP="00C365B2">
      <w:pPr>
        <w:pStyle w:val="ListParagraph"/>
        <w:numPr>
          <w:ilvl w:val="0"/>
          <w:numId w:val="5"/>
        </w:numPr>
        <w:suppressAutoHyphens w:val="0"/>
        <w:autoSpaceDN/>
        <w:spacing w:line="276" w:lineRule="auto"/>
        <w:contextualSpacing/>
        <w:jc w:val="both"/>
        <w:textAlignment w:val="auto"/>
        <w:outlineLvl w:val="2"/>
        <w:rPr>
          <w:rFonts w:eastAsia="Times New Roman"/>
          <w:color w:val="000000"/>
        </w:rPr>
      </w:pPr>
      <w:bookmarkStart w:id="105" w:name="_Toc2077054"/>
      <w:bookmarkStart w:id="106" w:name="_Toc2078772"/>
      <w:bookmarkStart w:id="107" w:name="_Toc2086810"/>
      <w:bookmarkStart w:id="108" w:name="_Toc2087130"/>
      <w:bookmarkStart w:id="109" w:name="_Toc2087619"/>
      <w:bookmarkStart w:id="110" w:name="_Toc95389984"/>
      <w:bookmarkStart w:id="111" w:name="_Toc95392693"/>
      <w:bookmarkStart w:id="112" w:name="_Toc97794564"/>
      <w:r w:rsidRPr="004D2391">
        <w:rPr>
          <w:rFonts w:eastAsia="Times New Roman"/>
          <w:color w:val="000000"/>
        </w:rPr>
        <w:t xml:space="preserve">Some funds were released to the decentralized departments of the Assembly and other agencies to carry out their </w:t>
      </w:r>
      <w:r>
        <w:rPr>
          <w:rFonts w:eastAsia="Times New Roman"/>
          <w:color w:val="000000"/>
        </w:rPr>
        <w:t>planned activities in the 2023</w:t>
      </w:r>
      <w:r w:rsidRPr="004D2391">
        <w:rPr>
          <w:rFonts w:eastAsia="Times New Roman"/>
          <w:color w:val="000000"/>
        </w:rPr>
        <w:t xml:space="preserve"> Composite Annual Action Plan. </w:t>
      </w:r>
      <w:bookmarkStart w:id="113" w:name="_Toc2077055"/>
      <w:bookmarkStart w:id="114" w:name="_Toc2078773"/>
      <w:bookmarkStart w:id="115" w:name="_Toc2086811"/>
      <w:bookmarkStart w:id="116" w:name="_Toc2087131"/>
      <w:bookmarkStart w:id="117" w:name="_Toc2087620"/>
      <w:bookmarkStart w:id="118" w:name="_Toc95389985"/>
      <w:bookmarkStart w:id="119" w:name="_Toc95392694"/>
      <w:bookmarkStart w:id="120" w:name="_Toc97794565"/>
      <w:bookmarkEnd w:id="105"/>
      <w:bookmarkEnd w:id="106"/>
      <w:bookmarkEnd w:id="107"/>
      <w:bookmarkEnd w:id="108"/>
      <w:bookmarkEnd w:id="109"/>
      <w:bookmarkEnd w:id="110"/>
      <w:bookmarkEnd w:id="111"/>
      <w:bookmarkEnd w:id="112"/>
    </w:p>
    <w:p w:rsidR="00C365B2" w:rsidRPr="004D2391" w:rsidRDefault="00C365B2" w:rsidP="00C365B2">
      <w:pPr>
        <w:pStyle w:val="ListParagraph"/>
        <w:numPr>
          <w:ilvl w:val="0"/>
          <w:numId w:val="5"/>
        </w:numPr>
        <w:suppressAutoHyphens w:val="0"/>
        <w:autoSpaceDN/>
        <w:spacing w:line="276" w:lineRule="auto"/>
        <w:contextualSpacing/>
        <w:jc w:val="both"/>
        <w:textAlignment w:val="auto"/>
        <w:outlineLvl w:val="2"/>
        <w:rPr>
          <w:rFonts w:eastAsia="Times New Roman"/>
          <w:color w:val="000000"/>
        </w:rPr>
      </w:pPr>
      <w:r w:rsidRPr="004D2391">
        <w:rPr>
          <w:rFonts w:eastAsia="Times New Roman"/>
          <w:color w:val="000000"/>
        </w:rPr>
        <w:t>Provision of logistics such as office space, vehicle, fuel, furniture, stationery, computer</w:t>
      </w:r>
      <w:r>
        <w:rPr>
          <w:rFonts w:eastAsia="Times New Roman"/>
          <w:color w:val="000000"/>
        </w:rPr>
        <w:t>s</w:t>
      </w:r>
      <w:r w:rsidRPr="004D2391">
        <w:rPr>
          <w:rFonts w:eastAsia="Times New Roman"/>
          <w:color w:val="000000"/>
        </w:rPr>
        <w:t xml:space="preserve"> and accessories to facilitate official duties. Though not all aforementioned logistics were provided, the little that was provided helped to reduce logistical constraints faced by the Assembly in carrying out her mandate.</w:t>
      </w:r>
      <w:bookmarkEnd w:id="113"/>
      <w:bookmarkEnd w:id="114"/>
      <w:bookmarkEnd w:id="115"/>
      <w:bookmarkEnd w:id="116"/>
      <w:bookmarkEnd w:id="117"/>
      <w:bookmarkEnd w:id="118"/>
      <w:bookmarkEnd w:id="119"/>
      <w:bookmarkEnd w:id="120"/>
    </w:p>
    <w:p w:rsidR="00C365B2" w:rsidRPr="00C55700" w:rsidRDefault="00C365B2" w:rsidP="00C365B2">
      <w:pPr>
        <w:pStyle w:val="ListParagraph"/>
        <w:numPr>
          <w:ilvl w:val="0"/>
          <w:numId w:val="5"/>
        </w:numPr>
        <w:suppressAutoHyphens w:val="0"/>
        <w:autoSpaceDN/>
        <w:spacing w:line="276" w:lineRule="auto"/>
        <w:contextualSpacing/>
        <w:jc w:val="both"/>
        <w:textAlignment w:val="auto"/>
        <w:outlineLvl w:val="2"/>
        <w:rPr>
          <w:rFonts w:eastAsia="Times New Roman"/>
          <w:color w:val="000000"/>
        </w:rPr>
      </w:pPr>
      <w:bookmarkStart w:id="121" w:name="_Toc2077057"/>
      <w:bookmarkStart w:id="122" w:name="_Toc2078775"/>
      <w:bookmarkStart w:id="123" w:name="_Toc2086813"/>
      <w:bookmarkStart w:id="124" w:name="_Toc2087133"/>
      <w:bookmarkStart w:id="125" w:name="_Toc2087622"/>
      <w:bookmarkStart w:id="126" w:name="_Toc95389987"/>
      <w:bookmarkStart w:id="127" w:name="_Toc95392696"/>
      <w:bookmarkStart w:id="128" w:name="_Toc97794567"/>
      <w:r w:rsidRPr="00C55700">
        <w:t xml:space="preserve">There was an improvement in the participation of all key stakeholders in the development functions of the </w:t>
      </w:r>
      <w:r>
        <w:t>Assembly. A number of</w:t>
      </w:r>
      <w:r w:rsidRPr="00C55700">
        <w:t xml:space="preserve"> community meetings, assembly meetings, among others were organized to bridge the information gap between citizens and duty bearers of the Assembly.</w:t>
      </w:r>
      <w:bookmarkEnd w:id="121"/>
      <w:bookmarkEnd w:id="122"/>
      <w:bookmarkEnd w:id="123"/>
      <w:bookmarkEnd w:id="124"/>
      <w:bookmarkEnd w:id="125"/>
      <w:bookmarkEnd w:id="126"/>
      <w:bookmarkEnd w:id="127"/>
      <w:bookmarkEnd w:id="128"/>
    </w:p>
    <w:p w:rsidR="00C365B2" w:rsidRPr="00C55700" w:rsidRDefault="00C365B2" w:rsidP="00C365B2">
      <w:pPr>
        <w:rPr>
          <w:rFonts w:ascii="Times New Roman" w:eastAsia="Times New Roman" w:hAnsi="Times New Roman" w:cs="Times New Roman"/>
          <w:color w:val="000000"/>
          <w:sz w:val="24"/>
          <w:szCs w:val="24"/>
        </w:rPr>
      </w:pPr>
    </w:p>
    <w:p w:rsidR="00C365B2" w:rsidRPr="00C55700" w:rsidRDefault="00C365B2" w:rsidP="00C365B2">
      <w:pPr>
        <w:pStyle w:val="Heading2"/>
      </w:pPr>
      <w:bookmarkStart w:id="129" w:name="_Toc2077060"/>
      <w:bookmarkStart w:id="130" w:name="_Toc2078778"/>
      <w:bookmarkStart w:id="131" w:name="_Toc2087136"/>
      <w:bookmarkStart w:id="132" w:name="_Toc2087625"/>
      <w:bookmarkStart w:id="133" w:name="_Toc97794568"/>
      <w:r w:rsidRPr="00C55700">
        <w:t>3.2</w:t>
      </w:r>
      <w:r w:rsidRPr="00C55700">
        <w:tab/>
        <w:t>What needs to be addressed</w:t>
      </w:r>
      <w:bookmarkEnd w:id="94"/>
      <w:bookmarkEnd w:id="95"/>
      <w:bookmarkEnd w:id="96"/>
      <w:r w:rsidRPr="00C55700">
        <w:t>?</w:t>
      </w:r>
      <w:bookmarkEnd w:id="129"/>
      <w:bookmarkEnd w:id="130"/>
      <w:bookmarkEnd w:id="131"/>
      <w:bookmarkEnd w:id="132"/>
      <w:bookmarkEnd w:id="133"/>
    </w:p>
    <w:p w:rsidR="00C365B2" w:rsidRPr="00C55700" w:rsidRDefault="00C365B2" w:rsidP="00C365B2">
      <w:pPr>
        <w:tabs>
          <w:tab w:val="left" w:pos="1415"/>
        </w:tabs>
        <w:rPr>
          <w:rFonts w:ascii="Times New Roman" w:eastAsia="Times New Roman" w:hAnsi="Times New Roman" w:cs="Times New Roman"/>
          <w:sz w:val="24"/>
          <w:szCs w:val="24"/>
          <w:lang w:val="en-US"/>
        </w:rPr>
      </w:pPr>
      <w:r w:rsidRPr="00C55700">
        <w:rPr>
          <w:rFonts w:ascii="Times New Roman" w:eastAsia="Times New Roman" w:hAnsi="Times New Roman" w:cs="Times New Roman"/>
          <w:sz w:val="24"/>
          <w:szCs w:val="24"/>
          <w:lang w:val="en-US"/>
        </w:rPr>
        <w:t xml:space="preserve">The implementation of the 2022 Annual Action Plan was challenged with the under-listed; </w:t>
      </w:r>
    </w:p>
    <w:p w:rsidR="00C365B2" w:rsidRPr="00A71030" w:rsidRDefault="00C365B2" w:rsidP="00C365B2">
      <w:pPr>
        <w:pStyle w:val="ListParagraph"/>
        <w:numPr>
          <w:ilvl w:val="0"/>
          <w:numId w:val="5"/>
        </w:numPr>
        <w:suppressAutoHyphens w:val="0"/>
        <w:autoSpaceDN/>
        <w:contextualSpacing/>
        <w:jc w:val="both"/>
        <w:textAlignment w:val="auto"/>
        <w:outlineLvl w:val="2"/>
        <w:rPr>
          <w:rFonts w:eastAsia="Times New Roman"/>
          <w:color w:val="000000"/>
        </w:rPr>
      </w:pPr>
      <w:bookmarkStart w:id="134" w:name="_Toc2077061"/>
      <w:bookmarkStart w:id="135" w:name="_Toc2078779"/>
      <w:bookmarkStart w:id="136" w:name="_Toc2086817"/>
      <w:bookmarkStart w:id="137" w:name="_Toc2087137"/>
      <w:bookmarkStart w:id="138" w:name="_Toc2087626"/>
      <w:bookmarkStart w:id="139" w:name="_Toc95389989"/>
      <w:bookmarkStart w:id="140" w:name="_Toc95392698"/>
      <w:bookmarkStart w:id="141" w:name="_Toc97794569"/>
      <w:r w:rsidRPr="00C55700">
        <w:rPr>
          <w:rFonts w:eastAsia="Times New Roman"/>
          <w:color w:val="000000"/>
        </w:rPr>
        <w:t>Limited number of official vehicles for some departments to enhance supervision of projects and programmes</w:t>
      </w:r>
      <w:bookmarkEnd w:id="134"/>
      <w:bookmarkEnd w:id="135"/>
      <w:bookmarkEnd w:id="136"/>
      <w:bookmarkEnd w:id="137"/>
      <w:bookmarkEnd w:id="138"/>
      <w:bookmarkEnd w:id="139"/>
      <w:bookmarkEnd w:id="140"/>
      <w:bookmarkEnd w:id="141"/>
    </w:p>
    <w:p w:rsidR="00C365B2" w:rsidRPr="00A71030" w:rsidRDefault="00C365B2" w:rsidP="00C365B2">
      <w:pPr>
        <w:pStyle w:val="ListParagraph"/>
        <w:numPr>
          <w:ilvl w:val="0"/>
          <w:numId w:val="5"/>
        </w:numPr>
        <w:suppressAutoHyphens w:val="0"/>
        <w:autoSpaceDN/>
        <w:contextualSpacing/>
        <w:jc w:val="both"/>
        <w:textAlignment w:val="auto"/>
        <w:outlineLvl w:val="2"/>
        <w:rPr>
          <w:rFonts w:eastAsia="Times New Roman"/>
          <w:color w:val="000000"/>
        </w:rPr>
      </w:pPr>
      <w:bookmarkStart w:id="142" w:name="_Toc2077063"/>
      <w:bookmarkStart w:id="143" w:name="_Toc2078781"/>
      <w:bookmarkStart w:id="144" w:name="_Toc2086819"/>
      <w:bookmarkStart w:id="145" w:name="_Toc2087139"/>
      <w:bookmarkStart w:id="146" w:name="_Toc2087628"/>
      <w:bookmarkStart w:id="147" w:name="_Toc95389991"/>
      <w:bookmarkStart w:id="148" w:name="_Toc95392700"/>
      <w:bookmarkStart w:id="149" w:name="_Toc97794571"/>
      <w:r w:rsidRPr="00C55700">
        <w:rPr>
          <w:rFonts w:eastAsia="Times New Roman"/>
          <w:color w:val="000000"/>
        </w:rPr>
        <w:t>Inadequate IGF to support capital development projects</w:t>
      </w:r>
      <w:bookmarkEnd w:id="142"/>
      <w:bookmarkEnd w:id="143"/>
      <w:bookmarkEnd w:id="144"/>
      <w:bookmarkEnd w:id="145"/>
      <w:bookmarkEnd w:id="146"/>
      <w:bookmarkEnd w:id="147"/>
      <w:bookmarkEnd w:id="148"/>
      <w:bookmarkEnd w:id="149"/>
    </w:p>
    <w:p w:rsidR="00C365B2" w:rsidRPr="00C55700" w:rsidRDefault="00C365B2" w:rsidP="00C365B2">
      <w:pPr>
        <w:pStyle w:val="ListParagraph"/>
        <w:numPr>
          <w:ilvl w:val="0"/>
          <w:numId w:val="5"/>
        </w:numPr>
        <w:suppressAutoHyphens w:val="0"/>
        <w:autoSpaceDN/>
        <w:contextualSpacing/>
        <w:jc w:val="both"/>
        <w:textAlignment w:val="auto"/>
        <w:outlineLvl w:val="2"/>
        <w:rPr>
          <w:rFonts w:eastAsia="Times New Roman"/>
          <w:color w:val="000000"/>
        </w:rPr>
      </w:pPr>
      <w:bookmarkStart w:id="150" w:name="_Toc2077065"/>
      <w:bookmarkStart w:id="151" w:name="_Toc2078783"/>
      <w:bookmarkStart w:id="152" w:name="_Toc2086821"/>
      <w:bookmarkStart w:id="153" w:name="_Toc2087141"/>
      <w:bookmarkStart w:id="154" w:name="_Toc2087630"/>
      <w:bookmarkStart w:id="155" w:name="_Toc95389993"/>
      <w:bookmarkStart w:id="156" w:name="_Toc95392702"/>
      <w:bookmarkStart w:id="157" w:name="_Toc97794573"/>
      <w:r w:rsidRPr="00C55700">
        <w:rPr>
          <w:rFonts w:eastAsia="Times New Roman"/>
          <w:color w:val="000000"/>
        </w:rPr>
        <w:t>Inadequate database for planning, monitoring and evaluation</w:t>
      </w:r>
      <w:bookmarkEnd w:id="150"/>
      <w:bookmarkEnd w:id="151"/>
      <w:bookmarkEnd w:id="152"/>
      <w:bookmarkEnd w:id="153"/>
      <w:bookmarkEnd w:id="154"/>
      <w:bookmarkEnd w:id="155"/>
      <w:bookmarkEnd w:id="156"/>
      <w:bookmarkEnd w:id="157"/>
    </w:p>
    <w:p w:rsidR="00C365B2" w:rsidRPr="00C55700" w:rsidRDefault="00C365B2" w:rsidP="00C365B2">
      <w:pPr>
        <w:pStyle w:val="ListParagraph"/>
        <w:numPr>
          <w:ilvl w:val="0"/>
          <w:numId w:val="5"/>
        </w:numPr>
        <w:suppressAutoHyphens w:val="0"/>
        <w:autoSpaceDN/>
        <w:contextualSpacing/>
        <w:jc w:val="both"/>
        <w:textAlignment w:val="auto"/>
        <w:outlineLvl w:val="2"/>
        <w:rPr>
          <w:rFonts w:eastAsia="Times New Roman"/>
          <w:color w:val="000000"/>
        </w:rPr>
      </w:pPr>
      <w:bookmarkStart w:id="158" w:name="_Toc2077066"/>
      <w:bookmarkStart w:id="159" w:name="_Toc2078784"/>
      <w:bookmarkStart w:id="160" w:name="_Toc2086822"/>
      <w:bookmarkStart w:id="161" w:name="_Toc2087142"/>
      <w:bookmarkStart w:id="162" w:name="_Toc2087631"/>
      <w:bookmarkStart w:id="163" w:name="_Toc95389995"/>
      <w:bookmarkStart w:id="164" w:name="_Toc95392704"/>
      <w:bookmarkStart w:id="165" w:name="_Toc97794574"/>
      <w:r w:rsidRPr="00C55700">
        <w:rPr>
          <w:rFonts w:eastAsia="Times New Roman"/>
          <w:color w:val="000000"/>
        </w:rPr>
        <w:t xml:space="preserve">Delay in the acquisition of building permits leading to the development of unauthorized structures within the </w:t>
      </w:r>
      <w:bookmarkEnd w:id="158"/>
      <w:bookmarkEnd w:id="159"/>
      <w:bookmarkEnd w:id="160"/>
      <w:bookmarkEnd w:id="161"/>
      <w:bookmarkEnd w:id="162"/>
      <w:bookmarkEnd w:id="163"/>
      <w:bookmarkEnd w:id="164"/>
      <w:bookmarkEnd w:id="165"/>
      <w:r>
        <w:rPr>
          <w:rFonts w:eastAsia="Times New Roman"/>
          <w:color w:val="000000"/>
        </w:rPr>
        <w:t>municipality</w:t>
      </w:r>
    </w:p>
    <w:p w:rsidR="00C365B2" w:rsidRPr="00C55700" w:rsidRDefault="00C365B2" w:rsidP="00C365B2">
      <w:pPr>
        <w:pStyle w:val="ListParagraph"/>
        <w:numPr>
          <w:ilvl w:val="0"/>
          <w:numId w:val="5"/>
        </w:numPr>
        <w:suppressAutoHyphens w:val="0"/>
        <w:autoSpaceDN/>
        <w:contextualSpacing/>
        <w:jc w:val="both"/>
        <w:textAlignment w:val="auto"/>
        <w:outlineLvl w:val="2"/>
        <w:rPr>
          <w:rFonts w:eastAsia="Times New Roman"/>
          <w:color w:val="000000"/>
        </w:rPr>
      </w:pPr>
      <w:bookmarkStart w:id="166" w:name="_Toc2077067"/>
      <w:bookmarkStart w:id="167" w:name="_Toc2078785"/>
      <w:bookmarkStart w:id="168" w:name="_Toc2086823"/>
      <w:bookmarkStart w:id="169" w:name="_Toc2087143"/>
      <w:bookmarkStart w:id="170" w:name="_Toc2087632"/>
      <w:bookmarkStart w:id="171" w:name="_Toc95389996"/>
      <w:bookmarkStart w:id="172" w:name="_Toc95392705"/>
      <w:bookmarkStart w:id="173" w:name="_Toc97794575"/>
      <w:r w:rsidRPr="00C55700">
        <w:rPr>
          <w:rFonts w:eastAsia="Times New Roman"/>
          <w:color w:val="000000"/>
        </w:rPr>
        <w:t xml:space="preserve">Poor state of road </w:t>
      </w:r>
      <w:r>
        <w:rPr>
          <w:rFonts w:eastAsia="Times New Roman"/>
          <w:color w:val="000000"/>
        </w:rPr>
        <w:t xml:space="preserve">network </w:t>
      </w:r>
      <w:r w:rsidRPr="00C55700">
        <w:rPr>
          <w:rFonts w:eastAsia="Times New Roman"/>
          <w:color w:val="000000"/>
        </w:rPr>
        <w:t xml:space="preserve">in the </w:t>
      </w:r>
      <w:bookmarkEnd w:id="166"/>
      <w:bookmarkEnd w:id="167"/>
      <w:bookmarkEnd w:id="168"/>
      <w:bookmarkEnd w:id="169"/>
      <w:bookmarkEnd w:id="170"/>
      <w:bookmarkEnd w:id="171"/>
      <w:bookmarkEnd w:id="172"/>
      <w:r w:rsidRPr="00C55700">
        <w:rPr>
          <w:rFonts w:eastAsia="Times New Roman"/>
          <w:color w:val="000000"/>
        </w:rPr>
        <w:t>Municipal</w:t>
      </w:r>
      <w:bookmarkEnd w:id="173"/>
    </w:p>
    <w:p w:rsidR="00C365B2" w:rsidRPr="00C55700" w:rsidRDefault="00C365B2" w:rsidP="00C365B2">
      <w:pPr>
        <w:pStyle w:val="ListParagraph"/>
        <w:numPr>
          <w:ilvl w:val="0"/>
          <w:numId w:val="5"/>
        </w:numPr>
        <w:suppressAutoHyphens w:val="0"/>
        <w:autoSpaceDN/>
        <w:contextualSpacing/>
        <w:jc w:val="both"/>
        <w:textAlignment w:val="auto"/>
        <w:outlineLvl w:val="2"/>
        <w:rPr>
          <w:rFonts w:eastAsia="Times New Roman"/>
          <w:color w:val="000000"/>
        </w:rPr>
      </w:pPr>
      <w:bookmarkStart w:id="174" w:name="_Toc2077068"/>
      <w:bookmarkStart w:id="175" w:name="_Toc2078786"/>
      <w:bookmarkStart w:id="176" w:name="_Toc2086824"/>
      <w:bookmarkStart w:id="177" w:name="_Toc2087144"/>
      <w:bookmarkStart w:id="178" w:name="_Toc2087633"/>
      <w:bookmarkStart w:id="179" w:name="_Toc95389997"/>
      <w:bookmarkStart w:id="180" w:name="_Toc95392706"/>
      <w:bookmarkStart w:id="181" w:name="_Toc97794576"/>
      <w:r w:rsidRPr="00C55700">
        <w:rPr>
          <w:rFonts w:eastAsia="Times New Roman"/>
          <w:color w:val="000000"/>
        </w:rPr>
        <w:t>Environmental sanitation</w:t>
      </w:r>
      <w:bookmarkEnd w:id="174"/>
      <w:bookmarkEnd w:id="175"/>
      <w:bookmarkEnd w:id="176"/>
      <w:bookmarkEnd w:id="177"/>
      <w:bookmarkEnd w:id="178"/>
      <w:r w:rsidRPr="00C55700">
        <w:rPr>
          <w:rFonts w:eastAsia="Times New Roman"/>
          <w:color w:val="000000"/>
        </w:rPr>
        <w:t xml:space="preserve"> issues</w:t>
      </w:r>
      <w:bookmarkEnd w:id="179"/>
      <w:bookmarkEnd w:id="180"/>
      <w:bookmarkEnd w:id="181"/>
    </w:p>
    <w:p w:rsidR="00C365B2" w:rsidRPr="00A71030" w:rsidRDefault="00C365B2" w:rsidP="00C365B2">
      <w:pPr>
        <w:pStyle w:val="ListParagraph"/>
        <w:numPr>
          <w:ilvl w:val="0"/>
          <w:numId w:val="5"/>
        </w:numPr>
        <w:suppressAutoHyphens w:val="0"/>
        <w:autoSpaceDN/>
        <w:contextualSpacing/>
        <w:jc w:val="both"/>
        <w:textAlignment w:val="auto"/>
        <w:outlineLvl w:val="2"/>
        <w:rPr>
          <w:rFonts w:eastAsia="Times New Roman"/>
          <w:color w:val="000000"/>
        </w:rPr>
      </w:pPr>
      <w:bookmarkStart w:id="182" w:name="_Toc2077069"/>
      <w:bookmarkStart w:id="183" w:name="_Toc2078787"/>
      <w:bookmarkStart w:id="184" w:name="_Toc2086825"/>
      <w:bookmarkStart w:id="185" w:name="_Toc2087145"/>
      <w:bookmarkStart w:id="186" w:name="_Toc2087634"/>
      <w:bookmarkStart w:id="187" w:name="_Toc95389998"/>
      <w:bookmarkStart w:id="188" w:name="_Toc95392707"/>
      <w:bookmarkStart w:id="189" w:name="_Toc97794577"/>
      <w:r w:rsidRPr="00C55700">
        <w:rPr>
          <w:rFonts w:eastAsia="Times New Roman"/>
          <w:color w:val="000000"/>
        </w:rPr>
        <w:t>Limited enforcement of bye laws</w:t>
      </w:r>
      <w:bookmarkEnd w:id="182"/>
      <w:bookmarkEnd w:id="183"/>
      <w:bookmarkEnd w:id="184"/>
      <w:bookmarkEnd w:id="185"/>
      <w:bookmarkEnd w:id="186"/>
      <w:bookmarkEnd w:id="187"/>
      <w:bookmarkEnd w:id="188"/>
      <w:bookmarkEnd w:id="189"/>
    </w:p>
    <w:p w:rsidR="00C365B2" w:rsidRPr="00C55700" w:rsidRDefault="00C365B2" w:rsidP="00C365B2">
      <w:pPr>
        <w:pStyle w:val="ListParagraph"/>
        <w:suppressAutoHyphens w:val="0"/>
        <w:autoSpaceDN/>
        <w:contextualSpacing/>
        <w:jc w:val="both"/>
        <w:textAlignment w:val="auto"/>
        <w:rPr>
          <w:rFonts w:eastAsia="Times New Roman"/>
          <w:color w:val="000000"/>
        </w:rPr>
      </w:pPr>
    </w:p>
    <w:p w:rsidR="00C365B2" w:rsidRPr="00C55700" w:rsidRDefault="00C365B2" w:rsidP="00C365B2">
      <w:pPr>
        <w:pStyle w:val="Heading2"/>
      </w:pPr>
      <w:bookmarkStart w:id="190" w:name="_Toc2077071"/>
      <w:bookmarkStart w:id="191" w:name="_Toc2078789"/>
      <w:bookmarkStart w:id="192" w:name="_Toc2087147"/>
      <w:bookmarkStart w:id="193" w:name="_Toc2087636"/>
      <w:bookmarkStart w:id="194" w:name="_Toc97794579"/>
      <w:r w:rsidRPr="00C55700">
        <w:t>3.3</w:t>
      </w:r>
      <w:r w:rsidRPr="00C55700">
        <w:tab/>
        <w:t>Recommendation</w:t>
      </w:r>
      <w:bookmarkEnd w:id="190"/>
      <w:bookmarkEnd w:id="191"/>
      <w:bookmarkEnd w:id="192"/>
      <w:bookmarkEnd w:id="193"/>
      <w:r w:rsidRPr="00C55700">
        <w:t>s</w:t>
      </w:r>
      <w:bookmarkEnd w:id="194"/>
    </w:p>
    <w:p w:rsidR="00C365B2" w:rsidRPr="00C55700" w:rsidRDefault="00C365B2" w:rsidP="00C365B2">
      <w:pPr>
        <w:tabs>
          <w:tab w:val="left" w:pos="1415"/>
        </w:tabs>
        <w:rPr>
          <w:rFonts w:ascii="Times New Roman" w:eastAsia="Times New Roman" w:hAnsi="Times New Roman" w:cs="Times New Roman"/>
          <w:sz w:val="24"/>
          <w:szCs w:val="24"/>
          <w:lang w:val="en-US"/>
        </w:rPr>
      </w:pPr>
      <w:r w:rsidRPr="00C55700">
        <w:rPr>
          <w:rFonts w:ascii="Times New Roman" w:eastAsia="Times New Roman" w:hAnsi="Times New Roman" w:cs="Times New Roman"/>
          <w:sz w:val="24"/>
          <w:szCs w:val="24"/>
          <w:lang w:val="en-US"/>
        </w:rPr>
        <w:t>In the light of the challenges faced i</w:t>
      </w:r>
      <w:r>
        <w:rPr>
          <w:rFonts w:ascii="Times New Roman" w:eastAsia="Times New Roman" w:hAnsi="Times New Roman" w:cs="Times New Roman"/>
          <w:sz w:val="24"/>
          <w:szCs w:val="24"/>
          <w:lang w:val="en-US"/>
        </w:rPr>
        <w:t>n the implementation of the 2023</w:t>
      </w:r>
      <w:r w:rsidRPr="00C55700">
        <w:rPr>
          <w:rFonts w:ascii="Times New Roman" w:eastAsia="Times New Roman" w:hAnsi="Times New Roman" w:cs="Times New Roman"/>
          <w:sz w:val="24"/>
          <w:szCs w:val="24"/>
          <w:lang w:val="en-US"/>
        </w:rPr>
        <w:t xml:space="preserve"> Annual Action Plan of the MDTP 2022-2025, it is recommended tha</w:t>
      </w:r>
      <w:r>
        <w:rPr>
          <w:rFonts w:ascii="Times New Roman" w:eastAsia="Times New Roman" w:hAnsi="Times New Roman" w:cs="Times New Roman"/>
          <w:sz w:val="24"/>
          <w:szCs w:val="24"/>
          <w:lang w:val="en-US"/>
        </w:rPr>
        <w:t>t the under-listed should be considered</w:t>
      </w:r>
      <w:r w:rsidRPr="00C55700">
        <w:rPr>
          <w:rFonts w:ascii="Times New Roman" w:eastAsia="Times New Roman" w:hAnsi="Times New Roman" w:cs="Times New Roman"/>
          <w:sz w:val="24"/>
          <w:szCs w:val="24"/>
          <w:lang w:val="en-US"/>
        </w:rPr>
        <w:t>.</w:t>
      </w:r>
    </w:p>
    <w:p w:rsidR="00125E42" w:rsidRPr="00C55700" w:rsidRDefault="00125E42" w:rsidP="00125E42">
      <w:pPr>
        <w:pStyle w:val="ListParagraph"/>
        <w:numPr>
          <w:ilvl w:val="0"/>
          <w:numId w:val="6"/>
        </w:numPr>
        <w:tabs>
          <w:tab w:val="left" w:pos="1415"/>
        </w:tabs>
        <w:suppressAutoHyphens w:val="0"/>
        <w:autoSpaceDN/>
        <w:spacing w:after="160" w:line="259" w:lineRule="auto"/>
        <w:contextualSpacing/>
        <w:textAlignment w:val="auto"/>
        <w:rPr>
          <w:rFonts w:eastAsia="Times New Roman"/>
        </w:rPr>
      </w:pPr>
      <w:r w:rsidRPr="00C55700">
        <w:rPr>
          <w:rFonts w:eastAsia="Times New Roman"/>
        </w:rPr>
        <w:t>Implementation of cost effective strategies to boost revenue mobilization on a sustainable basis</w:t>
      </w:r>
    </w:p>
    <w:p w:rsidR="00125E42" w:rsidRPr="00E231D2" w:rsidRDefault="00125E42" w:rsidP="00125E42">
      <w:pPr>
        <w:pStyle w:val="ListParagraph"/>
        <w:numPr>
          <w:ilvl w:val="0"/>
          <w:numId w:val="6"/>
        </w:numPr>
        <w:tabs>
          <w:tab w:val="left" w:pos="1415"/>
        </w:tabs>
        <w:contextualSpacing/>
        <w:rPr>
          <w:rFonts w:eastAsia="Times New Roman"/>
        </w:rPr>
      </w:pPr>
      <w:r w:rsidRPr="00E231D2">
        <w:rPr>
          <w:rFonts w:eastAsia="Times New Roman"/>
        </w:rPr>
        <w:t>Provision of adequate logistics to facilitate official duties of the Assembly</w:t>
      </w:r>
    </w:p>
    <w:p w:rsidR="00125E42" w:rsidRPr="00E231D2" w:rsidRDefault="00125E42" w:rsidP="00125E42">
      <w:pPr>
        <w:pStyle w:val="ListParagraph"/>
        <w:numPr>
          <w:ilvl w:val="0"/>
          <w:numId w:val="6"/>
        </w:numPr>
        <w:tabs>
          <w:tab w:val="left" w:pos="1415"/>
        </w:tabs>
        <w:contextualSpacing/>
        <w:rPr>
          <w:rFonts w:eastAsia="Times New Roman"/>
        </w:rPr>
      </w:pPr>
      <w:r w:rsidRPr="00E231D2">
        <w:rPr>
          <w:rFonts w:eastAsia="Times New Roman"/>
        </w:rPr>
        <w:t>Funds should be made readily available to acquire reliable and accurate data for departments of the Assembly</w:t>
      </w:r>
    </w:p>
    <w:p w:rsidR="00125E42" w:rsidRPr="00E231D2" w:rsidRDefault="00125E42" w:rsidP="00125E42">
      <w:pPr>
        <w:pStyle w:val="ListParagraph"/>
        <w:numPr>
          <w:ilvl w:val="0"/>
          <w:numId w:val="6"/>
        </w:numPr>
        <w:tabs>
          <w:tab w:val="left" w:pos="1415"/>
        </w:tabs>
        <w:contextualSpacing/>
        <w:rPr>
          <w:rFonts w:eastAsia="Times New Roman"/>
        </w:rPr>
      </w:pPr>
      <w:r w:rsidRPr="00E231D2">
        <w:rPr>
          <w:rFonts w:eastAsia="Times New Roman"/>
        </w:rPr>
        <w:t>Completion of abandoned projects</w:t>
      </w:r>
    </w:p>
    <w:p w:rsidR="00125E42" w:rsidRPr="00E231D2" w:rsidRDefault="00125E42" w:rsidP="00125E42">
      <w:pPr>
        <w:pStyle w:val="ListParagraph"/>
        <w:numPr>
          <w:ilvl w:val="0"/>
          <w:numId w:val="6"/>
        </w:numPr>
        <w:tabs>
          <w:tab w:val="left" w:pos="1415"/>
        </w:tabs>
        <w:contextualSpacing/>
        <w:rPr>
          <w:rFonts w:eastAsia="Times New Roman"/>
        </w:rPr>
      </w:pPr>
      <w:r w:rsidRPr="00E231D2">
        <w:rPr>
          <w:rFonts w:eastAsia="Times New Roman"/>
        </w:rPr>
        <w:lastRenderedPageBreak/>
        <w:t>Environmental sanitation and hygiene should be improved</w:t>
      </w:r>
    </w:p>
    <w:p w:rsidR="00125E42" w:rsidRPr="00E231D2" w:rsidRDefault="00125E42" w:rsidP="00125E42">
      <w:pPr>
        <w:pStyle w:val="ListParagraph"/>
        <w:numPr>
          <w:ilvl w:val="0"/>
          <w:numId w:val="6"/>
        </w:numPr>
        <w:tabs>
          <w:tab w:val="left" w:pos="1415"/>
        </w:tabs>
        <w:contextualSpacing/>
        <w:rPr>
          <w:rFonts w:eastAsia="Times New Roman"/>
        </w:rPr>
      </w:pPr>
      <w:r w:rsidRPr="00E231D2">
        <w:rPr>
          <w:rFonts w:eastAsia="Times New Roman"/>
        </w:rPr>
        <w:t>Strict enforcement of Assembly bye-laws</w:t>
      </w:r>
    </w:p>
    <w:p w:rsidR="00125E42" w:rsidRPr="00E231D2" w:rsidRDefault="00125E42" w:rsidP="00125E42">
      <w:pPr>
        <w:pStyle w:val="ListParagraph"/>
        <w:numPr>
          <w:ilvl w:val="0"/>
          <w:numId w:val="6"/>
        </w:numPr>
        <w:tabs>
          <w:tab w:val="left" w:pos="1415"/>
        </w:tabs>
        <w:contextualSpacing/>
        <w:rPr>
          <w:rFonts w:eastAsia="Times New Roman"/>
        </w:rPr>
      </w:pPr>
      <w:r w:rsidRPr="00E231D2">
        <w:rPr>
          <w:rFonts w:eastAsia="Times New Roman"/>
        </w:rPr>
        <w:t>Ensure effective functioning of the district sub-structures</w:t>
      </w:r>
    </w:p>
    <w:p w:rsidR="00125E42" w:rsidRDefault="00125E42" w:rsidP="00125E42">
      <w:pPr>
        <w:pStyle w:val="ListParagraph"/>
        <w:numPr>
          <w:ilvl w:val="0"/>
          <w:numId w:val="6"/>
        </w:numPr>
        <w:tabs>
          <w:tab w:val="left" w:pos="1415"/>
        </w:tabs>
        <w:contextualSpacing/>
        <w:rPr>
          <w:rFonts w:eastAsia="Times New Roman"/>
        </w:rPr>
      </w:pPr>
      <w:r w:rsidRPr="00E231D2">
        <w:rPr>
          <w:rFonts w:eastAsia="Times New Roman"/>
        </w:rPr>
        <w:t>Prioritized MPCU meetings where heads of department discuss the progress of work done in their various departments and the challenges there in.</w:t>
      </w:r>
    </w:p>
    <w:p w:rsidR="00125E42" w:rsidRPr="0004439E" w:rsidRDefault="00AE6244" w:rsidP="007436B6">
      <w:pPr>
        <w:pStyle w:val="ListParagraph"/>
        <w:numPr>
          <w:ilvl w:val="0"/>
          <w:numId w:val="6"/>
        </w:numPr>
        <w:tabs>
          <w:tab w:val="left" w:pos="1174"/>
          <w:tab w:val="left" w:pos="1415"/>
        </w:tabs>
        <w:contextualSpacing/>
      </w:pPr>
      <w:r w:rsidRPr="00AE6244">
        <w:rPr>
          <w:rFonts w:eastAsia="Times New Roman"/>
        </w:rPr>
        <w:t xml:space="preserve">Regular capacity building programmes for staff of the Assembly to improve </w:t>
      </w:r>
      <w:r>
        <w:rPr>
          <w:rFonts w:eastAsia="Times New Roman"/>
        </w:rPr>
        <w:t>performance.</w:t>
      </w: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Default="0004439E" w:rsidP="0004439E">
      <w:pPr>
        <w:tabs>
          <w:tab w:val="left" w:pos="1174"/>
          <w:tab w:val="left" w:pos="1415"/>
        </w:tabs>
        <w:contextualSpacing/>
      </w:pPr>
    </w:p>
    <w:p w:rsidR="0004439E" w:rsidRPr="00AE6244" w:rsidRDefault="0004439E" w:rsidP="0004439E">
      <w:pPr>
        <w:tabs>
          <w:tab w:val="left" w:pos="1174"/>
          <w:tab w:val="left" w:pos="1415"/>
        </w:tabs>
        <w:contextualSpacing/>
      </w:pPr>
    </w:p>
    <w:sectPr w:rsidR="0004439E" w:rsidRPr="00AE6244" w:rsidSect="00125E42">
      <w:pgSz w:w="12240" w:h="15840"/>
      <w:pgMar w:top="1135" w:right="992" w:bottom="1440"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2B6" w:rsidRDefault="007112B6" w:rsidP="007B084F">
      <w:pPr>
        <w:spacing w:after="0" w:line="240" w:lineRule="auto"/>
      </w:pPr>
      <w:r>
        <w:separator/>
      </w:r>
    </w:p>
  </w:endnote>
  <w:endnote w:type="continuationSeparator" w:id="0">
    <w:p w:rsidR="007112B6" w:rsidRDefault="007112B6" w:rsidP="007B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4D8" w:rsidRDefault="00FF24D8">
    <w:pPr>
      <w:pStyle w:val="Footer"/>
      <w:jc w:val="right"/>
    </w:pPr>
  </w:p>
  <w:p w:rsidR="00FF24D8" w:rsidRDefault="00FF24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482855"/>
      <w:docPartObj>
        <w:docPartGallery w:val="Page Numbers (Bottom of Page)"/>
        <w:docPartUnique/>
      </w:docPartObj>
    </w:sdtPr>
    <w:sdtEndPr>
      <w:rPr>
        <w:noProof/>
      </w:rPr>
    </w:sdtEndPr>
    <w:sdtContent>
      <w:p w:rsidR="00FF24D8" w:rsidRDefault="00FF24D8">
        <w:pPr>
          <w:pStyle w:val="Footer"/>
          <w:jc w:val="center"/>
        </w:pPr>
        <w:r>
          <w:fldChar w:fldCharType="begin"/>
        </w:r>
        <w:r>
          <w:instrText xml:space="preserve"> PAGE   \* MERGEFORMAT </w:instrText>
        </w:r>
        <w:r>
          <w:fldChar w:fldCharType="separate"/>
        </w:r>
        <w:r w:rsidR="001554C6">
          <w:rPr>
            <w:noProof/>
          </w:rPr>
          <w:t>15</w:t>
        </w:r>
        <w:r>
          <w:rPr>
            <w:noProof/>
          </w:rPr>
          <w:fldChar w:fldCharType="end"/>
        </w:r>
      </w:p>
    </w:sdtContent>
  </w:sdt>
  <w:p w:rsidR="00FF24D8" w:rsidRDefault="00FF24D8" w:rsidP="00644972">
    <w:pPr>
      <w:pStyle w:val="Footer"/>
      <w:tabs>
        <w:tab w:val="clear" w:pos="4513"/>
        <w:tab w:val="clear" w:pos="9026"/>
        <w:tab w:val="left" w:pos="260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2B6" w:rsidRDefault="007112B6" w:rsidP="007B084F">
      <w:pPr>
        <w:spacing w:after="0" w:line="240" w:lineRule="auto"/>
      </w:pPr>
      <w:r>
        <w:separator/>
      </w:r>
    </w:p>
  </w:footnote>
  <w:footnote w:type="continuationSeparator" w:id="0">
    <w:p w:rsidR="007112B6" w:rsidRDefault="007112B6" w:rsidP="007B084F">
      <w:pPr>
        <w:spacing w:after="0" w:line="240" w:lineRule="auto"/>
      </w:pPr>
      <w:r>
        <w:continuationSeparator/>
      </w:r>
    </w:p>
  </w:footnote>
  <w:footnote w:id="1">
    <w:p w:rsidR="00FF24D8" w:rsidRDefault="00FF24D8" w:rsidP="001E0C69">
      <w:pPr>
        <w:rPr>
          <w:rFonts w:ascii="Century Gothic" w:hAnsi="Century Gothic"/>
          <w:bCs/>
          <w:sz w:val="16"/>
          <w:szCs w:val="16"/>
        </w:rPr>
      </w:pPr>
      <w:r>
        <w:rPr>
          <w:rStyle w:val="FootnoteReference"/>
          <w:sz w:val="16"/>
          <w:szCs w:val="16"/>
        </w:rPr>
        <w:footnoteRef/>
      </w:r>
      <w:r>
        <w:rPr>
          <w:sz w:val="16"/>
          <w:szCs w:val="16"/>
        </w:rPr>
        <w:t xml:space="preserve"> </w:t>
      </w:r>
      <w:r>
        <w:rPr>
          <w:rFonts w:ascii="Century Gothic" w:hAnsi="Century Gothic"/>
          <w:bCs/>
          <w:sz w:val="16"/>
          <w:szCs w:val="16"/>
        </w:rPr>
        <w:t>CWSA defines access to safe water to include the following elements:</w:t>
      </w:r>
    </w:p>
    <w:p w:rsidR="00FF24D8" w:rsidRDefault="00FF24D8" w:rsidP="0000534E">
      <w:pPr>
        <w:numPr>
          <w:ilvl w:val="0"/>
          <w:numId w:val="20"/>
        </w:numPr>
        <w:spacing w:after="0" w:line="240" w:lineRule="auto"/>
        <w:rPr>
          <w:rFonts w:ascii="Century Gothic" w:hAnsi="Century Gothic"/>
          <w:bCs/>
          <w:sz w:val="16"/>
          <w:szCs w:val="16"/>
        </w:rPr>
      </w:pPr>
      <w:r>
        <w:rPr>
          <w:rFonts w:ascii="Century Gothic" w:hAnsi="Century Gothic"/>
          <w:bCs/>
          <w:sz w:val="16"/>
          <w:szCs w:val="16"/>
        </w:rPr>
        <w:t>Ensuring that each person in a community served has access to no less than 20 litres of water per day</w:t>
      </w:r>
    </w:p>
    <w:p w:rsidR="00FF24D8" w:rsidRDefault="00FF24D8" w:rsidP="0000534E">
      <w:pPr>
        <w:numPr>
          <w:ilvl w:val="0"/>
          <w:numId w:val="20"/>
        </w:numPr>
        <w:spacing w:after="0" w:line="240" w:lineRule="auto"/>
        <w:rPr>
          <w:rFonts w:ascii="Century Gothic" w:hAnsi="Century Gothic"/>
          <w:bCs/>
          <w:sz w:val="16"/>
          <w:szCs w:val="16"/>
        </w:rPr>
      </w:pPr>
      <w:r>
        <w:rPr>
          <w:rFonts w:ascii="Century Gothic" w:hAnsi="Century Gothic"/>
          <w:bCs/>
          <w:sz w:val="16"/>
          <w:szCs w:val="16"/>
        </w:rPr>
        <w:t>Ensure that walking distance to a water facility does not exceed 500 meters from the furthest house in the community</w:t>
      </w:r>
    </w:p>
    <w:p w:rsidR="00FF24D8" w:rsidRDefault="00FF24D8" w:rsidP="0000534E">
      <w:pPr>
        <w:numPr>
          <w:ilvl w:val="0"/>
          <w:numId w:val="20"/>
        </w:numPr>
        <w:spacing w:after="0" w:line="240" w:lineRule="auto"/>
        <w:rPr>
          <w:rFonts w:ascii="Century Gothic" w:hAnsi="Century Gothic"/>
          <w:bCs/>
          <w:sz w:val="16"/>
          <w:szCs w:val="16"/>
        </w:rPr>
      </w:pPr>
      <w:r>
        <w:rPr>
          <w:rFonts w:ascii="Century Gothic" w:hAnsi="Century Gothic"/>
          <w:bCs/>
          <w:sz w:val="16"/>
          <w:szCs w:val="16"/>
        </w:rPr>
        <w:t>That each sprout of borehole or pipe system must serve no more than 300 persons and 150 for a hand dug well</w:t>
      </w:r>
    </w:p>
    <w:p w:rsidR="00FF24D8" w:rsidRDefault="00FF24D8" w:rsidP="0000534E">
      <w:pPr>
        <w:numPr>
          <w:ilvl w:val="0"/>
          <w:numId w:val="20"/>
        </w:numPr>
        <w:spacing w:after="0" w:line="240" w:lineRule="auto"/>
        <w:rPr>
          <w:rFonts w:ascii="Century Gothic" w:hAnsi="Century Gothic"/>
          <w:bCs/>
          <w:sz w:val="16"/>
          <w:szCs w:val="16"/>
        </w:rPr>
      </w:pPr>
      <w:r>
        <w:rPr>
          <w:rFonts w:ascii="Century Gothic" w:hAnsi="Century Gothic"/>
          <w:bCs/>
          <w:sz w:val="16"/>
          <w:szCs w:val="16"/>
        </w:rPr>
        <w:t>The water system is owned and managed by the community</w:t>
      </w:r>
    </w:p>
    <w:p w:rsidR="00FF24D8" w:rsidRDefault="00FF24D8" w:rsidP="0000534E">
      <w:pPr>
        <w:numPr>
          <w:ilvl w:val="0"/>
          <w:numId w:val="20"/>
        </w:numPr>
        <w:spacing w:after="0" w:line="240" w:lineRule="auto"/>
        <w:rPr>
          <w:rFonts w:ascii="Century Gothic" w:hAnsi="Century Gothic"/>
          <w:bCs/>
          <w:sz w:val="16"/>
          <w:szCs w:val="16"/>
        </w:rPr>
      </w:pPr>
      <w:r>
        <w:rPr>
          <w:rFonts w:ascii="Century Gothic" w:hAnsi="Century Gothic"/>
          <w:bCs/>
          <w:sz w:val="16"/>
          <w:szCs w:val="16"/>
        </w:rPr>
        <w:t>Water facility must provide all year-round potable water to community members</w:t>
      </w:r>
    </w:p>
    <w:p w:rsidR="00FF24D8" w:rsidRDefault="00FF24D8" w:rsidP="001E0C6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317CB5DC"/>
    <w:lvl w:ilvl="0">
      <w:start w:val="8"/>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 w15:restartNumberingAfterBreak="0">
    <w:nsid w:val="000867AE"/>
    <w:multiLevelType w:val="hybridMultilevel"/>
    <w:tmpl w:val="AE380BFC"/>
    <w:lvl w:ilvl="0" w:tplc="9622135C">
      <w:start w:val="7"/>
      <w:numFmt w:val="decimal"/>
      <w:lvlText w:val="%1."/>
      <w:lvlJc w:val="left"/>
      <w:pPr>
        <w:tabs>
          <w:tab w:val="num" w:pos="0"/>
        </w:tabs>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AA77E6"/>
    <w:multiLevelType w:val="hybridMultilevel"/>
    <w:tmpl w:val="B9C2DE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B4B24"/>
    <w:multiLevelType w:val="hybridMultilevel"/>
    <w:tmpl w:val="C2A0F64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B1456"/>
    <w:multiLevelType w:val="hybridMultilevel"/>
    <w:tmpl w:val="C83653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41016"/>
    <w:multiLevelType w:val="hybridMultilevel"/>
    <w:tmpl w:val="79FC2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194400"/>
    <w:multiLevelType w:val="hybridMultilevel"/>
    <w:tmpl w:val="A93E35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424C0"/>
    <w:multiLevelType w:val="hybridMultilevel"/>
    <w:tmpl w:val="C6EA72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EAC6DE9"/>
    <w:multiLevelType w:val="hybridMultilevel"/>
    <w:tmpl w:val="9F2E29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C2F03"/>
    <w:multiLevelType w:val="hybridMultilevel"/>
    <w:tmpl w:val="08923454"/>
    <w:lvl w:ilvl="0" w:tplc="5AE2E9E2">
      <w:start w:val="1"/>
      <w:numFmt w:val="decimal"/>
      <w:lvlText w:val="%1."/>
      <w:lvlJc w:val="left"/>
      <w:pPr>
        <w:tabs>
          <w:tab w:val="num" w:pos="397"/>
        </w:tabs>
        <w:ind w:left="397" w:firstLine="83"/>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 w15:restartNumberingAfterBreak="0">
    <w:nsid w:val="2C1C5A90"/>
    <w:multiLevelType w:val="hybridMultilevel"/>
    <w:tmpl w:val="0AA6C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F27656"/>
    <w:multiLevelType w:val="hybridMultilevel"/>
    <w:tmpl w:val="31BC794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018330B"/>
    <w:multiLevelType w:val="hybridMultilevel"/>
    <w:tmpl w:val="C156B2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767E7"/>
    <w:multiLevelType w:val="hybridMultilevel"/>
    <w:tmpl w:val="8FA8AB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D6866"/>
    <w:multiLevelType w:val="hybridMultilevel"/>
    <w:tmpl w:val="A4F0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260E6"/>
    <w:multiLevelType w:val="hybridMultilevel"/>
    <w:tmpl w:val="450C3E62"/>
    <w:lvl w:ilvl="0" w:tplc="684A432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75973"/>
    <w:multiLevelType w:val="hybridMultilevel"/>
    <w:tmpl w:val="97C28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D26952"/>
    <w:multiLevelType w:val="hybridMultilevel"/>
    <w:tmpl w:val="5F5245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2A1A0F"/>
    <w:multiLevelType w:val="hybridMultilevel"/>
    <w:tmpl w:val="EC389D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75528A"/>
    <w:multiLevelType w:val="hybridMultilevel"/>
    <w:tmpl w:val="58E6E8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2C295C"/>
    <w:multiLevelType w:val="hybridMultilevel"/>
    <w:tmpl w:val="CD04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84697F"/>
    <w:multiLevelType w:val="hybridMultilevel"/>
    <w:tmpl w:val="07DCF0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734D1D"/>
    <w:multiLevelType w:val="hybridMultilevel"/>
    <w:tmpl w:val="3B22F4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705636"/>
    <w:multiLevelType w:val="hybridMultilevel"/>
    <w:tmpl w:val="97C28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4B7C85"/>
    <w:multiLevelType w:val="hybridMultilevel"/>
    <w:tmpl w:val="9DFAE85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5" w15:restartNumberingAfterBreak="0">
    <w:nsid w:val="6BF97594"/>
    <w:multiLevelType w:val="hybridMultilevel"/>
    <w:tmpl w:val="DAFA26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8F5E12"/>
    <w:multiLevelType w:val="hybridMultilevel"/>
    <w:tmpl w:val="F7344B92"/>
    <w:lvl w:ilvl="0" w:tplc="0409000F">
      <w:start w:val="1"/>
      <w:numFmt w:val="decimal"/>
      <w:lvlText w:val="%1."/>
      <w:lvlJc w:val="left"/>
      <w:pPr>
        <w:tabs>
          <w:tab w:val="num" w:pos="360"/>
        </w:tabs>
        <w:ind w:left="360" w:hanging="360"/>
      </w:pPr>
    </w:lvl>
    <w:lvl w:ilvl="1" w:tplc="61CE8FD4">
      <w:start w:val="3"/>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5FD3075"/>
    <w:multiLevelType w:val="hybridMultilevel"/>
    <w:tmpl w:val="6B843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3A5FA7"/>
    <w:multiLevelType w:val="hybridMultilevel"/>
    <w:tmpl w:val="A93E35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CC636A"/>
    <w:multiLevelType w:val="hybridMultilevel"/>
    <w:tmpl w:val="276019FE"/>
    <w:lvl w:ilvl="0" w:tplc="32CADD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20"/>
  </w:num>
  <w:num w:numId="4">
    <w:abstractNumId w:val="14"/>
  </w:num>
  <w:num w:numId="5">
    <w:abstractNumId w:val="27"/>
  </w:num>
  <w:num w:numId="6">
    <w:abstractNumId w:val="10"/>
  </w:num>
  <w:num w:numId="7">
    <w:abstractNumId w:val="8"/>
  </w:num>
  <w:num w:numId="8">
    <w:abstractNumId w:val="2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
  </w:num>
  <w:num w:numId="23">
    <w:abstractNumId w:val="29"/>
  </w:num>
  <w:num w:numId="24">
    <w:abstractNumId w:val="5"/>
  </w:num>
  <w:num w:numId="25">
    <w:abstractNumId w:val="22"/>
  </w:num>
  <w:num w:numId="26">
    <w:abstractNumId w:val="3"/>
  </w:num>
  <w:num w:numId="27">
    <w:abstractNumId w:val="0"/>
  </w:num>
  <w:num w:numId="28">
    <w:abstractNumId w:val="16"/>
  </w:num>
  <w:num w:numId="29">
    <w:abstractNumId w:val="23"/>
  </w:num>
  <w:num w:numId="30">
    <w:abstractNumId w:val="7"/>
  </w:num>
  <w:num w:numId="31">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AC5"/>
    <w:rsid w:val="00000BA7"/>
    <w:rsid w:val="000011F3"/>
    <w:rsid w:val="0000534E"/>
    <w:rsid w:val="00006C15"/>
    <w:rsid w:val="00013B5F"/>
    <w:rsid w:val="0001400A"/>
    <w:rsid w:val="00014EED"/>
    <w:rsid w:val="00015314"/>
    <w:rsid w:val="00017391"/>
    <w:rsid w:val="000250A1"/>
    <w:rsid w:val="000275E7"/>
    <w:rsid w:val="00027DB3"/>
    <w:rsid w:val="0003077E"/>
    <w:rsid w:val="00031225"/>
    <w:rsid w:val="000314C8"/>
    <w:rsid w:val="00032E47"/>
    <w:rsid w:val="00032F41"/>
    <w:rsid w:val="0003644B"/>
    <w:rsid w:val="0004038E"/>
    <w:rsid w:val="000423A8"/>
    <w:rsid w:val="000424FF"/>
    <w:rsid w:val="000439F7"/>
    <w:rsid w:val="0004439E"/>
    <w:rsid w:val="00044D99"/>
    <w:rsid w:val="00045F3A"/>
    <w:rsid w:val="000475AF"/>
    <w:rsid w:val="00055DF7"/>
    <w:rsid w:val="00061EC6"/>
    <w:rsid w:val="000644BE"/>
    <w:rsid w:val="00072FE2"/>
    <w:rsid w:val="00074E26"/>
    <w:rsid w:val="00080638"/>
    <w:rsid w:val="00081C46"/>
    <w:rsid w:val="000824F5"/>
    <w:rsid w:val="00085FC8"/>
    <w:rsid w:val="00091ED9"/>
    <w:rsid w:val="00092FE1"/>
    <w:rsid w:val="0009500B"/>
    <w:rsid w:val="000952B3"/>
    <w:rsid w:val="000955DA"/>
    <w:rsid w:val="000963C7"/>
    <w:rsid w:val="000A126C"/>
    <w:rsid w:val="000A3230"/>
    <w:rsid w:val="000A3231"/>
    <w:rsid w:val="000A4B99"/>
    <w:rsid w:val="000A50B1"/>
    <w:rsid w:val="000A5DBE"/>
    <w:rsid w:val="000A6078"/>
    <w:rsid w:val="000A6A94"/>
    <w:rsid w:val="000A773E"/>
    <w:rsid w:val="000B38ED"/>
    <w:rsid w:val="000B5043"/>
    <w:rsid w:val="000C4DEB"/>
    <w:rsid w:val="000C7A6F"/>
    <w:rsid w:val="000D122D"/>
    <w:rsid w:val="000D3470"/>
    <w:rsid w:val="000D3BEC"/>
    <w:rsid w:val="000D43E6"/>
    <w:rsid w:val="000D5D88"/>
    <w:rsid w:val="000D5E16"/>
    <w:rsid w:val="000D7387"/>
    <w:rsid w:val="000E20AC"/>
    <w:rsid w:val="000E4A59"/>
    <w:rsid w:val="000F29B4"/>
    <w:rsid w:val="000F33B4"/>
    <w:rsid w:val="000F3FC2"/>
    <w:rsid w:val="000F4466"/>
    <w:rsid w:val="000F44A0"/>
    <w:rsid w:val="00100756"/>
    <w:rsid w:val="00102A42"/>
    <w:rsid w:val="001030A4"/>
    <w:rsid w:val="001059BB"/>
    <w:rsid w:val="001078A9"/>
    <w:rsid w:val="00110619"/>
    <w:rsid w:val="001107B0"/>
    <w:rsid w:val="00112453"/>
    <w:rsid w:val="001126F3"/>
    <w:rsid w:val="00112910"/>
    <w:rsid w:val="001133D3"/>
    <w:rsid w:val="00114264"/>
    <w:rsid w:val="0011483F"/>
    <w:rsid w:val="00117A66"/>
    <w:rsid w:val="0012064A"/>
    <w:rsid w:val="00120AD4"/>
    <w:rsid w:val="00121210"/>
    <w:rsid w:val="0012200C"/>
    <w:rsid w:val="00122083"/>
    <w:rsid w:val="00123301"/>
    <w:rsid w:val="0012443E"/>
    <w:rsid w:val="00125E42"/>
    <w:rsid w:val="001263EE"/>
    <w:rsid w:val="0014134B"/>
    <w:rsid w:val="00141717"/>
    <w:rsid w:val="00144F8F"/>
    <w:rsid w:val="00151B26"/>
    <w:rsid w:val="00154D30"/>
    <w:rsid w:val="00155222"/>
    <w:rsid w:val="001554C6"/>
    <w:rsid w:val="001557C5"/>
    <w:rsid w:val="001569C0"/>
    <w:rsid w:val="00157F32"/>
    <w:rsid w:val="001605D6"/>
    <w:rsid w:val="0016440F"/>
    <w:rsid w:val="00164B0D"/>
    <w:rsid w:val="0016582A"/>
    <w:rsid w:val="0017261E"/>
    <w:rsid w:val="001746C9"/>
    <w:rsid w:val="0018153F"/>
    <w:rsid w:val="00181FE2"/>
    <w:rsid w:val="0018254A"/>
    <w:rsid w:val="00184CDE"/>
    <w:rsid w:val="00185222"/>
    <w:rsid w:val="00192F15"/>
    <w:rsid w:val="00193026"/>
    <w:rsid w:val="001944A7"/>
    <w:rsid w:val="0019605A"/>
    <w:rsid w:val="001965D7"/>
    <w:rsid w:val="00196F1F"/>
    <w:rsid w:val="001A05F6"/>
    <w:rsid w:val="001A514F"/>
    <w:rsid w:val="001A51DF"/>
    <w:rsid w:val="001A53B0"/>
    <w:rsid w:val="001A6861"/>
    <w:rsid w:val="001A6895"/>
    <w:rsid w:val="001B0B48"/>
    <w:rsid w:val="001B3F38"/>
    <w:rsid w:val="001C6C51"/>
    <w:rsid w:val="001D289E"/>
    <w:rsid w:val="001D3E74"/>
    <w:rsid w:val="001D3FC3"/>
    <w:rsid w:val="001D7762"/>
    <w:rsid w:val="001E09CF"/>
    <w:rsid w:val="001E0C69"/>
    <w:rsid w:val="001E42A8"/>
    <w:rsid w:val="001E54A4"/>
    <w:rsid w:val="001E777D"/>
    <w:rsid w:val="001F4549"/>
    <w:rsid w:val="001F476F"/>
    <w:rsid w:val="001F598C"/>
    <w:rsid w:val="001F5C99"/>
    <w:rsid w:val="001F6BE4"/>
    <w:rsid w:val="0020120E"/>
    <w:rsid w:val="002017AD"/>
    <w:rsid w:val="00203662"/>
    <w:rsid w:val="002066BA"/>
    <w:rsid w:val="0021200C"/>
    <w:rsid w:val="00213AE0"/>
    <w:rsid w:val="002140BD"/>
    <w:rsid w:val="00222195"/>
    <w:rsid w:val="00227B3A"/>
    <w:rsid w:val="002309EF"/>
    <w:rsid w:val="00230A46"/>
    <w:rsid w:val="00233DEC"/>
    <w:rsid w:val="00234294"/>
    <w:rsid w:val="002350AE"/>
    <w:rsid w:val="002363CF"/>
    <w:rsid w:val="002367AB"/>
    <w:rsid w:val="00236C41"/>
    <w:rsid w:val="00242CD0"/>
    <w:rsid w:val="00244896"/>
    <w:rsid w:val="002469A2"/>
    <w:rsid w:val="00254F55"/>
    <w:rsid w:val="00255666"/>
    <w:rsid w:val="00260BC7"/>
    <w:rsid w:val="00262B43"/>
    <w:rsid w:val="00264056"/>
    <w:rsid w:val="00267B07"/>
    <w:rsid w:val="00270342"/>
    <w:rsid w:val="00270507"/>
    <w:rsid w:val="0027747F"/>
    <w:rsid w:val="0028015D"/>
    <w:rsid w:val="00285125"/>
    <w:rsid w:val="00286732"/>
    <w:rsid w:val="00295C85"/>
    <w:rsid w:val="002A0DEC"/>
    <w:rsid w:val="002A1B07"/>
    <w:rsid w:val="002A2D9D"/>
    <w:rsid w:val="002A6FDE"/>
    <w:rsid w:val="002A71C7"/>
    <w:rsid w:val="002A748A"/>
    <w:rsid w:val="002B0FFA"/>
    <w:rsid w:val="002B1DB6"/>
    <w:rsid w:val="002B5805"/>
    <w:rsid w:val="002B5D4B"/>
    <w:rsid w:val="002C3929"/>
    <w:rsid w:val="002D392B"/>
    <w:rsid w:val="002E0385"/>
    <w:rsid w:val="002E44DB"/>
    <w:rsid w:val="002E767C"/>
    <w:rsid w:val="002E774C"/>
    <w:rsid w:val="002F117B"/>
    <w:rsid w:val="002F35FA"/>
    <w:rsid w:val="002F47DF"/>
    <w:rsid w:val="002F6FD3"/>
    <w:rsid w:val="003013FB"/>
    <w:rsid w:val="00304BAB"/>
    <w:rsid w:val="00305B88"/>
    <w:rsid w:val="00306663"/>
    <w:rsid w:val="00306B62"/>
    <w:rsid w:val="00313393"/>
    <w:rsid w:val="00314007"/>
    <w:rsid w:val="00315E9C"/>
    <w:rsid w:val="0031687D"/>
    <w:rsid w:val="003250CC"/>
    <w:rsid w:val="0032576D"/>
    <w:rsid w:val="003262CC"/>
    <w:rsid w:val="003306BA"/>
    <w:rsid w:val="0033297B"/>
    <w:rsid w:val="00332C83"/>
    <w:rsid w:val="00334A8D"/>
    <w:rsid w:val="00335EBD"/>
    <w:rsid w:val="00337B5C"/>
    <w:rsid w:val="0034657D"/>
    <w:rsid w:val="00350F9C"/>
    <w:rsid w:val="003528AF"/>
    <w:rsid w:val="003546C6"/>
    <w:rsid w:val="00355BBD"/>
    <w:rsid w:val="00356203"/>
    <w:rsid w:val="0035737F"/>
    <w:rsid w:val="003577FB"/>
    <w:rsid w:val="00360058"/>
    <w:rsid w:val="00360E70"/>
    <w:rsid w:val="00362DFE"/>
    <w:rsid w:val="00362ED0"/>
    <w:rsid w:val="00363365"/>
    <w:rsid w:val="00364637"/>
    <w:rsid w:val="00365830"/>
    <w:rsid w:val="003661E1"/>
    <w:rsid w:val="00370250"/>
    <w:rsid w:val="00370E8F"/>
    <w:rsid w:val="00373606"/>
    <w:rsid w:val="00382887"/>
    <w:rsid w:val="00382BF8"/>
    <w:rsid w:val="00387C3B"/>
    <w:rsid w:val="00387D51"/>
    <w:rsid w:val="00397BF7"/>
    <w:rsid w:val="003A0124"/>
    <w:rsid w:val="003A207F"/>
    <w:rsid w:val="003A70C9"/>
    <w:rsid w:val="003B14DC"/>
    <w:rsid w:val="003B3AF5"/>
    <w:rsid w:val="003B446D"/>
    <w:rsid w:val="003B60B0"/>
    <w:rsid w:val="003C147D"/>
    <w:rsid w:val="003C1759"/>
    <w:rsid w:val="003C3B45"/>
    <w:rsid w:val="003C63BB"/>
    <w:rsid w:val="003D4168"/>
    <w:rsid w:val="003D4617"/>
    <w:rsid w:val="003D577C"/>
    <w:rsid w:val="003D7D21"/>
    <w:rsid w:val="003E520A"/>
    <w:rsid w:val="003E6607"/>
    <w:rsid w:val="003E738D"/>
    <w:rsid w:val="003F32BB"/>
    <w:rsid w:val="003F347E"/>
    <w:rsid w:val="00406DA1"/>
    <w:rsid w:val="00407BDB"/>
    <w:rsid w:val="00407D91"/>
    <w:rsid w:val="00413321"/>
    <w:rsid w:val="00414C86"/>
    <w:rsid w:val="00416085"/>
    <w:rsid w:val="004176DE"/>
    <w:rsid w:val="0042186B"/>
    <w:rsid w:val="00422D9B"/>
    <w:rsid w:val="0042357E"/>
    <w:rsid w:val="00423F07"/>
    <w:rsid w:val="004253DB"/>
    <w:rsid w:val="0043096C"/>
    <w:rsid w:val="004313B5"/>
    <w:rsid w:val="00437E8B"/>
    <w:rsid w:val="00440547"/>
    <w:rsid w:val="00440DF5"/>
    <w:rsid w:val="00441358"/>
    <w:rsid w:val="00442132"/>
    <w:rsid w:val="00442984"/>
    <w:rsid w:val="00443D43"/>
    <w:rsid w:val="00443F94"/>
    <w:rsid w:val="00444764"/>
    <w:rsid w:val="00445DFC"/>
    <w:rsid w:val="00446F7F"/>
    <w:rsid w:val="00447371"/>
    <w:rsid w:val="00447A19"/>
    <w:rsid w:val="00450DA5"/>
    <w:rsid w:val="004543B5"/>
    <w:rsid w:val="00463BC9"/>
    <w:rsid w:val="00464ED8"/>
    <w:rsid w:val="0047141E"/>
    <w:rsid w:val="00472BB8"/>
    <w:rsid w:val="0047331B"/>
    <w:rsid w:val="004767E2"/>
    <w:rsid w:val="004773E5"/>
    <w:rsid w:val="00482FF6"/>
    <w:rsid w:val="0048721F"/>
    <w:rsid w:val="0048788F"/>
    <w:rsid w:val="00492233"/>
    <w:rsid w:val="00492D25"/>
    <w:rsid w:val="0049726A"/>
    <w:rsid w:val="004A2A49"/>
    <w:rsid w:val="004A30B0"/>
    <w:rsid w:val="004A4492"/>
    <w:rsid w:val="004B303B"/>
    <w:rsid w:val="004B3AFD"/>
    <w:rsid w:val="004B487D"/>
    <w:rsid w:val="004B5F96"/>
    <w:rsid w:val="004C20A2"/>
    <w:rsid w:val="004C2642"/>
    <w:rsid w:val="004C39A9"/>
    <w:rsid w:val="004C408A"/>
    <w:rsid w:val="004C4566"/>
    <w:rsid w:val="004D2249"/>
    <w:rsid w:val="004D2391"/>
    <w:rsid w:val="004D4E64"/>
    <w:rsid w:val="004D57A0"/>
    <w:rsid w:val="004D69B7"/>
    <w:rsid w:val="004D71EC"/>
    <w:rsid w:val="004E195D"/>
    <w:rsid w:val="004E3095"/>
    <w:rsid w:val="004E458B"/>
    <w:rsid w:val="004E50F6"/>
    <w:rsid w:val="004F05CB"/>
    <w:rsid w:val="004F1DC3"/>
    <w:rsid w:val="004F3B0D"/>
    <w:rsid w:val="004F3DF6"/>
    <w:rsid w:val="004F7DF2"/>
    <w:rsid w:val="0050164E"/>
    <w:rsid w:val="00503312"/>
    <w:rsid w:val="00503692"/>
    <w:rsid w:val="005040F8"/>
    <w:rsid w:val="00506429"/>
    <w:rsid w:val="00506AF1"/>
    <w:rsid w:val="00514C0F"/>
    <w:rsid w:val="00515932"/>
    <w:rsid w:val="00517F2A"/>
    <w:rsid w:val="00523511"/>
    <w:rsid w:val="005238E8"/>
    <w:rsid w:val="00526017"/>
    <w:rsid w:val="005270D4"/>
    <w:rsid w:val="00536A7C"/>
    <w:rsid w:val="005418CE"/>
    <w:rsid w:val="00542EC0"/>
    <w:rsid w:val="00542F06"/>
    <w:rsid w:val="005436BA"/>
    <w:rsid w:val="005446B1"/>
    <w:rsid w:val="005447DA"/>
    <w:rsid w:val="00551B04"/>
    <w:rsid w:val="00554173"/>
    <w:rsid w:val="00557BF5"/>
    <w:rsid w:val="005600F0"/>
    <w:rsid w:val="00561255"/>
    <w:rsid w:val="00565DF2"/>
    <w:rsid w:val="00565FD5"/>
    <w:rsid w:val="00566F58"/>
    <w:rsid w:val="005677AD"/>
    <w:rsid w:val="00571C41"/>
    <w:rsid w:val="005720CD"/>
    <w:rsid w:val="0057431A"/>
    <w:rsid w:val="00574963"/>
    <w:rsid w:val="00574AE3"/>
    <w:rsid w:val="00576256"/>
    <w:rsid w:val="00576B3B"/>
    <w:rsid w:val="00580EBD"/>
    <w:rsid w:val="00585350"/>
    <w:rsid w:val="0059133E"/>
    <w:rsid w:val="00591AF6"/>
    <w:rsid w:val="005935CE"/>
    <w:rsid w:val="00595AAA"/>
    <w:rsid w:val="00595FD8"/>
    <w:rsid w:val="00597B26"/>
    <w:rsid w:val="005A6150"/>
    <w:rsid w:val="005A6D10"/>
    <w:rsid w:val="005B5B1E"/>
    <w:rsid w:val="005B7232"/>
    <w:rsid w:val="005C0FC6"/>
    <w:rsid w:val="005C1A7F"/>
    <w:rsid w:val="005C26AE"/>
    <w:rsid w:val="005C3BDE"/>
    <w:rsid w:val="005C7C5E"/>
    <w:rsid w:val="005D5C44"/>
    <w:rsid w:val="005D5FD9"/>
    <w:rsid w:val="005D7B68"/>
    <w:rsid w:val="005D7F18"/>
    <w:rsid w:val="005E0DBC"/>
    <w:rsid w:val="005E2853"/>
    <w:rsid w:val="005E36E5"/>
    <w:rsid w:val="005E517D"/>
    <w:rsid w:val="005E5BF1"/>
    <w:rsid w:val="005E7063"/>
    <w:rsid w:val="005E7E0A"/>
    <w:rsid w:val="005F38A9"/>
    <w:rsid w:val="005F4920"/>
    <w:rsid w:val="005F680E"/>
    <w:rsid w:val="005F6BDD"/>
    <w:rsid w:val="00601935"/>
    <w:rsid w:val="00604AAC"/>
    <w:rsid w:val="006064F1"/>
    <w:rsid w:val="0060689C"/>
    <w:rsid w:val="00610921"/>
    <w:rsid w:val="0061115F"/>
    <w:rsid w:val="006137E3"/>
    <w:rsid w:val="0061408E"/>
    <w:rsid w:val="00615CA8"/>
    <w:rsid w:val="00620213"/>
    <w:rsid w:val="006206DF"/>
    <w:rsid w:val="0062082D"/>
    <w:rsid w:val="00620F0C"/>
    <w:rsid w:val="00621C8F"/>
    <w:rsid w:val="00624A6E"/>
    <w:rsid w:val="00625176"/>
    <w:rsid w:val="006272E5"/>
    <w:rsid w:val="00630493"/>
    <w:rsid w:val="006310C4"/>
    <w:rsid w:val="00632040"/>
    <w:rsid w:val="006341A7"/>
    <w:rsid w:val="00634655"/>
    <w:rsid w:val="00642021"/>
    <w:rsid w:val="00643C92"/>
    <w:rsid w:val="00644972"/>
    <w:rsid w:val="00644B48"/>
    <w:rsid w:val="006463A1"/>
    <w:rsid w:val="0065477A"/>
    <w:rsid w:val="00654809"/>
    <w:rsid w:val="0065764D"/>
    <w:rsid w:val="00660072"/>
    <w:rsid w:val="00660594"/>
    <w:rsid w:val="006613E8"/>
    <w:rsid w:val="00662A7A"/>
    <w:rsid w:val="00663645"/>
    <w:rsid w:val="00674348"/>
    <w:rsid w:val="00676C08"/>
    <w:rsid w:val="00677E21"/>
    <w:rsid w:val="00680FCC"/>
    <w:rsid w:val="00680FED"/>
    <w:rsid w:val="006837E1"/>
    <w:rsid w:val="00692432"/>
    <w:rsid w:val="0069390C"/>
    <w:rsid w:val="00693B65"/>
    <w:rsid w:val="006954E9"/>
    <w:rsid w:val="00696478"/>
    <w:rsid w:val="0069746D"/>
    <w:rsid w:val="006977F9"/>
    <w:rsid w:val="006A0A78"/>
    <w:rsid w:val="006A2B46"/>
    <w:rsid w:val="006A2C86"/>
    <w:rsid w:val="006A2E65"/>
    <w:rsid w:val="006A355D"/>
    <w:rsid w:val="006A6BB4"/>
    <w:rsid w:val="006B167F"/>
    <w:rsid w:val="006B211D"/>
    <w:rsid w:val="006B2F26"/>
    <w:rsid w:val="006B3D14"/>
    <w:rsid w:val="006B7035"/>
    <w:rsid w:val="006C4AED"/>
    <w:rsid w:val="006D21CB"/>
    <w:rsid w:val="006D236B"/>
    <w:rsid w:val="006D4D0A"/>
    <w:rsid w:val="006E05F4"/>
    <w:rsid w:val="006E36D7"/>
    <w:rsid w:val="006E4F9D"/>
    <w:rsid w:val="006E605B"/>
    <w:rsid w:val="006E68F1"/>
    <w:rsid w:val="006E6EB8"/>
    <w:rsid w:val="006F0E3A"/>
    <w:rsid w:val="006F1C01"/>
    <w:rsid w:val="006F38FB"/>
    <w:rsid w:val="006F3D0B"/>
    <w:rsid w:val="007013D0"/>
    <w:rsid w:val="00701E58"/>
    <w:rsid w:val="00703ACF"/>
    <w:rsid w:val="007056AD"/>
    <w:rsid w:val="007112B6"/>
    <w:rsid w:val="00712457"/>
    <w:rsid w:val="0071372A"/>
    <w:rsid w:val="0071434B"/>
    <w:rsid w:val="00715808"/>
    <w:rsid w:val="00720988"/>
    <w:rsid w:val="00720F37"/>
    <w:rsid w:val="00722A41"/>
    <w:rsid w:val="007231F4"/>
    <w:rsid w:val="00723ABE"/>
    <w:rsid w:val="007271AE"/>
    <w:rsid w:val="00731C8E"/>
    <w:rsid w:val="0073674D"/>
    <w:rsid w:val="00746ED4"/>
    <w:rsid w:val="00751976"/>
    <w:rsid w:val="00752DDB"/>
    <w:rsid w:val="007544E2"/>
    <w:rsid w:val="00756119"/>
    <w:rsid w:val="007566EB"/>
    <w:rsid w:val="00757AE5"/>
    <w:rsid w:val="00757F97"/>
    <w:rsid w:val="00761FC2"/>
    <w:rsid w:val="00764B36"/>
    <w:rsid w:val="007662ED"/>
    <w:rsid w:val="00766CBF"/>
    <w:rsid w:val="00766E5D"/>
    <w:rsid w:val="00770E69"/>
    <w:rsid w:val="00771316"/>
    <w:rsid w:val="007777FA"/>
    <w:rsid w:val="00786443"/>
    <w:rsid w:val="00792401"/>
    <w:rsid w:val="00795027"/>
    <w:rsid w:val="007963E3"/>
    <w:rsid w:val="007A0876"/>
    <w:rsid w:val="007A0B44"/>
    <w:rsid w:val="007A2029"/>
    <w:rsid w:val="007A5F74"/>
    <w:rsid w:val="007A63A3"/>
    <w:rsid w:val="007A75B2"/>
    <w:rsid w:val="007B084F"/>
    <w:rsid w:val="007B304A"/>
    <w:rsid w:val="007B63B5"/>
    <w:rsid w:val="007B67E4"/>
    <w:rsid w:val="007B7C73"/>
    <w:rsid w:val="007C30E5"/>
    <w:rsid w:val="007C35E5"/>
    <w:rsid w:val="007C54FC"/>
    <w:rsid w:val="007C7B87"/>
    <w:rsid w:val="007D3191"/>
    <w:rsid w:val="007D499F"/>
    <w:rsid w:val="007D5273"/>
    <w:rsid w:val="007D6D86"/>
    <w:rsid w:val="007D7871"/>
    <w:rsid w:val="007E1131"/>
    <w:rsid w:val="007E4E42"/>
    <w:rsid w:val="007F3894"/>
    <w:rsid w:val="007F466E"/>
    <w:rsid w:val="007F4C90"/>
    <w:rsid w:val="007F6431"/>
    <w:rsid w:val="007F6E94"/>
    <w:rsid w:val="00802C52"/>
    <w:rsid w:val="00803ABC"/>
    <w:rsid w:val="00803F49"/>
    <w:rsid w:val="008115F2"/>
    <w:rsid w:val="00816F7E"/>
    <w:rsid w:val="00817EAA"/>
    <w:rsid w:val="008207C6"/>
    <w:rsid w:val="0082134A"/>
    <w:rsid w:val="00822B76"/>
    <w:rsid w:val="00823AD5"/>
    <w:rsid w:val="00823E05"/>
    <w:rsid w:val="008274A9"/>
    <w:rsid w:val="00832383"/>
    <w:rsid w:val="00836DC3"/>
    <w:rsid w:val="008404C1"/>
    <w:rsid w:val="0084166A"/>
    <w:rsid w:val="008467E8"/>
    <w:rsid w:val="00853E70"/>
    <w:rsid w:val="008612A8"/>
    <w:rsid w:val="00864137"/>
    <w:rsid w:val="00864A83"/>
    <w:rsid w:val="00864C0A"/>
    <w:rsid w:val="008719A8"/>
    <w:rsid w:val="008734FB"/>
    <w:rsid w:val="0087415A"/>
    <w:rsid w:val="008747E5"/>
    <w:rsid w:val="0087498D"/>
    <w:rsid w:val="00881BAF"/>
    <w:rsid w:val="00881E07"/>
    <w:rsid w:val="008820ED"/>
    <w:rsid w:val="008846D5"/>
    <w:rsid w:val="008854A1"/>
    <w:rsid w:val="008868E2"/>
    <w:rsid w:val="008905BB"/>
    <w:rsid w:val="00890725"/>
    <w:rsid w:val="00890C15"/>
    <w:rsid w:val="00893F1C"/>
    <w:rsid w:val="00894900"/>
    <w:rsid w:val="008971E7"/>
    <w:rsid w:val="008A113B"/>
    <w:rsid w:val="008A185F"/>
    <w:rsid w:val="008A5CF7"/>
    <w:rsid w:val="008A781D"/>
    <w:rsid w:val="008A7C15"/>
    <w:rsid w:val="008B11C9"/>
    <w:rsid w:val="008B15CD"/>
    <w:rsid w:val="008B67FD"/>
    <w:rsid w:val="008C01AC"/>
    <w:rsid w:val="008C2DCD"/>
    <w:rsid w:val="008C5DBF"/>
    <w:rsid w:val="008C7B3C"/>
    <w:rsid w:val="008D02E2"/>
    <w:rsid w:val="008D148C"/>
    <w:rsid w:val="008D244E"/>
    <w:rsid w:val="008D569E"/>
    <w:rsid w:val="008D5D9B"/>
    <w:rsid w:val="008D6A03"/>
    <w:rsid w:val="008E1310"/>
    <w:rsid w:val="008E3A50"/>
    <w:rsid w:val="008F139D"/>
    <w:rsid w:val="008F2D16"/>
    <w:rsid w:val="008F4689"/>
    <w:rsid w:val="008F4718"/>
    <w:rsid w:val="008F6EA9"/>
    <w:rsid w:val="008F6F9D"/>
    <w:rsid w:val="009002C9"/>
    <w:rsid w:val="00901571"/>
    <w:rsid w:val="0090343F"/>
    <w:rsid w:val="00906BFE"/>
    <w:rsid w:val="00907E15"/>
    <w:rsid w:val="00907F7B"/>
    <w:rsid w:val="0091134F"/>
    <w:rsid w:val="009127EC"/>
    <w:rsid w:val="00912CEB"/>
    <w:rsid w:val="00914823"/>
    <w:rsid w:val="0091534B"/>
    <w:rsid w:val="009159EF"/>
    <w:rsid w:val="00917A48"/>
    <w:rsid w:val="00921526"/>
    <w:rsid w:val="0092712B"/>
    <w:rsid w:val="00927258"/>
    <w:rsid w:val="00927518"/>
    <w:rsid w:val="00931E47"/>
    <w:rsid w:val="00935A53"/>
    <w:rsid w:val="009378F0"/>
    <w:rsid w:val="009403FA"/>
    <w:rsid w:val="00941354"/>
    <w:rsid w:val="009420C7"/>
    <w:rsid w:val="0094366C"/>
    <w:rsid w:val="00951E9D"/>
    <w:rsid w:val="00952525"/>
    <w:rsid w:val="009533BD"/>
    <w:rsid w:val="00953B9D"/>
    <w:rsid w:val="0095729C"/>
    <w:rsid w:val="00961CDE"/>
    <w:rsid w:val="009628B4"/>
    <w:rsid w:val="00963247"/>
    <w:rsid w:val="009633E0"/>
    <w:rsid w:val="009707EE"/>
    <w:rsid w:val="00974AB1"/>
    <w:rsid w:val="00982335"/>
    <w:rsid w:val="0098445E"/>
    <w:rsid w:val="00985D4A"/>
    <w:rsid w:val="00990B4C"/>
    <w:rsid w:val="009970B9"/>
    <w:rsid w:val="009A1CC3"/>
    <w:rsid w:val="009A3AB9"/>
    <w:rsid w:val="009A6856"/>
    <w:rsid w:val="009A69A5"/>
    <w:rsid w:val="009B142C"/>
    <w:rsid w:val="009B14A1"/>
    <w:rsid w:val="009B6042"/>
    <w:rsid w:val="009B6285"/>
    <w:rsid w:val="009B7B78"/>
    <w:rsid w:val="009C0BFC"/>
    <w:rsid w:val="009C1807"/>
    <w:rsid w:val="009C357C"/>
    <w:rsid w:val="009C3BCA"/>
    <w:rsid w:val="009C44F8"/>
    <w:rsid w:val="009D183A"/>
    <w:rsid w:val="009D36E5"/>
    <w:rsid w:val="009E32FF"/>
    <w:rsid w:val="009E6929"/>
    <w:rsid w:val="009F29C6"/>
    <w:rsid w:val="009F58B3"/>
    <w:rsid w:val="009F6BB5"/>
    <w:rsid w:val="009F7BF4"/>
    <w:rsid w:val="00A00D03"/>
    <w:rsid w:val="00A02B2A"/>
    <w:rsid w:val="00A051C3"/>
    <w:rsid w:val="00A05662"/>
    <w:rsid w:val="00A06610"/>
    <w:rsid w:val="00A106DD"/>
    <w:rsid w:val="00A108B3"/>
    <w:rsid w:val="00A13AAB"/>
    <w:rsid w:val="00A148A7"/>
    <w:rsid w:val="00A157D7"/>
    <w:rsid w:val="00A157F4"/>
    <w:rsid w:val="00A2446C"/>
    <w:rsid w:val="00A24FB5"/>
    <w:rsid w:val="00A3119C"/>
    <w:rsid w:val="00A35A17"/>
    <w:rsid w:val="00A40FD5"/>
    <w:rsid w:val="00A41A95"/>
    <w:rsid w:val="00A452A1"/>
    <w:rsid w:val="00A4533E"/>
    <w:rsid w:val="00A462B7"/>
    <w:rsid w:val="00A4663F"/>
    <w:rsid w:val="00A51256"/>
    <w:rsid w:val="00A51852"/>
    <w:rsid w:val="00A524FD"/>
    <w:rsid w:val="00A536E7"/>
    <w:rsid w:val="00A5399E"/>
    <w:rsid w:val="00A53F4B"/>
    <w:rsid w:val="00A569F2"/>
    <w:rsid w:val="00A61FDD"/>
    <w:rsid w:val="00A63FCA"/>
    <w:rsid w:val="00A64FCF"/>
    <w:rsid w:val="00A66332"/>
    <w:rsid w:val="00A71030"/>
    <w:rsid w:val="00A7268D"/>
    <w:rsid w:val="00A72A45"/>
    <w:rsid w:val="00A73244"/>
    <w:rsid w:val="00A747C9"/>
    <w:rsid w:val="00A74A3A"/>
    <w:rsid w:val="00A7657F"/>
    <w:rsid w:val="00A81F75"/>
    <w:rsid w:val="00A8649E"/>
    <w:rsid w:val="00A864C9"/>
    <w:rsid w:val="00A86FAF"/>
    <w:rsid w:val="00A90C7C"/>
    <w:rsid w:val="00A9176E"/>
    <w:rsid w:val="00A917FE"/>
    <w:rsid w:val="00A92326"/>
    <w:rsid w:val="00A9431B"/>
    <w:rsid w:val="00A94D21"/>
    <w:rsid w:val="00A961F4"/>
    <w:rsid w:val="00A96357"/>
    <w:rsid w:val="00AA280B"/>
    <w:rsid w:val="00AA2E68"/>
    <w:rsid w:val="00AA31EC"/>
    <w:rsid w:val="00AA3ABD"/>
    <w:rsid w:val="00AA3E45"/>
    <w:rsid w:val="00AA4DF8"/>
    <w:rsid w:val="00AA7554"/>
    <w:rsid w:val="00AB7CF9"/>
    <w:rsid w:val="00AC14D0"/>
    <w:rsid w:val="00AC1CBC"/>
    <w:rsid w:val="00AC23C5"/>
    <w:rsid w:val="00AC7352"/>
    <w:rsid w:val="00AD0FD8"/>
    <w:rsid w:val="00AD1DDC"/>
    <w:rsid w:val="00AD62BF"/>
    <w:rsid w:val="00AD661C"/>
    <w:rsid w:val="00AD6EA9"/>
    <w:rsid w:val="00AD739B"/>
    <w:rsid w:val="00AE09E7"/>
    <w:rsid w:val="00AE4AFC"/>
    <w:rsid w:val="00AE6244"/>
    <w:rsid w:val="00AE7FF5"/>
    <w:rsid w:val="00AF1AB3"/>
    <w:rsid w:val="00AF1E76"/>
    <w:rsid w:val="00AF2404"/>
    <w:rsid w:val="00AF2B8C"/>
    <w:rsid w:val="00AF5264"/>
    <w:rsid w:val="00AF638F"/>
    <w:rsid w:val="00AF7619"/>
    <w:rsid w:val="00AF7C46"/>
    <w:rsid w:val="00B029DA"/>
    <w:rsid w:val="00B07DAF"/>
    <w:rsid w:val="00B1068E"/>
    <w:rsid w:val="00B14518"/>
    <w:rsid w:val="00B14805"/>
    <w:rsid w:val="00B17DB3"/>
    <w:rsid w:val="00B22C63"/>
    <w:rsid w:val="00B249A2"/>
    <w:rsid w:val="00B26AD0"/>
    <w:rsid w:val="00B317C3"/>
    <w:rsid w:val="00B358DA"/>
    <w:rsid w:val="00B36978"/>
    <w:rsid w:val="00B410FC"/>
    <w:rsid w:val="00B41B9B"/>
    <w:rsid w:val="00B41D62"/>
    <w:rsid w:val="00B42AC9"/>
    <w:rsid w:val="00B4687C"/>
    <w:rsid w:val="00B50371"/>
    <w:rsid w:val="00B5086A"/>
    <w:rsid w:val="00B560C3"/>
    <w:rsid w:val="00B56F83"/>
    <w:rsid w:val="00B60063"/>
    <w:rsid w:val="00B61DC0"/>
    <w:rsid w:val="00B63BDE"/>
    <w:rsid w:val="00B6442F"/>
    <w:rsid w:val="00B645FC"/>
    <w:rsid w:val="00B67C34"/>
    <w:rsid w:val="00B70206"/>
    <w:rsid w:val="00B75995"/>
    <w:rsid w:val="00B75D97"/>
    <w:rsid w:val="00B76BE4"/>
    <w:rsid w:val="00B770AC"/>
    <w:rsid w:val="00B80045"/>
    <w:rsid w:val="00B81650"/>
    <w:rsid w:val="00B825B3"/>
    <w:rsid w:val="00B8647B"/>
    <w:rsid w:val="00B8766E"/>
    <w:rsid w:val="00B90965"/>
    <w:rsid w:val="00B92EE0"/>
    <w:rsid w:val="00B9597E"/>
    <w:rsid w:val="00B95A2E"/>
    <w:rsid w:val="00B96FE0"/>
    <w:rsid w:val="00B9742D"/>
    <w:rsid w:val="00BA025E"/>
    <w:rsid w:val="00BA0838"/>
    <w:rsid w:val="00BA0E92"/>
    <w:rsid w:val="00BA18EB"/>
    <w:rsid w:val="00BA1EF6"/>
    <w:rsid w:val="00BA315A"/>
    <w:rsid w:val="00BA32B5"/>
    <w:rsid w:val="00BB2606"/>
    <w:rsid w:val="00BB52AB"/>
    <w:rsid w:val="00BB6E48"/>
    <w:rsid w:val="00BB710D"/>
    <w:rsid w:val="00BC31B1"/>
    <w:rsid w:val="00BC4672"/>
    <w:rsid w:val="00BC4A8D"/>
    <w:rsid w:val="00BC4C60"/>
    <w:rsid w:val="00BC5516"/>
    <w:rsid w:val="00BD4D98"/>
    <w:rsid w:val="00BD6109"/>
    <w:rsid w:val="00BD6300"/>
    <w:rsid w:val="00BD632B"/>
    <w:rsid w:val="00BD7458"/>
    <w:rsid w:val="00BD7BBA"/>
    <w:rsid w:val="00BE043C"/>
    <w:rsid w:val="00BE04FA"/>
    <w:rsid w:val="00BE151D"/>
    <w:rsid w:val="00BE1F8E"/>
    <w:rsid w:val="00BE60FA"/>
    <w:rsid w:val="00BE6AEF"/>
    <w:rsid w:val="00BE6EEE"/>
    <w:rsid w:val="00BF0683"/>
    <w:rsid w:val="00BF1E85"/>
    <w:rsid w:val="00BF2465"/>
    <w:rsid w:val="00BF4C80"/>
    <w:rsid w:val="00BF716E"/>
    <w:rsid w:val="00BF73C3"/>
    <w:rsid w:val="00BF78AC"/>
    <w:rsid w:val="00BF78D7"/>
    <w:rsid w:val="00C0089A"/>
    <w:rsid w:val="00C00A13"/>
    <w:rsid w:val="00C0122D"/>
    <w:rsid w:val="00C03F66"/>
    <w:rsid w:val="00C04264"/>
    <w:rsid w:val="00C04274"/>
    <w:rsid w:val="00C04D87"/>
    <w:rsid w:val="00C0674E"/>
    <w:rsid w:val="00C06CDA"/>
    <w:rsid w:val="00C10A97"/>
    <w:rsid w:val="00C11CA7"/>
    <w:rsid w:val="00C14BA8"/>
    <w:rsid w:val="00C172FF"/>
    <w:rsid w:val="00C17AF9"/>
    <w:rsid w:val="00C201B9"/>
    <w:rsid w:val="00C2217A"/>
    <w:rsid w:val="00C227EB"/>
    <w:rsid w:val="00C2580C"/>
    <w:rsid w:val="00C259C7"/>
    <w:rsid w:val="00C27279"/>
    <w:rsid w:val="00C275A8"/>
    <w:rsid w:val="00C27C4E"/>
    <w:rsid w:val="00C31537"/>
    <w:rsid w:val="00C322D3"/>
    <w:rsid w:val="00C33374"/>
    <w:rsid w:val="00C335F3"/>
    <w:rsid w:val="00C35075"/>
    <w:rsid w:val="00C365B2"/>
    <w:rsid w:val="00C404BE"/>
    <w:rsid w:val="00C4124B"/>
    <w:rsid w:val="00C41A03"/>
    <w:rsid w:val="00C44D15"/>
    <w:rsid w:val="00C47497"/>
    <w:rsid w:val="00C4768C"/>
    <w:rsid w:val="00C50407"/>
    <w:rsid w:val="00C50E72"/>
    <w:rsid w:val="00C52331"/>
    <w:rsid w:val="00C52E64"/>
    <w:rsid w:val="00C54CCE"/>
    <w:rsid w:val="00C55700"/>
    <w:rsid w:val="00C605BA"/>
    <w:rsid w:val="00C605EE"/>
    <w:rsid w:val="00C61CD3"/>
    <w:rsid w:val="00C634C0"/>
    <w:rsid w:val="00C640A6"/>
    <w:rsid w:val="00C64132"/>
    <w:rsid w:val="00C65ECE"/>
    <w:rsid w:val="00C70871"/>
    <w:rsid w:val="00C75A12"/>
    <w:rsid w:val="00C772D3"/>
    <w:rsid w:val="00C830F5"/>
    <w:rsid w:val="00C8355D"/>
    <w:rsid w:val="00C8449C"/>
    <w:rsid w:val="00C86773"/>
    <w:rsid w:val="00C86AC5"/>
    <w:rsid w:val="00C86B0C"/>
    <w:rsid w:val="00C94ED9"/>
    <w:rsid w:val="00C96A65"/>
    <w:rsid w:val="00C978C6"/>
    <w:rsid w:val="00CA039E"/>
    <w:rsid w:val="00CA1F37"/>
    <w:rsid w:val="00CA2A70"/>
    <w:rsid w:val="00CA30B1"/>
    <w:rsid w:val="00CB16EE"/>
    <w:rsid w:val="00CB2688"/>
    <w:rsid w:val="00CB457E"/>
    <w:rsid w:val="00CB5B29"/>
    <w:rsid w:val="00CB691F"/>
    <w:rsid w:val="00CB693D"/>
    <w:rsid w:val="00CC00C8"/>
    <w:rsid w:val="00CC0D48"/>
    <w:rsid w:val="00CC4BFF"/>
    <w:rsid w:val="00CC7D0A"/>
    <w:rsid w:val="00CE0CCD"/>
    <w:rsid w:val="00CE1CAA"/>
    <w:rsid w:val="00CE28B4"/>
    <w:rsid w:val="00CE544A"/>
    <w:rsid w:val="00CE6E7B"/>
    <w:rsid w:val="00CE6EEB"/>
    <w:rsid w:val="00CE7907"/>
    <w:rsid w:val="00CF2E7B"/>
    <w:rsid w:val="00CF5C54"/>
    <w:rsid w:val="00CF66DB"/>
    <w:rsid w:val="00CF79CE"/>
    <w:rsid w:val="00D011D1"/>
    <w:rsid w:val="00D0477A"/>
    <w:rsid w:val="00D12C4F"/>
    <w:rsid w:val="00D14CCC"/>
    <w:rsid w:val="00D16875"/>
    <w:rsid w:val="00D25FF9"/>
    <w:rsid w:val="00D2635E"/>
    <w:rsid w:val="00D326DC"/>
    <w:rsid w:val="00D32A0A"/>
    <w:rsid w:val="00D34682"/>
    <w:rsid w:val="00D35D5C"/>
    <w:rsid w:val="00D37793"/>
    <w:rsid w:val="00D37CB7"/>
    <w:rsid w:val="00D410DC"/>
    <w:rsid w:val="00D411DA"/>
    <w:rsid w:val="00D41B66"/>
    <w:rsid w:val="00D41E69"/>
    <w:rsid w:val="00D42C31"/>
    <w:rsid w:val="00D43F2E"/>
    <w:rsid w:val="00D51807"/>
    <w:rsid w:val="00D52651"/>
    <w:rsid w:val="00D537FC"/>
    <w:rsid w:val="00D55014"/>
    <w:rsid w:val="00D555F7"/>
    <w:rsid w:val="00D55744"/>
    <w:rsid w:val="00D660D0"/>
    <w:rsid w:val="00D671CC"/>
    <w:rsid w:val="00D67D0D"/>
    <w:rsid w:val="00D7009D"/>
    <w:rsid w:val="00D762E2"/>
    <w:rsid w:val="00D76B6F"/>
    <w:rsid w:val="00D808CA"/>
    <w:rsid w:val="00D8468B"/>
    <w:rsid w:val="00D84B11"/>
    <w:rsid w:val="00D84F81"/>
    <w:rsid w:val="00D865F0"/>
    <w:rsid w:val="00D91F3E"/>
    <w:rsid w:val="00D967E9"/>
    <w:rsid w:val="00D97EAC"/>
    <w:rsid w:val="00DA2F19"/>
    <w:rsid w:val="00DA3C65"/>
    <w:rsid w:val="00DA5AE7"/>
    <w:rsid w:val="00DA6B94"/>
    <w:rsid w:val="00DB11CA"/>
    <w:rsid w:val="00DB2EF8"/>
    <w:rsid w:val="00DB6FFD"/>
    <w:rsid w:val="00DB7C5C"/>
    <w:rsid w:val="00DC0B41"/>
    <w:rsid w:val="00DC13EC"/>
    <w:rsid w:val="00DC4DEA"/>
    <w:rsid w:val="00DC522B"/>
    <w:rsid w:val="00DC79DE"/>
    <w:rsid w:val="00DD06BF"/>
    <w:rsid w:val="00DD25EA"/>
    <w:rsid w:val="00DD313C"/>
    <w:rsid w:val="00DD3808"/>
    <w:rsid w:val="00DE25E1"/>
    <w:rsid w:val="00DE2DFA"/>
    <w:rsid w:val="00DE3B58"/>
    <w:rsid w:val="00DE4652"/>
    <w:rsid w:val="00DE4E24"/>
    <w:rsid w:val="00DE798D"/>
    <w:rsid w:val="00DF10B7"/>
    <w:rsid w:val="00DF15CB"/>
    <w:rsid w:val="00E000DC"/>
    <w:rsid w:val="00E01250"/>
    <w:rsid w:val="00E01993"/>
    <w:rsid w:val="00E04856"/>
    <w:rsid w:val="00E0592B"/>
    <w:rsid w:val="00E061D9"/>
    <w:rsid w:val="00E134CF"/>
    <w:rsid w:val="00E14BF0"/>
    <w:rsid w:val="00E15F19"/>
    <w:rsid w:val="00E17B55"/>
    <w:rsid w:val="00E204C7"/>
    <w:rsid w:val="00E2158D"/>
    <w:rsid w:val="00E229C2"/>
    <w:rsid w:val="00E26B91"/>
    <w:rsid w:val="00E33210"/>
    <w:rsid w:val="00E349DE"/>
    <w:rsid w:val="00E36BB1"/>
    <w:rsid w:val="00E41015"/>
    <w:rsid w:val="00E41F69"/>
    <w:rsid w:val="00E41FD9"/>
    <w:rsid w:val="00E42185"/>
    <w:rsid w:val="00E430CE"/>
    <w:rsid w:val="00E43992"/>
    <w:rsid w:val="00E43B02"/>
    <w:rsid w:val="00E45210"/>
    <w:rsid w:val="00E46500"/>
    <w:rsid w:val="00E504CA"/>
    <w:rsid w:val="00E505EB"/>
    <w:rsid w:val="00E50B16"/>
    <w:rsid w:val="00E51B5F"/>
    <w:rsid w:val="00E52F26"/>
    <w:rsid w:val="00E63E6F"/>
    <w:rsid w:val="00E658C6"/>
    <w:rsid w:val="00E66497"/>
    <w:rsid w:val="00E668CE"/>
    <w:rsid w:val="00E66A2E"/>
    <w:rsid w:val="00E73371"/>
    <w:rsid w:val="00E7628D"/>
    <w:rsid w:val="00E82A0B"/>
    <w:rsid w:val="00E92848"/>
    <w:rsid w:val="00E94C3B"/>
    <w:rsid w:val="00E95639"/>
    <w:rsid w:val="00E97E97"/>
    <w:rsid w:val="00EA21EC"/>
    <w:rsid w:val="00EA5338"/>
    <w:rsid w:val="00EB1406"/>
    <w:rsid w:val="00EB1DC5"/>
    <w:rsid w:val="00EB3C1D"/>
    <w:rsid w:val="00EB41DD"/>
    <w:rsid w:val="00EB53E0"/>
    <w:rsid w:val="00EB5463"/>
    <w:rsid w:val="00EB6469"/>
    <w:rsid w:val="00EB77FE"/>
    <w:rsid w:val="00EC0418"/>
    <w:rsid w:val="00EC1824"/>
    <w:rsid w:val="00EC1ABC"/>
    <w:rsid w:val="00EC4E91"/>
    <w:rsid w:val="00EC6428"/>
    <w:rsid w:val="00ED51F0"/>
    <w:rsid w:val="00ED5ED0"/>
    <w:rsid w:val="00ED7A09"/>
    <w:rsid w:val="00EE0AE8"/>
    <w:rsid w:val="00EE0B2B"/>
    <w:rsid w:val="00EE0C3F"/>
    <w:rsid w:val="00EE15FC"/>
    <w:rsid w:val="00EE1E42"/>
    <w:rsid w:val="00EE4741"/>
    <w:rsid w:val="00EE5DA5"/>
    <w:rsid w:val="00EE70A5"/>
    <w:rsid w:val="00EF0ECA"/>
    <w:rsid w:val="00EF145E"/>
    <w:rsid w:val="00EF2D00"/>
    <w:rsid w:val="00EF2DB5"/>
    <w:rsid w:val="00EF3D15"/>
    <w:rsid w:val="00EF5998"/>
    <w:rsid w:val="00EF73FC"/>
    <w:rsid w:val="00F007AE"/>
    <w:rsid w:val="00F00A62"/>
    <w:rsid w:val="00F0382C"/>
    <w:rsid w:val="00F03B85"/>
    <w:rsid w:val="00F0460F"/>
    <w:rsid w:val="00F06EE6"/>
    <w:rsid w:val="00F077F4"/>
    <w:rsid w:val="00F12B37"/>
    <w:rsid w:val="00F1550C"/>
    <w:rsid w:val="00F16636"/>
    <w:rsid w:val="00F16886"/>
    <w:rsid w:val="00F16C32"/>
    <w:rsid w:val="00F213FE"/>
    <w:rsid w:val="00F21E5E"/>
    <w:rsid w:val="00F22317"/>
    <w:rsid w:val="00F2566F"/>
    <w:rsid w:val="00F258AF"/>
    <w:rsid w:val="00F25906"/>
    <w:rsid w:val="00F27BEA"/>
    <w:rsid w:val="00F33CBE"/>
    <w:rsid w:val="00F34736"/>
    <w:rsid w:val="00F41F04"/>
    <w:rsid w:val="00F52132"/>
    <w:rsid w:val="00F52D00"/>
    <w:rsid w:val="00F54750"/>
    <w:rsid w:val="00F6131E"/>
    <w:rsid w:val="00F6402F"/>
    <w:rsid w:val="00F65DED"/>
    <w:rsid w:val="00F67BB5"/>
    <w:rsid w:val="00F74D26"/>
    <w:rsid w:val="00F83923"/>
    <w:rsid w:val="00F8547F"/>
    <w:rsid w:val="00F87AA9"/>
    <w:rsid w:val="00F9291E"/>
    <w:rsid w:val="00F95C72"/>
    <w:rsid w:val="00F978D2"/>
    <w:rsid w:val="00FA039B"/>
    <w:rsid w:val="00FA6BD9"/>
    <w:rsid w:val="00FB15F1"/>
    <w:rsid w:val="00FB248D"/>
    <w:rsid w:val="00FC0385"/>
    <w:rsid w:val="00FC2672"/>
    <w:rsid w:val="00FC6F87"/>
    <w:rsid w:val="00FD2577"/>
    <w:rsid w:val="00FD37D9"/>
    <w:rsid w:val="00FD479B"/>
    <w:rsid w:val="00FD766E"/>
    <w:rsid w:val="00FE02A3"/>
    <w:rsid w:val="00FE15E0"/>
    <w:rsid w:val="00FE2389"/>
    <w:rsid w:val="00FE3342"/>
    <w:rsid w:val="00FE498D"/>
    <w:rsid w:val="00FE5227"/>
    <w:rsid w:val="00FE5E72"/>
    <w:rsid w:val="00FF0F7B"/>
    <w:rsid w:val="00FF1768"/>
    <w:rsid w:val="00FF24D8"/>
    <w:rsid w:val="00FF375C"/>
    <w:rsid w:val="00FF416F"/>
    <w:rsid w:val="00FF5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FAC9E6-B7E0-4039-9AAA-A5438CB0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A02B2A"/>
    <w:pPr>
      <w:keepNext/>
      <w:keepLines/>
      <w:spacing w:before="240" w:after="0" w:line="360" w:lineRule="auto"/>
      <w:outlineLvl w:val="0"/>
    </w:pPr>
    <w:rPr>
      <w:rFonts w:ascii="Times New Roman" w:eastAsia="Times New Roman" w:hAnsi="Times New Roman" w:cs="Times New Roman"/>
      <w:b/>
      <w:bCs/>
      <w:color w:val="006600"/>
      <w:sz w:val="24"/>
      <w:szCs w:val="24"/>
      <w:lang w:val="en-US"/>
    </w:rPr>
  </w:style>
  <w:style w:type="paragraph" w:styleId="Heading2">
    <w:name w:val="heading 2"/>
    <w:basedOn w:val="Normal"/>
    <w:next w:val="Normal"/>
    <w:link w:val="Heading2Char"/>
    <w:autoRedefine/>
    <w:uiPriority w:val="9"/>
    <w:unhideWhenUsed/>
    <w:qFormat/>
    <w:rsid w:val="00C322D3"/>
    <w:pPr>
      <w:keepNext/>
      <w:keepLines/>
      <w:spacing w:before="120" w:after="0" w:line="276" w:lineRule="auto"/>
      <w:jc w:val="both"/>
      <w:outlineLvl w:val="1"/>
    </w:pPr>
    <w:rPr>
      <w:rFonts w:ascii="Times New Roman" w:eastAsia="Microsoft JhengHei Light" w:hAnsi="Times New Roman" w:cs="Times New Roman"/>
      <w:sz w:val="28"/>
      <w:szCs w:val="28"/>
      <w:lang w:val="en-US"/>
    </w:rPr>
  </w:style>
  <w:style w:type="paragraph" w:styleId="Heading3">
    <w:name w:val="heading 3"/>
    <w:basedOn w:val="Normal"/>
    <w:next w:val="Normal"/>
    <w:link w:val="Heading3Char"/>
    <w:uiPriority w:val="9"/>
    <w:unhideWhenUsed/>
    <w:qFormat/>
    <w:rsid w:val="00EC04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65DED"/>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65DED"/>
    <w:pPr>
      <w:keepNext/>
      <w:keepLines/>
      <w:spacing w:before="40" w:after="0" w:line="276"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65DED"/>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65DED"/>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Colorful List - Accent 11,List Square,Numbered List Paragraph,List Paragraph (numbered (a)),Resume Title,Citation List,Ha,List Paragraph1,List Paragraph_Table bullets,heading 4,Graphic,1st level - Bullet List Paragraph,References"/>
    <w:basedOn w:val="Normal"/>
    <w:link w:val="ListParagraphChar"/>
    <w:uiPriority w:val="34"/>
    <w:qFormat/>
    <w:rsid w:val="00CF5C54"/>
    <w:pPr>
      <w:suppressAutoHyphens/>
      <w:autoSpaceDN w:val="0"/>
      <w:spacing w:after="0" w:line="240" w:lineRule="auto"/>
      <w:ind w:left="720"/>
      <w:textAlignment w:val="baseline"/>
    </w:pPr>
    <w:rPr>
      <w:rFonts w:ascii="Times New Roman" w:hAnsi="Times New Roman" w:cs="Times New Roman"/>
      <w:color w:val="000000" w:themeColor="text1"/>
      <w:kern w:val="24"/>
      <w:sz w:val="24"/>
      <w:szCs w:val="24"/>
      <w:lang w:val="en-US"/>
    </w:rPr>
  </w:style>
  <w:style w:type="character" w:customStyle="1" w:styleId="ListParagraphChar">
    <w:name w:val="List Paragraph Char"/>
    <w:aliases w:val="Bullets Char,Colorful List - Accent 11 Char,List Square Char,Numbered List Paragraph Char,List Paragraph (numbered (a)) Char,Resume Title Char,Citation List Char,Ha Char,List Paragraph1 Char,List Paragraph_Table bullets Char"/>
    <w:link w:val="ListParagraph"/>
    <w:uiPriority w:val="34"/>
    <w:qFormat/>
    <w:rsid w:val="00CF5C54"/>
    <w:rPr>
      <w:rFonts w:ascii="Times New Roman" w:hAnsi="Times New Roman" w:cs="Times New Roman"/>
      <w:color w:val="000000" w:themeColor="text1"/>
      <w:kern w:val="24"/>
      <w:sz w:val="24"/>
      <w:szCs w:val="24"/>
      <w:lang w:val="en-US"/>
    </w:rPr>
  </w:style>
  <w:style w:type="character" w:customStyle="1" w:styleId="Heading2Char">
    <w:name w:val="Heading 2 Char"/>
    <w:basedOn w:val="DefaultParagraphFont"/>
    <w:link w:val="Heading2"/>
    <w:uiPriority w:val="9"/>
    <w:rsid w:val="00C322D3"/>
    <w:rPr>
      <w:rFonts w:ascii="Times New Roman" w:eastAsia="Microsoft JhengHei Light" w:hAnsi="Times New Roman" w:cs="Times New Roman"/>
      <w:sz w:val="28"/>
      <w:szCs w:val="28"/>
      <w:lang w:val="en-US"/>
    </w:rPr>
  </w:style>
  <w:style w:type="table" w:styleId="TableGrid">
    <w:name w:val="Table Grid"/>
    <w:basedOn w:val="TableNormal"/>
    <w:uiPriority w:val="39"/>
    <w:rsid w:val="00047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C0418"/>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B0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84F"/>
  </w:style>
  <w:style w:type="paragraph" w:styleId="Footer">
    <w:name w:val="footer"/>
    <w:basedOn w:val="Normal"/>
    <w:link w:val="FooterChar"/>
    <w:uiPriority w:val="99"/>
    <w:unhideWhenUsed/>
    <w:rsid w:val="007B0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84F"/>
  </w:style>
  <w:style w:type="paragraph" w:styleId="NormalWeb">
    <w:name w:val="Normal (Web)"/>
    <w:basedOn w:val="Normal"/>
    <w:uiPriority w:val="99"/>
    <w:unhideWhenUsed/>
    <w:rsid w:val="004B5F96"/>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unhideWhenUsed/>
    <w:rsid w:val="00823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3AD5"/>
    <w:rPr>
      <w:rFonts w:ascii="Segoe UI" w:hAnsi="Segoe UI" w:cs="Segoe UI"/>
      <w:sz w:val="18"/>
      <w:szCs w:val="18"/>
    </w:rPr>
  </w:style>
  <w:style w:type="paragraph" w:styleId="FootnoteText">
    <w:name w:val="footnote text"/>
    <w:basedOn w:val="Normal"/>
    <w:link w:val="FootnoteTextChar"/>
    <w:semiHidden/>
    <w:rsid w:val="00F65DED"/>
    <w:pPr>
      <w:snapToGrid w:val="0"/>
      <w:spacing w:after="0" w:line="240" w:lineRule="auto"/>
    </w:pPr>
    <w:rPr>
      <w:rFonts w:ascii="Times New Roman" w:eastAsia="MS Mincho" w:hAnsi="Times New Roman" w:cs="Times New Roman"/>
      <w:sz w:val="20"/>
      <w:szCs w:val="20"/>
      <w:lang w:val="en-US"/>
    </w:rPr>
  </w:style>
  <w:style w:type="character" w:customStyle="1" w:styleId="FootnoteTextChar">
    <w:name w:val="Footnote Text Char"/>
    <w:basedOn w:val="DefaultParagraphFont"/>
    <w:link w:val="FootnoteText"/>
    <w:semiHidden/>
    <w:rsid w:val="00F65DED"/>
    <w:rPr>
      <w:rFonts w:ascii="Times New Roman" w:eastAsia="MS Mincho" w:hAnsi="Times New Roman" w:cs="Times New Roman"/>
      <w:sz w:val="20"/>
      <w:szCs w:val="20"/>
      <w:lang w:val="en-US"/>
    </w:rPr>
  </w:style>
  <w:style w:type="character" w:styleId="FootnoteReference">
    <w:name w:val="footnote reference"/>
    <w:semiHidden/>
    <w:rsid w:val="00F65DED"/>
    <w:rPr>
      <w:vertAlign w:val="superscript"/>
    </w:rPr>
  </w:style>
  <w:style w:type="character" w:customStyle="1" w:styleId="Heading1Char">
    <w:name w:val="Heading 1 Char"/>
    <w:basedOn w:val="DefaultParagraphFont"/>
    <w:link w:val="Heading1"/>
    <w:uiPriority w:val="9"/>
    <w:rsid w:val="00A02B2A"/>
    <w:rPr>
      <w:rFonts w:ascii="Times New Roman" w:eastAsia="Times New Roman" w:hAnsi="Times New Roman" w:cs="Times New Roman"/>
      <w:b/>
      <w:bCs/>
      <w:color w:val="006600"/>
      <w:sz w:val="24"/>
      <w:szCs w:val="24"/>
      <w:lang w:val="en-US"/>
    </w:rPr>
  </w:style>
  <w:style w:type="character" w:customStyle="1" w:styleId="Heading4Char">
    <w:name w:val="Heading 4 Char"/>
    <w:basedOn w:val="DefaultParagraphFont"/>
    <w:link w:val="Heading4"/>
    <w:uiPriority w:val="9"/>
    <w:rsid w:val="00F65DE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65DE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65DE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65DED"/>
    <w:rPr>
      <w:rFonts w:asciiTheme="majorHAnsi" w:eastAsiaTheme="majorEastAsia" w:hAnsiTheme="majorHAnsi" w:cstheme="majorBidi"/>
      <w:i/>
      <w:iCs/>
      <w:color w:val="1F4D78" w:themeColor="accent1" w:themeShade="7F"/>
    </w:rPr>
  </w:style>
  <w:style w:type="character" w:customStyle="1" w:styleId="FooterChar1">
    <w:name w:val="Footer Char1"/>
    <w:basedOn w:val="DefaultParagraphFont"/>
    <w:uiPriority w:val="99"/>
    <w:rsid w:val="00F65DED"/>
    <w:rPr>
      <w:rFonts w:ascii="Calibri" w:eastAsia="Calibri" w:hAnsi="Calibri" w:cs="Times New Roman"/>
      <w:sz w:val="24"/>
      <w:szCs w:val="24"/>
      <w:lang w:eastAsia="ar-SA"/>
    </w:rPr>
  </w:style>
  <w:style w:type="table" w:customStyle="1" w:styleId="TableGrid1">
    <w:name w:val="Table Grid1"/>
    <w:basedOn w:val="TableNormal"/>
    <w:next w:val="TableGrid"/>
    <w:uiPriority w:val="59"/>
    <w:rsid w:val="00F65D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65DED"/>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qFormat/>
    <w:rsid w:val="00F65DED"/>
    <w:pPr>
      <w:tabs>
        <w:tab w:val="right" w:leader="dot" w:pos="9016"/>
      </w:tabs>
      <w:spacing w:after="100"/>
    </w:pPr>
    <w:rPr>
      <w:rFonts w:ascii="Times New Roman" w:eastAsia="Times New Roman" w:hAnsi="Times New Roman" w:cs="Times New Roman"/>
      <w:b/>
      <w:noProof/>
      <w:sz w:val="24"/>
      <w:szCs w:val="24"/>
      <w:lang w:val="en-US"/>
    </w:rPr>
  </w:style>
  <w:style w:type="paragraph" w:styleId="TOC2">
    <w:name w:val="toc 2"/>
    <w:basedOn w:val="Normal"/>
    <w:next w:val="Normal"/>
    <w:autoRedefine/>
    <w:uiPriority w:val="39"/>
    <w:unhideWhenUsed/>
    <w:qFormat/>
    <w:rsid w:val="00F65DED"/>
    <w:pPr>
      <w:tabs>
        <w:tab w:val="right" w:leader="dot" w:pos="9016"/>
      </w:tabs>
      <w:spacing w:after="100" w:line="360" w:lineRule="auto"/>
      <w:ind w:left="220"/>
      <w:jc w:val="center"/>
    </w:pPr>
    <w:rPr>
      <w:rFonts w:ascii="Times New Roman" w:hAnsi="Times New Roman" w:cs="Times New Roman"/>
      <w:b/>
      <w:noProof/>
      <w:sz w:val="24"/>
      <w:szCs w:val="24"/>
    </w:rPr>
  </w:style>
  <w:style w:type="paragraph" w:styleId="TOC3">
    <w:name w:val="toc 3"/>
    <w:basedOn w:val="Normal"/>
    <w:next w:val="Normal"/>
    <w:autoRedefine/>
    <w:uiPriority w:val="39"/>
    <w:unhideWhenUsed/>
    <w:qFormat/>
    <w:rsid w:val="00F65DED"/>
    <w:pPr>
      <w:spacing w:after="100"/>
      <w:ind w:left="440"/>
    </w:pPr>
  </w:style>
  <w:style w:type="character" w:styleId="Hyperlink">
    <w:name w:val="Hyperlink"/>
    <w:basedOn w:val="DefaultParagraphFont"/>
    <w:uiPriority w:val="99"/>
    <w:unhideWhenUsed/>
    <w:rsid w:val="00F65DED"/>
    <w:rPr>
      <w:color w:val="0563C1" w:themeColor="hyperlink"/>
      <w:u w:val="single"/>
    </w:rPr>
  </w:style>
  <w:style w:type="paragraph" w:customStyle="1" w:styleId="Default">
    <w:name w:val="Default"/>
    <w:rsid w:val="00F65DE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aliases w:val="figures"/>
    <w:link w:val="NoSpacingChar"/>
    <w:uiPriority w:val="1"/>
    <w:qFormat/>
    <w:rsid w:val="00F65DED"/>
    <w:pPr>
      <w:suppressAutoHyphens/>
      <w:spacing w:after="0" w:line="240" w:lineRule="auto"/>
    </w:pPr>
    <w:rPr>
      <w:rFonts w:ascii="Calibri" w:eastAsia="Calibri" w:hAnsi="Calibri" w:cs="Times New Roman"/>
      <w:lang w:val="en-US" w:eastAsia="ar-SA"/>
    </w:rPr>
  </w:style>
  <w:style w:type="paragraph" w:customStyle="1" w:styleId="TableContents">
    <w:name w:val="Table Contents"/>
    <w:basedOn w:val="Normal"/>
    <w:uiPriority w:val="99"/>
    <w:rsid w:val="00F65DED"/>
    <w:pPr>
      <w:suppressLineNumbers/>
      <w:suppressAutoHyphens/>
      <w:spacing w:after="200" w:line="276" w:lineRule="auto"/>
    </w:pPr>
    <w:rPr>
      <w:rFonts w:ascii="Calibri" w:eastAsia="Calibri" w:hAnsi="Calibri" w:cs="Times New Roman"/>
      <w:lang w:val="en-US" w:eastAsia="ar-SA"/>
    </w:rPr>
  </w:style>
  <w:style w:type="character" w:customStyle="1" w:styleId="WW8Num1z0">
    <w:name w:val="WW8Num1z0"/>
    <w:rsid w:val="00F65DED"/>
    <w:rPr>
      <w:rFonts w:ascii="Symbol" w:hAnsi="Symbol"/>
    </w:rPr>
  </w:style>
  <w:style w:type="character" w:customStyle="1" w:styleId="WW8Num2z0">
    <w:name w:val="WW8Num2z0"/>
    <w:rsid w:val="00F65DED"/>
    <w:rPr>
      <w:rFonts w:ascii="Symbol" w:hAnsi="Symbol"/>
    </w:rPr>
  </w:style>
  <w:style w:type="character" w:customStyle="1" w:styleId="WW8Num4z0">
    <w:name w:val="WW8Num4z0"/>
    <w:rsid w:val="00F65DED"/>
    <w:rPr>
      <w:rFonts w:ascii="Symbol" w:hAnsi="Symbol"/>
    </w:rPr>
  </w:style>
  <w:style w:type="character" w:customStyle="1" w:styleId="WW8Num5z0">
    <w:name w:val="WW8Num5z0"/>
    <w:rsid w:val="00F65DED"/>
    <w:rPr>
      <w:rFonts w:ascii="Symbol" w:hAnsi="Symbol"/>
    </w:rPr>
  </w:style>
  <w:style w:type="character" w:customStyle="1" w:styleId="WW8Num6z0">
    <w:name w:val="WW8Num6z0"/>
    <w:rsid w:val="00F65DED"/>
    <w:rPr>
      <w:rFonts w:ascii="Symbol" w:hAnsi="Symbol"/>
    </w:rPr>
  </w:style>
  <w:style w:type="character" w:customStyle="1" w:styleId="WW8Num7z0">
    <w:name w:val="WW8Num7z0"/>
    <w:rsid w:val="00F65DED"/>
    <w:rPr>
      <w:rFonts w:ascii="Symbol" w:hAnsi="Symbol"/>
    </w:rPr>
  </w:style>
  <w:style w:type="character" w:customStyle="1" w:styleId="WW8Num8z0">
    <w:name w:val="WW8Num8z0"/>
    <w:rsid w:val="00F65DED"/>
    <w:rPr>
      <w:rFonts w:ascii="Symbol" w:hAnsi="Symbol"/>
    </w:rPr>
  </w:style>
  <w:style w:type="character" w:customStyle="1" w:styleId="WW8Num12z0">
    <w:name w:val="WW8Num12z0"/>
    <w:rsid w:val="00F65DED"/>
    <w:rPr>
      <w:rFonts w:ascii="Symbol" w:hAnsi="Symbol"/>
    </w:rPr>
  </w:style>
  <w:style w:type="character" w:customStyle="1" w:styleId="WW8Num13z0">
    <w:name w:val="WW8Num13z0"/>
    <w:rsid w:val="00F65DED"/>
    <w:rPr>
      <w:rFonts w:ascii="Symbol" w:hAnsi="Symbol"/>
    </w:rPr>
  </w:style>
  <w:style w:type="character" w:customStyle="1" w:styleId="WW8Num15z0">
    <w:name w:val="WW8Num15z0"/>
    <w:rsid w:val="00F65DED"/>
    <w:rPr>
      <w:rFonts w:ascii="Symbol" w:hAnsi="Symbol"/>
    </w:rPr>
  </w:style>
  <w:style w:type="character" w:customStyle="1" w:styleId="WW8Num16z0">
    <w:name w:val="WW8Num16z0"/>
    <w:rsid w:val="00F65DED"/>
    <w:rPr>
      <w:rFonts w:ascii="Symbol" w:hAnsi="Symbol"/>
    </w:rPr>
  </w:style>
  <w:style w:type="character" w:customStyle="1" w:styleId="WW8Num17z0">
    <w:name w:val="WW8Num17z0"/>
    <w:rsid w:val="00F65DED"/>
    <w:rPr>
      <w:rFonts w:ascii="Symbol" w:hAnsi="Symbol"/>
    </w:rPr>
  </w:style>
  <w:style w:type="character" w:customStyle="1" w:styleId="WW8Num18z0">
    <w:name w:val="WW8Num18z0"/>
    <w:rsid w:val="00F65DED"/>
    <w:rPr>
      <w:rFonts w:ascii="Symbol" w:hAnsi="Symbol"/>
    </w:rPr>
  </w:style>
  <w:style w:type="character" w:customStyle="1" w:styleId="WW8Num20z0">
    <w:name w:val="WW8Num20z0"/>
    <w:rsid w:val="00F65DED"/>
    <w:rPr>
      <w:rFonts w:ascii="Symbol" w:hAnsi="Symbol"/>
    </w:rPr>
  </w:style>
  <w:style w:type="character" w:customStyle="1" w:styleId="WW8Num21z0">
    <w:name w:val="WW8Num21z0"/>
    <w:rsid w:val="00F65DED"/>
    <w:rPr>
      <w:rFonts w:ascii="Symbol" w:hAnsi="Symbol"/>
    </w:rPr>
  </w:style>
  <w:style w:type="character" w:customStyle="1" w:styleId="WW8Num22z0">
    <w:name w:val="WW8Num22z0"/>
    <w:rsid w:val="00F65DED"/>
    <w:rPr>
      <w:rFonts w:ascii="Symbol" w:hAnsi="Symbol"/>
    </w:rPr>
  </w:style>
  <w:style w:type="character" w:customStyle="1" w:styleId="WW8Num23z0">
    <w:name w:val="WW8Num23z0"/>
    <w:rsid w:val="00F65DED"/>
    <w:rPr>
      <w:rFonts w:ascii="Symbol" w:hAnsi="Symbol"/>
    </w:rPr>
  </w:style>
  <w:style w:type="character" w:customStyle="1" w:styleId="WW8Num24z0">
    <w:name w:val="WW8Num24z0"/>
    <w:rsid w:val="00F65DED"/>
    <w:rPr>
      <w:rFonts w:ascii="Symbol" w:hAnsi="Symbol"/>
    </w:rPr>
  </w:style>
  <w:style w:type="character" w:customStyle="1" w:styleId="WW8Num25z0">
    <w:name w:val="WW8Num25z0"/>
    <w:rsid w:val="00F65DED"/>
    <w:rPr>
      <w:rFonts w:ascii="Symbol" w:hAnsi="Symbol"/>
    </w:rPr>
  </w:style>
  <w:style w:type="character" w:customStyle="1" w:styleId="WW8Num27z0">
    <w:name w:val="WW8Num27z0"/>
    <w:rsid w:val="00F65DED"/>
    <w:rPr>
      <w:rFonts w:ascii="Symbol" w:hAnsi="Symbol"/>
    </w:rPr>
  </w:style>
  <w:style w:type="character" w:customStyle="1" w:styleId="WW8Num28z0">
    <w:name w:val="WW8Num28z0"/>
    <w:rsid w:val="00F65DED"/>
    <w:rPr>
      <w:rFonts w:ascii="Symbol" w:hAnsi="Symbol"/>
    </w:rPr>
  </w:style>
  <w:style w:type="character" w:customStyle="1" w:styleId="WW8Num30z0">
    <w:name w:val="WW8Num30z0"/>
    <w:rsid w:val="00F65DED"/>
    <w:rPr>
      <w:rFonts w:ascii="Symbol" w:hAnsi="Symbol"/>
    </w:rPr>
  </w:style>
  <w:style w:type="character" w:customStyle="1" w:styleId="Absatz-Standardschriftart">
    <w:name w:val="Absatz-Standardschriftart"/>
    <w:rsid w:val="00F65DED"/>
  </w:style>
  <w:style w:type="character" w:customStyle="1" w:styleId="WW8Num1z1">
    <w:name w:val="WW8Num1z1"/>
    <w:rsid w:val="00F65DED"/>
    <w:rPr>
      <w:rFonts w:ascii="Courier New" w:hAnsi="Courier New" w:cs="Courier New"/>
    </w:rPr>
  </w:style>
  <w:style w:type="character" w:customStyle="1" w:styleId="WW8Num1z2">
    <w:name w:val="WW8Num1z2"/>
    <w:rsid w:val="00F65DED"/>
    <w:rPr>
      <w:rFonts w:ascii="Wingdings" w:hAnsi="Wingdings"/>
    </w:rPr>
  </w:style>
  <w:style w:type="character" w:customStyle="1" w:styleId="WW8Num2z1">
    <w:name w:val="WW8Num2z1"/>
    <w:rsid w:val="00F65DED"/>
    <w:rPr>
      <w:rFonts w:ascii="Courier New" w:hAnsi="Courier New" w:cs="Courier New"/>
    </w:rPr>
  </w:style>
  <w:style w:type="character" w:customStyle="1" w:styleId="WW8Num2z2">
    <w:name w:val="WW8Num2z2"/>
    <w:rsid w:val="00F65DED"/>
    <w:rPr>
      <w:rFonts w:ascii="Wingdings" w:hAnsi="Wingdings"/>
    </w:rPr>
  </w:style>
  <w:style w:type="character" w:customStyle="1" w:styleId="WW8Num4z1">
    <w:name w:val="WW8Num4z1"/>
    <w:rsid w:val="00F65DED"/>
    <w:rPr>
      <w:rFonts w:ascii="Courier New" w:hAnsi="Courier New" w:cs="Courier New"/>
    </w:rPr>
  </w:style>
  <w:style w:type="character" w:customStyle="1" w:styleId="WW8Num4z2">
    <w:name w:val="WW8Num4z2"/>
    <w:rsid w:val="00F65DED"/>
    <w:rPr>
      <w:rFonts w:ascii="Wingdings" w:hAnsi="Wingdings"/>
    </w:rPr>
  </w:style>
  <w:style w:type="character" w:customStyle="1" w:styleId="WW8Num5z1">
    <w:name w:val="WW8Num5z1"/>
    <w:rsid w:val="00F65DED"/>
    <w:rPr>
      <w:rFonts w:ascii="Courier New" w:hAnsi="Courier New" w:cs="Courier New"/>
    </w:rPr>
  </w:style>
  <w:style w:type="character" w:customStyle="1" w:styleId="WW8Num5z2">
    <w:name w:val="WW8Num5z2"/>
    <w:rsid w:val="00F65DED"/>
    <w:rPr>
      <w:rFonts w:ascii="Wingdings" w:hAnsi="Wingdings"/>
    </w:rPr>
  </w:style>
  <w:style w:type="character" w:customStyle="1" w:styleId="WW8Num6z1">
    <w:name w:val="WW8Num6z1"/>
    <w:rsid w:val="00F65DED"/>
    <w:rPr>
      <w:rFonts w:ascii="Courier New" w:hAnsi="Courier New" w:cs="Courier New"/>
    </w:rPr>
  </w:style>
  <w:style w:type="character" w:customStyle="1" w:styleId="WW8Num6z2">
    <w:name w:val="WW8Num6z2"/>
    <w:rsid w:val="00F65DED"/>
    <w:rPr>
      <w:rFonts w:ascii="Wingdings" w:hAnsi="Wingdings"/>
    </w:rPr>
  </w:style>
  <w:style w:type="character" w:customStyle="1" w:styleId="WW8Num7z1">
    <w:name w:val="WW8Num7z1"/>
    <w:rsid w:val="00F65DED"/>
    <w:rPr>
      <w:rFonts w:ascii="Courier New" w:hAnsi="Courier New" w:cs="Courier New"/>
    </w:rPr>
  </w:style>
  <w:style w:type="character" w:customStyle="1" w:styleId="WW8Num7z2">
    <w:name w:val="WW8Num7z2"/>
    <w:rsid w:val="00F65DED"/>
    <w:rPr>
      <w:rFonts w:ascii="Wingdings" w:hAnsi="Wingdings"/>
    </w:rPr>
  </w:style>
  <w:style w:type="character" w:customStyle="1" w:styleId="WW8Num8z1">
    <w:name w:val="WW8Num8z1"/>
    <w:rsid w:val="00F65DED"/>
    <w:rPr>
      <w:rFonts w:ascii="Courier New" w:hAnsi="Courier New" w:cs="Courier New"/>
    </w:rPr>
  </w:style>
  <w:style w:type="character" w:customStyle="1" w:styleId="WW8Num8z2">
    <w:name w:val="WW8Num8z2"/>
    <w:rsid w:val="00F65DED"/>
    <w:rPr>
      <w:rFonts w:ascii="Wingdings" w:hAnsi="Wingdings"/>
    </w:rPr>
  </w:style>
  <w:style w:type="character" w:customStyle="1" w:styleId="WW8Num12z1">
    <w:name w:val="WW8Num12z1"/>
    <w:rsid w:val="00F65DED"/>
    <w:rPr>
      <w:rFonts w:ascii="Courier New" w:hAnsi="Courier New" w:cs="Courier New"/>
    </w:rPr>
  </w:style>
  <w:style w:type="character" w:customStyle="1" w:styleId="WW8Num12z2">
    <w:name w:val="WW8Num12z2"/>
    <w:rsid w:val="00F65DED"/>
    <w:rPr>
      <w:rFonts w:ascii="Wingdings" w:hAnsi="Wingdings"/>
    </w:rPr>
  </w:style>
  <w:style w:type="character" w:customStyle="1" w:styleId="WW8Num13z1">
    <w:name w:val="WW8Num13z1"/>
    <w:rsid w:val="00F65DED"/>
    <w:rPr>
      <w:rFonts w:ascii="Courier New" w:hAnsi="Courier New" w:cs="Courier New"/>
    </w:rPr>
  </w:style>
  <w:style w:type="character" w:customStyle="1" w:styleId="WW8Num13z2">
    <w:name w:val="WW8Num13z2"/>
    <w:rsid w:val="00F65DED"/>
    <w:rPr>
      <w:rFonts w:ascii="Wingdings" w:hAnsi="Wingdings"/>
    </w:rPr>
  </w:style>
  <w:style w:type="character" w:customStyle="1" w:styleId="WW8Num15z1">
    <w:name w:val="WW8Num15z1"/>
    <w:rsid w:val="00F65DED"/>
    <w:rPr>
      <w:rFonts w:ascii="Courier New" w:hAnsi="Courier New" w:cs="Courier New"/>
    </w:rPr>
  </w:style>
  <w:style w:type="character" w:customStyle="1" w:styleId="WW8Num15z2">
    <w:name w:val="WW8Num15z2"/>
    <w:rsid w:val="00F65DED"/>
    <w:rPr>
      <w:rFonts w:ascii="Wingdings" w:hAnsi="Wingdings"/>
    </w:rPr>
  </w:style>
  <w:style w:type="character" w:customStyle="1" w:styleId="WW8Num16z1">
    <w:name w:val="WW8Num16z1"/>
    <w:rsid w:val="00F65DED"/>
    <w:rPr>
      <w:rFonts w:ascii="Courier New" w:hAnsi="Courier New" w:cs="Courier New"/>
    </w:rPr>
  </w:style>
  <w:style w:type="character" w:customStyle="1" w:styleId="WW8Num16z2">
    <w:name w:val="WW8Num16z2"/>
    <w:rsid w:val="00F65DED"/>
    <w:rPr>
      <w:rFonts w:ascii="Wingdings" w:hAnsi="Wingdings"/>
    </w:rPr>
  </w:style>
  <w:style w:type="character" w:customStyle="1" w:styleId="WW8Num17z1">
    <w:name w:val="WW8Num17z1"/>
    <w:rsid w:val="00F65DED"/>
    <w:rPr>
      <w:rFonts w:ascii="Courier New" w:hAnsi="Courier New" w:cs="Courier New"/>
    </w:rPr>
  </w:style>
  <w:style w:type="character" w:customStyle="1" w:styleId="WW8Num17z2">
    <w:name w:val="WW8Num17z2"/>
    <w:rsid w:val="00F65DED"/>
    <w:rPr>
      <w:rFonts w:ascii="Wingdings" w:hAnsi="Wingdings"/>
    </w:rPr>
  </w:style>
  <w:style w:type="character" w:customStyle="1" w:styleId="WW8Num18z1">
    <w:name w:val="WW8Num18z1"/>
    <w:rsid w:val="00F65DED"/>
    <w:rPr>
      <w:rFonts w:ascii="Courier New" w:hAnsi="Courier New" w:cs="Courier New"/>
    </w:rPr>
  </w:style>
  <w:style w:type="character" w:customStyle="1" w:styleId="WW8Num18z2">
    <w:name w:val="WW8Num18z2"/>
    <w:rsid w:val="00F65DED"/>
    <w:rPr>
      <w:rFonts w:ascii="Wingdings" w:hAnsi="Wingdings"/>
    </w:rPr>
  </w:style>
  <w:style w:type="character" w:customStyle="1" w:styleId="WW8Num20z1">
    <w:name w:val="WW8Num20z1"/>
    <w:rsid w:val="00F65DED"/>
    <w:rPr>
      <w:rFonts w:ascii="Courier New" w:hAnsi="Courier New" w:cs="Courier New"/>
    </w:rPr>
  </w:style>
  <w:style w:type="character" w:customStyle="1" w:styleId="WW8Num20z2">
    <w:name w:val="WW8Num20z2"/>
    <w:rsid w:val="00F65DED"/>
    <w:rPr>
      <w:rFonts w:ascii="Wingdings" w:hAnsi="Wingdings"/>
    </w:rPr>
  </w:style>
  <w:style w:type="character" w:customStyle="1" w:styleId="WW8Num21z1">
    <w:name w:val="WW8Num21z1"/>
    <w:rsid w:val="00F65DED"/>
    <w:rPr>
      <w:rFonts w:ascii="Courier New" w:hAnsi="Courier New" w:cs="Courier New"/>
    </w:rPr>
  </w:style>
  <w:style w:type="character" w:customStyle="1" w:styleId="WW8Num21z2">
    <w:name w:val="WW8Num21z2"/>
    <w:rsid w:val="00F65DED"/>
    <w:rPr>
      <w:rFonts w:ascii="Wingdings" w:hAnsi="Wingdings"/>
    </w:rPr>
  </w:style>
  <w:style w:type="character" w:customStyle="1" w:styleId="WW8Num22z1">
    <w:name w:val="WW8Num22z1"/>
    <w:rsid w:val="00F65DED"/>
    <w:rPr>
      <w:rFonts w:ascii="Courier New" w:hAnsi="Courier New" w:cs="Courier New"/>
    </w:rPr>
  </w:style>
  <w:style w:type="character" w:customStyle="1" w:styleId="WW8Num22z2">
    <w:name w:val="WW8Num22z2"/>
    <w:rsid w:val="00F65DED"/>
    <w:rPr>
      <w:rFonts w:ascii="Wingdings" w:hAnsi="Wingdings"/>
    </w:rPr>
  </w:style>
  <w:style w:type="character" w:customStyle="1" w:styleId="WW8Num23z1">
    <w:name w:val="WW8Num23z1"/>
    <w:rsid w:val="00F65DED"/>
    <w:rPr>
      <w:rFonts w:ascii="Courier New" w:hAnsi="Courier New" w:cs="Courier New"/>
    </w:rPr>
  </w:style>
  <w:style w:type="character" w:customStyle="1" w:styleId="WW8Num23z2">
    <w:name w:val="WW8Num23z2"/>
    <w:rsid w:val="00F65DED"/>
    <w:rPr>
      <w:rFonts w:ascii="Wingdings" w:hAnsi="Wingdings"/>
    </w:rPr>
  </w:style>
  <w:style w:type="character" w:customStyle="1" w:styleId="WW8Num24z1">
    <w:name w:val="WW8Num24z1"/>
    <w:rsid w:val="00F65DED"/>
    <w:rPr>
      <w:rFonts w:ascii="Courier New" w:hAnsi="Courier New" w:cs="Courier New"/>
    </w:rPr>
  </w:style>
  <w:style w:type="character" w:customStyle="1" w:styleId="WW8Num24z2">
    <w:name w:val="WW8Num24z2"/>
    <w:rsid w:val="00F65DED"/>
    <w:rPr>
      <w:rFonts w:ascii="Wingdings" w:hAnsi="Wingdings"/>
    </w:rPr>
  </w:style>
  <w:style w:type="character" w:customStyle="1" w:styleId="WW8Num25z1">
    <w:name w:val="WW8Num25z1"/>
    <w:rsid w:val="00F65DED"/>
    <w:rPr>
      <w:rFonts w:ascii="Courier New" w:hAnsi="Courier New" w:cs="Courier New"/>
    </w:rPr>
  </w:style>
  <w:style w:type="character" w:customStyle="1" w:styleId="WW8Num25z2">
    <w:name w:val="WW8Num25z2"/>
    <w:rsid w:val="00F65DED"/>
    <w:rPr>
      <w:rFonts w:ascii="Wingdings" w:hAnsi="Wingdings"/>
    </w:rPr>
  </w:style>
  <w:style w:type="character" w:customStyle="1" w:styleId="WW8Num27z1">
    <w:name w:val="WW8Num27z1"/>
    <w:rsid w:val="00F65DED"/>
    <w:rPr>
      <w:rFonts w:ascii="Courier New" w:hAnsi="Courier New" w:cs="Courier New"/>
    </w:rPr>
  </w:style>
  <w:style w:type="character" w:customStyle="1" w:styleId="WW8Num27z2">
    <w:name w:val="WW8Num27z2"/>
    <w:rsid w:val="00F65DED"/>
    <w:rPr>
      <w:rFonts w:ascii="Wingdings" w:hAnsi="Wingdings"/>
    </w:rPr>
  </w:style>
  <w:style w:type="character" w:customStyle="1" w:styleId="WW8Num28z1">
    <w:name w:val="WW8Num28z1"/>
    <w:rsid w:val="00F65DED"/>
    <w:rPr>
      <w:rFonts w:ascii="Courier New" w:hAnsi="Courier New" w:cs="Courier New"/>
    </w:rPr>
  </w:style>
  <w:style w:type="character" w:customStyle="1" w:styleId="WW8Num28z2">
    <w:name w:val="WW8Num28z2"/>
    <w:rsid w:val="00F65DED"/>
    <w:rPr>
      <w:rFonts w:ascii="Wingdings" w:hAnsi="Wingdings"/>
    </w:rPr>
  </w:style>
  <w:style w:type="character" w:customStyle="1" w:styleId="WW8Num30z1">
    <w:name w:val="WW8Num30z1"/>
    <w:rsid w:val="00F65DED"/>
    <w:rPr>
      <w:rFonts w:ascii="Courier New" w:hAnsi="Courier New" w:cs="Courier New"/>
    </w:rPr>
  </w:style>
  <w:style w:type="character" w:customStyle="1" w:styleId="WW8Num30z2">
    <w:name w:val="WW8Num30z2"/>
    <w:rsid w:val="00F65DED"/>
    <w:rPr>
      <w:rFonts w:ascii="Wingdings" w:hAnsi="Wingdings"/>
    </w:rPr>
  </w:style>
  <w:style w:type="character" w:customStyle="1" w:styleId="DefaultParagraphFont1">
    <w:name w:val="Default Paragraph Font1"/>
    <w:rsid w:val="00F65DED"/>
  </w:style>
  <w:style w:type="character" w:styleId="Emphasis">
    <w:name w:val="Emphasis"/>
    <w:basedOn w:val="DefaultParagraphFont1"/>
    <w:qFormat/>
    <w:rsid w:val="00F65DED"/>
    <w:rPr>
      <w:i/>
      <w:iCs/>
    </w:rPr>
  </w:style>
  <w:style w:type="character" w:styleId="PageNumber">
    <w:name w:val="page number"/>
    <w:basedOn w:val="DefaultParagraphFont1"/>
    <w:rsid w:val="00F65DED"/>
  </w:style>
  <w:style w:type="character" w:customStyle="1" w:styleId="NumberingSymbols">
    <w:name w:val="Numbering Symbols"/>
    <w:rsid w:val="00F65DED"/>
  </w:style>
  <w:style w:type="paragraph" w:customStyle="1" w:styleId="Heading">
    <w:name w:val="Heading"/>
    <w:basedOn w:val="Normal"/>
    <w:next w:val="BodyText"/>
    <w:uiPriority w:val="99"/>
    <w:rsid w:val="00F65DED"/>
    <w:pPr>
      <w:keepNext/>
      <w:suppressAutoHyphens/>
      <w:spacing w:before="240" w:after="120" w:line="276" w:lineRule="auto"/>
    </w:pPr>
    <w:rPr>
      <w:rFonts w:ascii="Arial" w:eastAsia="MS Mincho" w:hAnsi="Arial" w:cs="Tahoma"/>
      <w:sz w:val="28"/>
      <w:szCs w:val="28"/>
      <w:lang w:val="en-US" w:eastAsia="ar-SA"/>
    </w:rPr>
  </w:style>
  <w:style w:type="paragraph" w:styleId="BodyText">
    <w:name w:val="Body Text"/>
    <w:basedOn w:val="Normal"/>
    <w:link w:val="BodyTextChar"/>
    <w:rsid w:val="00F65DED"/>
    <w:pPr>
      <w:suppressAutoHyphens/>
      <w:spacing w:after="120" w:line="276" w:lineRule="auto"/>
    </w:pPr>
    <w:rPr>
      <w:rFonts w:ascii="Calibri" w:eastAsia="Calibri" w:hAnsi="Calibri" w:cs="Times New Roman"/>
      <w:lang w:val="en-US" w:eastAsia="ar-SA"/>
    </w:rPr>
  </w:style>
  <w:style w:type="character" w:customStyle="1" w:styleId="BodyTextChar">
    <w:name w:val="Body Text Char"/>
    <w:basedOn w:val="DefaultParagraphFont"/>
    <w:link w:val="BodyText"/>
    <w:rsid w:val="00F65DED"/>
    <w:rPr>
      <w:rFonts w:ascii="Calibri" w:eastAsia="Calibri" w:hAnsi="Calibri" w:cs="Times New Roman"/>
      <w:lang w:val="en-US" w:eastAsia="ar-SA"/>
    </w:rPr>
  </w:style>
  <w:style w:type="paragraph" w:styleId="List">
    <w:name w:val="List"/>
    <w:basedOn w:val="BodyText"/>
    <w:uiPriority w:val="99"/>
    <w:rsid w:val="00F65DED"/>
    <w:rPr>
      <w:rFonts w:cs="Tahoma"/>
    </w:rPr>
  </w:style>
  <w:style w:type="paragraph" w:styleId="Caption">
    <w:name w:val="caption"/>
    <w:basedOn w:val="Normal"/>
    <w:qFormat/>
    <w:rsid w:val="00F65DED"/>
    <w:pPr>
      <w:suppressLineNumbers/>
      <w:suppressAutoHyphens/>
      <w:spacing w:before="120" w:after="120" w:line="276" w:lineRule="auto"/>
    </w:pPr>
    <w:rPr>
      <w:rFonts w:ascii="Calibri" w:eastAsia="Calibri" w:hAnsi="Calibri" w:cs="Tahoma"/>
      <w:i/>
      <w:iCs/>
      <w:sz w:val="24"/>
      <w:szCs w:val="24"/>
      <w:lang w:val="en-US" w:eastAsia="ar-SA"/>
    </w:rPr>
  </w:style>
  <w:style w:type="paragraph" w:customStyle="1" w:styleId="Index">
    <w:name w:val="Index"/>
    <w:basedOn w:val="Normal"/>
    <w:uiPriority w:val="99"/>
    <w:rsid w:val="00F65DED"/>
    <w:pPr>
      <w:suppressLineNumbers/>
      <w:suppressAutoHyphens/>
      <w:spacing w:after="200" w:line="276" w:lineRule="auto"/>
    </w:pPr>
    <w:rPr>
      <w:rFonts w:ascii="Calibri" w:eastAsia="Calibri" w:hAnsi="Calibri" w:cs="Tahoma"/>
      <w:lang w:val="en-US" w:eastAsia="ar-SA"/>
    </w:rPr>
  </w:style>
  <w:style w:type="character" w:customStyle="1" w:styleId="HeaderChar1">
    <w:name w:val="Header Char1"/>
    <w:basedOn w:val="DefaultParagraphFont"/>
    <w:uiPriority w:val="99"/>
    <w:rsid w:val="00F65DED"/>
    <w:rPr>
      <w:rFonts w:ascii="Calibri" w:eastAsia="Calibri" w:hAnsi="Calibri" w:cs="Times New Roman"/>
      <w:lang w:eastAsia="ar-SA"/>
    </w:rPr>
  </w:style>
  <w:style w:type="character" w:customStyle="1" w:styleId="BalloonTextChar1">
    <w:name w:val="Balloon Text Char1"/>
    <w:basedOn w:val="DefaultParagraphFont"/>
    <w:rsid w:val="00F65DED"/>
    <w:rPr>
      <w:rFonts w:ascii="Tahoma" w:eastAsia="Calibri" w:hAnsi="Tahoma" w:cs="Tahoma"/>
      <w:sz w:val="16"/>
      <w:szCs w:val="16"/>
      <w:lang w:eastAsia="ar-SA"/>
    </w:rPr>
  </w:style>
  <w:style w:type="paragraph" w:styleId="Date">
    <w:name w:val="Date"/>
    <w:basedOn w:val="Normal"/>
    <w:next w:val="Normal"/>
    <w:link w:val="DateChar"/>
    <w:uiPriority w:val="99"/>
    <w:rsid w:val="00F65DED"/>
    <w:pPr>
      <w:suppressAutoHyphens/>
      <w:spacing w:after="200" w:line="276" w:lineRule="auto"/>
    </w:pPr>
    <w:rPr>
      <w:rFonts w:ascii="Calibri" w:eastAsia="Calibri" w:hAnsi="Calibri" w:cs="Times New Roman"/>
      <w:lang w:val="en-US" w:eastAsia="ar-SA"/>
    </w:rPr>
  </w:style>
  <w:style w:type="character" w:customStyle="1" w:styleId="DateChar">
    <w:name w:val="Date Char"/>
    <w:basedOn w:val="DefaultParagraphFont"/>
    <w:link w:val="Date"/>
    <w:uiPriority w:val="99"/>
    <w:rsid w:val="00F65DED"/>
    <w:rPr>
      <w:rFonts w:ascii="Calibri" w:eastAsia="Calibri" w:hAnsi="Calibri" w:cs="Times New Roman"/>
      <w:lang w:val="en-US" w:eastAsia="ar-SA"/>
    </w:rPr>
  </w:style>
  <w:style w:type="paragraph" w:customStyle="1" w:styleId="TableHeading">
    <w:name w:val="Table Heading"/>
    <w:basedOn w:val="TableContents"/>
    <w:uiPriority w:val="99"/>
    <w:rsid w:val="00F65DED"/>
    <w:pPr>
      <w:jc w:val="center"/>
    </w:pPr>
    <w:rPr>
      <w:b/>
      <w:bCs/>
    </w:rPr>
  </w:style>
  <w:style w:type="paragraph" w:customStyle="1" w:styleId="Framecontents">
    <w:name w:val="Frame contents"/>
    <w:basedOn w:val="BodyText"/>
    <w:uiPriority w:val="99"/>
    <w:rsid w:val="00F65DED"/>
  </w:style>
  <w:style w:type="table" w:customStyle="1" w:styleId="LightList1">
    <w:name w:val="Light List1"/>
    <w:basedOn w:val="TableNormal"/>
    <w:uiPriority w:val="61"/>
    <w:rsid w:val="00F65DED"/>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itle">
    <w:name w:val="Title"/>
    <w:basedOn w:val="Normal"/>
    <w:link w:val="TitleChar"/>
    <w:uiPriority w:val="99"/>
    <w:qFormat/>
    <w:rsid w:val="00F65DED"/>
    <w:pPr>
      <w:spacing w:after="0" w:line="240" w:lineRule="auto"/>
      <w:jc w:val="center"/>
    </w:pPr>
    <w:rPr>
      <w:rFonts w:ascii="Arial" w:eastAsia="Times New Roman" w:hAnsi="Arial" w:cs="Times New Roman"/>
      <w:b/>
      <w:sz w:val="24"/>
      <w:szCs w:val="20"/>
      <w:u w:val="single"/>
      <w:lang w:val="en-US"/>
    </w:rPr>
  </w:style>
  <w:style w:type="character" w:customStyle="1" w:styleId="TitleChar">
    <w:name w:val="Title Char"/>
    <w:basedOn w:val="DefaultParagraphFont"/>
    <w:link w:val="Title"/>
    <w:uiPriority w:val="99"/>
    <w:rsid w:val="00F65DED"/>
    <w:rPr>
      <w:rFonts w:ascii="Arial" w:eastAsia="Times New Roman" w:hAnsi="Arial" w:cs="Times New Roman"/>
      <w:b/>
      <w:sz w:val="24"/>
      <w:szCs w:val="20"/>
      <w:u w:val="single"/>
      <w:lang w:val="en-US"/>
    </w:rPr>
  </w:style>
  <w:style w:type="paragraph" w:styleId="BodyTextIndent">
    <w:name w:val="Body Text Indent"/>
    <w:basedOn w:val="Normal"/>
    <w:link w:val="BodyTextIndentChar"/>
    <w:uiPriority w:val="99"/>
    <w:unhideWhenUsed/>
    <w:rsid w:val="00F65DE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F65DED"/>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F65DED"/>
    <w:pPr>
      <w:spacing w:after="0" w:line="276" w:lineRule="auto"/>
      <w:ind w:left="440"/>
    </w:pPr>
    <w:rPr>
      <w:sz w:val="20"/>
      <w:szCs w:val="20"/>
    </w:rPr>
  </w:style>
  <w:style w:type="paragraph" w:styleId="TOC5">
    <w:name w:val="toc 5"/>
    <w:basedOn w:val="Normal"/>
    <w:next w:val="Normal"/>
    <w:autoRedefine/>
    <w:uiPriority w:val="39"/>
    <w:unhideWhenUsed/>
    <w:rsid w:val="00F65DED"/>
    <w:pPr>
      <w:spacing w:after="0" w:line="276" w:lineRule="auto"/>
      <w:ind w:left="660"/>
    </w:pPr>
    <w:rPr>
      <w:sz w:val="20"/>
      <w:szCs w:val="20"/>
    </w:rPr>
  </w:style>
  <w:style w:type="paragraph" w:styleId="TOC6">
    <w:name w:val="toc 6"/>
    <w:basedOn w:val="Normal"/>
    <w:next w:val="Normal"/>
    <w:autoRedefine/>
    <w:uiPriority w:val="39"/>
    <w:unhideWhenUsed/>
    <w:rsid w:val="00F65DED"/>
    <w:pPr>
      <w:spacing w:after="0" w:line="276" w:lineRule="auto"/>
      <w:ind w:left="880"/>
    </w:pPr>
    <w:rPr>
      <w:sz w:val="20"/>
      <w:szCs w:val="20"/>
    </w:rPr>
  </w:style>
  <w:style w:type="paragraph" w:styleId="TOC7">
    <w:name w:val="toc 7"/>
    <w:basedOn w:val="Normal"/>
    <w:next w:val="Normal"/>
    <w:autoRedefine/>
    <w:uiPriority w:val="39"/>
    <w:unhideWhenUsed/>
    <w:rsid w:val="00F65DED"/>
    <w:pPr>
      <w:spacing w:after="0" w:line="276" w:lineRule="auto"/>
      <w:ind w:left="1100"/>
    </w:pPr>
    <w:rPr>
      <w:sz w:val="20"/>
      <w:szCs w:val="20"/>
    </w:rPr>
  </w:style>
  <w:style w:type="paragraph" w:styleId="TOC8">
    <w:name w:val="toc 8"/>
    <w:basedOn w:val="Normal"/>
    <w:next w:val="Normal"/>
    <w:autoRedefine/>
    <w:uiPriority w:val="39"/>
    <w:unhideWhenUsed/>
    <w:rsid w:val="00F65DED"/>
    <w:pPr>
      <w:spacing w:after="0" w:line="276" w:lineRule="auto"/>
      <w:ind w:left="1320"/>
    </w:pPr>
    <w:rPr>
      <w:sz w:val="20"/>
      <w:szCs w:val="20"/>
    </w:rPr>
  </w:style>
  <w:style w:type="paragraph" w:styleId="TOC9">
    <w:name w:val="toc 9"/>
    <w:basedOn w:val="Normal"/>
    <w:next w:val="Normal"/>
    <w:autoRedefine/>
    <w:uiPriority w:val="39"/>
    <w:unhideWhenUsed/>
    <w:rsid w:val="00F65DED"/>
    <w:pPr>
      <w:spacing w:after="0" w:line="276" w:lineRule="auto"/>
      <w:ind w:left="1540"/>
    </w:pPr>
    <w:rPr>
      <w:sz w:val="20"/>
      <w:szCs w:val="20"/>
    </w:rPr>
  </w:style>
  <w:style w:type="paragraph" w:styleId="TableofFigures">
    <w:name w:val="table of figures"/>
    <w:basedOn w:val="Normal"/>
    <w:next w:val="Normal"/>
    <w:uiPriority w:val="99"/>
    <w:unhideWhenUsed/>
    <w:rsid w:val="00F65DED"/>
    <w:pPr>
      <w:spacing w:after="0" w:line="276" w:lineRule="auto"/>
    </w:pPr>
  </w:style>
  <w:style w:type="character" w:styleId="SubtleEmphasis">
    <w:name w:val="Subtle Emphasis"/>
    <w:basedOn w:val="DefaultParagraphFont"/>
    <w:uiPriority w:val="19"/>
    <w:qFormat/>
    <w:rsid w:val="00F65DED"/>
    <w:rPr>
      <w:i/>
      <w:iCs/>
      <w:color w:val="808080" w:themeColor="text1" w:themeTint="7F"/>
    </w:rPr>
  </w:style>
  <w:style w:type="character" w:styleId="Strong">
    <w:name w:val="Strong"/>
    <w:basedOn w:val="DefaultParagraphFont"/>
    <w:uiPriority w:val="22"/>
    <w:qFormat/>
    <w:rsid w:val="00F65DED"/>
    <w:rPr>
      <w:b/>
      <w:bCs/>
    </w:rPr>
  </w:style>
  <w:style w:type="character" w:customStyle="1" w:styleId="DocumentMapChar">
    <w:name w:val="Document Map Char"/>
    <w:basedOn w:val="DefaultParagraphFont"/>
    <w:link w:val="DocumentMap"/>
    <w:uiPriority w:val="99"/>
    <w:semiHidden/>
    <w:rsid w:val="00F65DED"/>
    <w:rPr>
      <w:rFonts w:ascii="Tahoma" w:hAnsi="Tahoma" w:cs="Tahoma"/>
      <w:sz w:val="16"/>
      <w:szCs w:val="16"/>
    </w:rPr>
  </w:style>
  <w:style w:type="paragraph" w:styleId="DocumentMap">
    <w:name w:val="Document Map"/>
    <w:basedOn w:val="Normal"/>
    <w:link w:val="DocumentMapChar"/>
    <w:uiPriority w:val="99"/>
    <w:semiHidden/>
    <w:unhideWhenUsed/>
    <w:rsid w:val="00F65DED"/>
    <w:pPr>
      <w:spacing w:after="0" w:line="240" w:lineRule="auto"/>
    </w:pPr>
    <w:rPr>
      <w:rFonts w:ascii="Tahoma" w:hAnsi="Tahoma" w:cs="Tahoma"/>
      <w:sz w:val="16"/>
      <w:szCs w:val="16"/>
    </w:rPr>
  </w:style>
  <w:style w:type="character" w:customStyle="1" w:styleId="DocumentMapChar1">
    <w:name w:val="Document Map Char1"/>
    <w:basedOn w:val="DefaultParagraphFont"/>
    <w:uiPriority w:val="99"/>
    <w:semiHidden/>
    <w:rsid w:val="00F65DED"/>
    <w:rPr>
      <w:rFonts w:ascii="Segoe UI" w:hAnsi="Segoe UI" w:cs="Segoe UI"/>
      <w:sz w:val="16"/>
      <w:szCs w:val="16"/>
    </w:rPr>
  </w:style>
  <w:style w:type="character" w:customStyle="1" w:styleId="EndnoteTextChar">
    <w:name w:val="Endnote Text Char"/>
    <w:basedOn w:val="DefaultParagraphFont"/>
    <w:link w:val="EndnoteText"/>
    <w:uiPriority w:val="99"/>
    <w:semiHidden/>
    <w:rsid w:val="00F65DED"/>
    <w:rPr>
      <w:sz w:val="20"/>
      <w:szCs w:val="20"/>
    </w:rPr>
  </w:style>
  <w:style w:type="paragraph" w:styleId="EndnoteText">
    <w:name w:val="endnote text"/>
    <w:basedOn w:val="Normal"/>
    <w:link w:val="EndnoteTextChar"/>
    <w:uiPriority w:val="99"/>
    <w:semiHidden/>
    <w:unhideWhenUsed/>
    <w:rsid w:val="00F65DED"/>
    <w:pPr>
      <w:spacing w:after="0" w:line="240" w:lineRule="auto"/>
    </w:pPr>
    <w:rPr>
      <w:sz w:val="20"/>
      <w:szCs w:val="20"/>
    </w:rPr>
  </w:style>
  <w:style w:type="character" w:customStyle="1" w:styleId="EndnoteTextChar1">
    <w:name w:val="Endnote Text Char1"/>
    <w:basedOn w:val="DefaultParagraphFont"/>
    <w:uiPriority w:val="99"/>
    <w:semiHidden/>
    <w:rsid w:val="00F65DED"/>
    <w:rPr>
      <w:sz w:val="20"/>
      <w:szCs w:val="20"/>
    </w:rPr>
  </w:style>
  <w:style w:type="character" w:customStyle="1" w:styleId="text">
    <w:name w:val="text"/>
    <w:basedOn w:val="DefaultParagraphFont"/>
    <w:rsid w:val="00F65DED"/>
  </w:style>
  <w:style w:type="paragraph" w:customStyle="1" w:styleId="bodytext0">
    <w:name w:val="bodytext"/>
    <w:basedOn w:val="Normal"/>
    <w:rsid w:val="00F65D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1">
    <w:name w:val="st1"/>
    <w:basedOn w:val="DefaultParagraphFont"/>
    <w:rsid w:val="00F65DED"/>
  </w:style>
  <w:style w:type="paragraph" w:customStyle="1" w:styleId="HeaderEven">
    <w:name w:val="HeaderEven"/>
    <w:basedOn w:val="Normal"/>
    <w:uiPriority w:val="99"/>
    <w:rsid w:val="00F65DED"/>
    <w:pPr>
      <w:tabs>
        <w:tab w:val="right" w:pos="7371"/>
      </w:tabs>
      <w:spacing w:after="0" w:line="270" w:lineRule="atLeast"/>
      <w:ind w:left="-2268"/>
    </w:pPr>
    <w:rPr>
      <w:rFonts w:ascii="Times New Roman" w:eastAsia="Times New Roman" w:hAnsi="Times New Roman" w:cs="Times New Roman"/>
      <w:sz w:val="23"/>
      <w:szCs w:val="20"/>
      <w:lang w:eastAsia="da-DK"/>
    </w:rPr>
  </w:style>
  <w:style w:type="numbering" w:customStyle="1" w:styleId="NoList1">
    <w:name w:val="No List1"/>
    <w:next w:val="NoList"/>
    <w:uiPriority w:val="99"/>
    <w:semiHidden/>
    <w:unhideWhenUsed/>
    <w:rsid w:val="00F65DED"/>
  </w:style>
  <w:style w:type="paragraph" w:customStyle="1" w:styleId="Heading11">
    <w:name w:val="Heading 11"/>
    <w:basedOn w:val="Normal"/>
    <w:next w:val="Normal"/>
    <w:uiPriority w:val="9"/>
    <w:qFormat/>
    <w:rsid w:val="00F65DED"/>
    <w:pPr>
      <w:keepNext/>
      <w:keepLines/>
      <w:spacing w:before="480" w:after="0" w:line="240" w:lineRule="auto"/>
      <w:outlineLvl w:val="0"/>
    </w:pPr>
    <w:rPr>
      <w:rFonts w:ascii="Cambria" w:eastAsia="Times New Roman" w:hAnsi="Cambria" w:cs="Times New Roman"/>
      <w:b/>
      <w:bCs/>
      <w:color w:val="365F91"/>
      <w:sz w:val="28"/>
      <w:szCs w:val="28"/>
      <w:lang w:val="en-US"/>
    </w:rPr>
  </w:style>
  <w:style w:type="paragraph" w:customStyle="1" w:styleId="Heading21">
    <w:name w:val="Heading 21"/>
    <w:basedOn w:val="Normal"/>
    <w:next w:val="Normal"/>
    <w:uiPriority w:val="9"/>
    <w:unhideWhenUsed/>
    <w:qFormat/>
    <w:rsid w:val="00F65DED"/>
    <w:pPr>
      <w:keepNext/>
      <w:keepLines/>
      <w:spacing w:before="40" w:after="0" w:line="276" w:lineRule="auto"/>
      <w:outlineLvl w:val="1"/>
    </w:pPr>
    <w:rPr>
      <w:rFonts w:ascii="Cambria" w:eastAsia="Times New Roman" w:hAnsi="Cambria" w:cs="Times New Roman"/>
      <w:color w:val="365F91"/>
      <w:sz w:val="26"/>
      <w:szCs w:val="26"/>
    </w:rPr>
  </w:style>
  <w:style w:type="paragraph" w:customStyle="1" w:styleId="Heading31">
    <w:name w:val="Heading 31"/>
    <w:basedOn w:val="Normal"/>
    <w:next w:val="Normal"/>
    <w:uiPriority w:val="9"/>
    <w:unhideWhenUsed/>
    <w:qFormat/>
    <w:rsid w:val="00F65DED"/>
    <w:pPr>
      <w:keepNext/>
      <w:keepLines/>
      <w:spacing w:before="40" w:after="0" w:line="276" w:lineRule="auto"/>
      <w:outlineLvl w:val="2"/>
    </w:pPr>
    <w:rPr>
      <w:rFonts w:ascii="Cambria" w:eastAsia="Times New Roman" w:hAnsi="Cambria" w:cs="Times New Roman"/>
      <w:color w:val="243F60"/>
      <w:sz w:val="24"/>
      <w:szCs w:val="24"/>
    </w:rPr>
  </w:style>
  <w:style w:type="paragraph" w:customStyle="1" w:styleId="Heading41">
    <w:name w:val="Heading 41"/>
    <w:basedOn w:val="Normal"/>
    <w:next w:val="Normal"/>
    <w:uiPriority w:val="9"/>
    <w:unhideWhenUsed/>
    <w:qFormat/>
    <w:rsid w:val="00F65DED"/>
    <w:pPr>
      <w:keepNext/>
      <w:keepLines/>
      <w:spacing w:before="40" w:after="0" w:line="276" w:lineRule="auto"/>
      <w:outlineLvl w:val="3"/>
    </w:pPr>
    <w:rPr>
      <w:rFonts w:ascii="Cambria" w:eastAsia="Times New Roman" w:hAnsi="Cambria" w:cs="Times New Roman"/>
      <w:i/>
      <w:iCs/>
      <w:color w:val="365F91"/>
    </w:rPr>
  </w:style>
  <w:style w:type="paragraph" w:customStyle="1" w:styleId="Heading51">
    <w:name w:val="Heading 51"/>
    <w:basedOn w:val="Normal"/>
    <w:next w:val="Normal"/>
    <w:uiPriority w:val="9"/>
    <w:unhideWhenUsed/>
    <w:qFormat/>
    <w:rsid w:val="00F65DED"/>
    <w:pPr>
      <w:keepNext/>
      <w:keepLines/>
      <w:spacing w:before="40" w:after="0" w:line="276" w:lineRule="auto"/>
      <w:outlineLvl w:val="4"/>
    </w:pPr>
    <w:rPr>
      <w:rFonts w:ascii="Cambria" w:eastAsia="Times New Roman" w:hAnsi="Cambria" w:cs="Times New Roman"/>
      <w:color w:val="365F91"/>
    </w:rPr>
  </w:style>
  <w:style w:type="paragraph" w:customStyle="1" w:styleId="Heading61">
    <w:name w:val="Heading 61"/>
    <w:basedOn w:val="Normal"/>
    <w:next w:val="Normal"/>
    <w:uiPriority w:val="9"/>
    <w:unhideWhenUsed/>
    <w:qFormat/>
    <w:rsid w:val="00F65DED"/>
    <w:pPr>
      <w:keepNext/>
      <w:keepLines/>
      <w:spacing w:before="40" w:after="0" w:line="276" w:lineRule="auto"/>
      <w:outlineLvl w:val="5"/>
    </w:pPr>
    <w:rPr>
      <w:rFonts w:ascii="Cambria" w:eastAsia="Times New Roman" w:hAnsi="Cambria" w:cs="Times New Roman"/>
      <w:color w:val="243F60"/>
    </w:rPr>
  </w:style>
  <w:style w:type="paragraph" w:customStyle="1" w:styleId="Heading71">
    <w:name w:val="Heading 71"/>
    <w:basedOn w:val="Normal"/>
    <w:next w:val="Normal"/>
    <w:uiPriority w:val="9"/>
    <w:unhideWhenUsed/>
    <w:qFormat/>
    <w:rsid w:val="00F65DED"/>
    <w:pPr>
      <w:keepNext/>
      <w:keepLines/>
      <w:spacing w:before="40" w:after="0" w:line="276" w:lineRule="auto"/>
      <w:outlineLvl w:val="6"/>
    </w:pPr>
    <w:rPr>
      <w:rFonts w:ascii="Cambria" w:eastAsia="Times New Roman" w:hAnsi="Cambria" w:cs="Times New Roman"/>
      <w:i/>
      <w:iCs/>
      <w:color w:val="243F60"/>
    </w:rPr>
  </w:style>
  <w:style w:type="numbering" w:customStyle="1" w:styleId="NoList11">
    <w:name w:val="No List11"/>
    <w:next w:val="NoList"/>
    <w:uiPriority w:val="99"/>
    <w:semiHidden/>
    <w:unhideWhenUsed/>
    <w:rsid w:val="00F65DED"/>
  </w:style>
  <w:style w:type="paragraph" w:customStyle="1" w:styleId="NormalWeb1">
    <w:name w:val="Normal (Web)1"/>
    <w:basedOn w:val="Normal"/>
    <w:next w:val="NormalWeb"/>
    <w:uiPriority w:val="99"/>
    <w:unhideWhenUsed/>
    <w:rsid w:val="00F65D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1">
    <w:name w:val="Heading 1 Char1"/>
    <w:basedOn w:val="DefaultParagraphFont"/>
    <w:uiPriority w:val="9"/>
    <w:rsid w:val="00F65DED"/>
    <w:rPr>
      <w:rFonts w:ascii="Calibri Light" w:eastAsia="Times New Roman" w:hAnsi="Calibri Light" w:cs="Times New Roman"/>
      <w:color w:val="2E74B5"/>
      <w:sz w:val="32"/>
      <w:szCs w:val="32"/>
    </w:rPr>
  </w:style>
  <w:style w:type="paragraph" w:customStyle="1" w:styleId="TOC11">
    <w:name w:val="TOC 11"/>
    <w:basedOn w:val="Normal"/>
    <w:next w:val="Normal"/>
    <w:autoRedefine/>
    <w:uiPriority w:val="39"/>
    <w:unhideWhenUsed/>
    <w:qFormat/>
    <w:rsid w:val="00F65DED"/>
    <w:pPr>
      <w:spacing w:before="360" w:after="0" w:line="276" w:lineRule="auto"/>
    </w:pPr>
    <w:rPr>
      <w:rFonts w:ascii="Cambria" w:hAnsi="Cambria"/>
      <w:b/>
      <w:bCs/>
      <w:caps/>
      <w:sz w:val="24"/>
      <w:szCs w:val="24"/>
    </w:rPr>
  </w:style>
  <w:style w:type="table" w:customStyle="1" w:styleId="LightList11">
    <w:name w:val="Light List11"/>
    <w:basedOn w:val="TableNormal"/>
    <w:uiPriority w:val="61"/>
    <w:rsid w:val="00F65DED"/>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SubtleEmphasis1">
    <w:name w:val="Subtle Emphasis1"/>
    <w:basedOn w:val="DefaultParagraphFont"/>
    <w:uiPriority w:val="19"/>
    <w:qFormat/>
    <w:rsid w:val="00F65DED"/>
    <w:rPr>
      <w:i/>
      <w:iCs/>
      <w:color w:val="808080"/>
    </w:rPr>
  </w:style>
  <w:style w:type="character" w:customStyle="1" w:styleId="Heading2Char1">
    <w:name w:val="Heading 2 Char1"/>
    <w:basedOn w:val="DefaultParagraphFont"/>
    <w:uiPriority w:val="9"/>
    <w:semiHidden/>
    <w:rsid w:val="00F65DED"/>
    <w:rPr>
      <w:rFonts w:ascii="Calibri Light" w:eastAsia="Times New Roman" w:hAnsi="Calibri Light" w:cs="Times New Roman"/>
      <w:color w:val="2E74B5"/>
      <w:sz w:val="26"/>
      <w:szCs w:val="26"/>
    </w:rPr>
  </w:style>
  <w:style w:type="character" w:customStyle="1" w:styleId="Heading3Char1">
    <w:name w:val="Heading 3 Char1"/>
    <w:basedOn w:val="DefaultParagraphFont"/>
    <w:uiPriority w:val="9"/>
    <w:semiHidden/>
    <w:rsid w:val="00F65DED"/>
    <w:rPr>
      <w:rFonts w:ascii="Calibri Light" w:eastAsia="Times New Roman" w:hAnsi="Calibri Light" w:cs="Times New Roman"/>
      <w:color w:val="1F4D78"/>
      <w:sz w:val="24"/>
      <w:szCs w:val="24"/>
    </w:rPr>
  </w:style>
  <w:style w:type="character" w:customStyle="1" w:styleId="Heading4Char1">
    <w:name w:val="Heading 4 Char1"/>
    <w:basedOn w:val="DefaultParagraphFont"/>
    <w:uiPriority w:val="9"/>
    <w:semiHidden/>
    <w:rsid w:val="00F65DED"/>
    <w:rPr>
      <w:rFonts w:ascii="Calibri Light" w:eastAsia="Times New Roman" w:hAnsi="Calibri Light" w:cs="Times New Roman"/>
      <w:i/>
      <w:iCs/>
      <w:color w:val="2E74B5"/>
    </w:rPr>
  </w:style>
  <w:style w:type="character" w:customStyle="1" w:styleId="Heading5Char1">
    <w:name w:val="Heading 5 Char1"/>
    <w:basedOn w:val="DefaultParagraphFont"/>
    <w:uiPriority w:val="9"/>
    <w:semiHidden/>
    <w:rsid w:val="00F65DED"/>
    <w:rPr>
      <w:rFonts w:ascii="Calibri Light" w:eastAsia="Times New Roman" w:hAnsi="Calibri Light" w:cs="Times New Roman"/>
      <w:color w:val="2E74B5"/>
    </w:rPr>
  </w:style>
  <w:style w:type="character" w:customStyle="1" w:styleId="Heading6Char1">
    <w:name w:val="Heading 6 Char1"/>
    <w:basedOn w:val="DefaultParagraphFont"/>
    <w:uiPriority w:val="9"/>
    <w:semiHidden/>
    <w:rsid w:val="00F65DED"/>
    <w:rPr>
      <w:rFonts w:ascii="Calibri Light" w:eastAsia="Times New Roman" w:hAnsi="Calibri Light" w:cs="Times New Roman"/>
      <w:color w:val="1F4D78"/>
    </w:rPr>
  </w:style>
  <w:style w:type="character" w:customStyle="1" w:styleId="Heading7Char1">
    <w:name w:val="Heading 7 Char1"/>
    <w:basedOn w:val="DefaultParagraphFont"/>
    <w:uiPriority w:val="9"/>
    <w:semiHidden/>
    <w:rsid w:val="00F65DED"/>
    <w:rPr>
      <w:rFonts w:ascii="Calibri Light" w:eastAsia="Times New Roman" w:hAnsi="Calibri Light" w:cs="Times New Roman"/>
      <w:i/>
      <w:iCs/>
      <w:color w:val="1F4D78"/>
    </w:rPr>
  </w:style>
  <w:style w:type="numbering" w:customStyle="1" w:styleId="NoList2">
    <w:name w:val="No List2"/>
    <w:next w:val="NoList"/>
    <w:uiPriority w:val="99"/>
    <w:semiHidden/>
    <w:unhideWhenUsed/>
    <w:rsid w:val="00F65DED"/>
  </w:style>
  <w:style w:type="table" w:customStyle="1" w:styleId="TableGrid2">
    <w:name w:val="Table Grid2"/>
    <w:basedOn w:val="TableNormal"/>
    <w:next w:val="TableGrid"/>
    <w:uiPriority w:val="59"/>
    <w:rsid w:val="00F65D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65DE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12">
    <w:name w:val="TOC 12"/>
    <w:basedOn w:val="Normal"/>
    <w:next w:val="Normal"/>
    <w:autoRedefine/>
    <w:uiPriority w:val="39"/>
    <w:unhideWhenUsed/>
    <w:qFormat/>
    <w:rsid w:val="00F65DED"/>
    <w:pPr>
      <w:spacing w:before="360" w:after="0" w:line="276" w:lineRule="auto"/>
    </w:pPr>
    <w:rPr>
      <w:rFonts w:ascii="Cambria" w:hAnsi="Cambria"/>
      <w:b/>
      <w:bCs/>
      <w:caps/>
      <w:sz w:val="24"/>
      <w:szCs w:val="24"/>
    </w:rPr>
  </w:style>
  <w:style w:type="numbering" w:customStyle="1" w:styleId="NoList3">
    <w:name w:val="No List3"/>
    <w:next w:val="NoList"/>
    <w:uiPriority w:val="99"/>
    <w:semiHidden/>
    <w:unhideWhenUsed/>
    <w:rsid w:val="00F65DED"/>
  </w:style>
  <w:style w:type="numbering" w:customStyle="1" w:styleId="NoList12">
    <w:name w:val="No List12"/>
    <w:next w:val="NoList"/>
    <w:uiPriority w:val="99"/>
    <w:semiHidden/>
    <w:unhideWhenUsed/>
    <w:rsid w:val="00F65DED"/>
  </w:style>
  <w:style w:type="table" w:customStyle="1" w:styleId="LightList12">
    <w:name w:val="Light List12"/>
    <w:basedOn w:val="TableNormal"/>
    <w:uiPriority w:val="61"/>
    <w:rsid w:val="00F65DED"/>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1">
    <w:name w:val="No List21"/>
    <w:next w:val="NoList"/>
    <w:uiPriority w:val="99"/>
    <w:semiHidden/>
    <w:unhideWhenUsed/>
    <w:rsid w:val="00F65DED"/>
  </w:style>
  <w:style w:type="numbering" w:customStyle="1" w:styleId="NoList4">
    <w:name w:val="No List4"/>
    <w:next w:val="NoList"/>
    <w:uiPriority w:val="99"/>
    <w:semiHidden/>
    <w:unhideWhenUsed/>
    <w:rsid w:val="00F65DED"/>
  </w:style>
  <w:style w:type="numbering" w:customStyle="1" w:styleId="NoList13">
    <w:name w:val="No List13"/>
    <w:next w:val="NoList"/>
    <w:uiPriority w:val="99"/>
    <w:semiHidden/>
    <w:unhideWhenUsed/>
    <w:rsid w:val="00F65DED"/>
  </w:style>
  <w:style w:type="table" w:customStyle="1" w:styleId="LightList13">
    <w:name w:val="Light List13"/>
    <w:basedOn w:val="TableNormal"/>
    <w:uiPriority w:val="61"/>
    <w:rsid w:val="00F65DED"/>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1">
    <w:name w:val="Light Shading - Accent 11"/>
    <w:basedOn w:val="TableNormal"/>
    <w:uiPriority w:val="60"/>
    <w:rsid w:val="00F65DED"/>
    <w:pPr>
      <w:spacing w:after="0" w:line="240" w:lineRule="auto"/>
    </w:pPr>
    <w:rPr>
      <w:rFonts w:ascii="Calibri" w:eastAsia="Calibri" w:hAnsi="Calibri"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3">
    <w:name w:val="Table Grid3"/>
    <w:basedOn w:val="TableNormal"/>
    <w:next w:val="TableGrid"/>
    <w:uiPriority w:val="59"/>
    <w:rsid w:val="00F65DED"/>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F65DED"/>
    <w:rPr>
      <w:color w:val="954F72" w:themeColor="followedHyperlink"/>
      <w:u w:val="single"/>
    </w:rPr>
  </w:style>
  <w:style w:type="numbering" w:customStyle="1" w:styleId="NoList5">
    <w:name w:val="No List5"/>
    <w:next w:val="NoList"/>
    <w:uiPriority w:val="99"/>
    <w:semiHidden/>
    <w:unhideWhenUsed/>
    <w:rsid w:val="00F65DED"/>
  </w:style>
  <w:style w:type="numbering" w:customStyle="1" w:styleId="NoList6">
    <w:name w:val="No List6"/>
    <w:next w:val="NoList"/>
    <w:uiPriority w:val="99"/>
    <w:semiHidden/>
    <w:unhideWhenUsed/>
    <w:rsid w:val="00F65DED"/>
  </w:style>
  <w:style w:type="character" w:customStyle="1" w:styleId="NoSpacingChar">
    <w:name w:val="No Spacing Char"/>
    <w:aliases w:val="figures Char"/>
    <w:link w:val="NoSpacing"/>
    <w:uiPriority w:val="1"/>
    <w:rsid w:val="007B63B5"/>
    <w:rPr>
      <w:rFonts w:ascii="Calibri" w:eastAsia="Calibri" w:hAnsi="Calibri" w:cs="Times New Roman"/>
      <w:lang w:val="en-US" w:eastAsia="ar-SA"/>
    </w:rPr>
  </w:style>
  <w:style w:type="character" w:styleId="EndnoteReference">
    <w:name w:val="endnote reference"/>
    <w:basedOn w:val="DefaultParagraphFont"/>
    <w:uiPriority w:val="99"/>
    <w:semiHidden/>
    <w:unhideWhenUsed/>
    <w:rsid w:val="00D41E69"/>
    <w:rPr>
      <w:vertAlign w:val="superscript"/>
    </w:rPr>
  </w:style>
  <w:style w:type="character" w:styleId="PlaceholderText">
    <w:name w:val="Placeholder Text"/>
    <w:basedOn w:val="DefaultParagraphFont"/>
    <w:uiPriority w:val="99"/>
    <w:semiHidden/>
    <w:rsid w:val="00D41E69"/>
    <w:rPr>
      <w:color w:val="808080"/>
    </w:rPr>
  </w:style>
  <w:style w:type="paragraph" w:styleId="CommentText">
    <w:name w:val="annotation text"/>
    <w:basedOn w:val="Normal"/>
    <w:link w:val="CommentTextChar"/>
    <w:semiHidden/>
    <w:rsid w:val="00D41E6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D41E69"/>
    <w:rPr>
      <w:rFonts w:ascii="Times New Roman" w:eastAsia="Times New Roman" w:hAnsi="Times New Roman" w:cs="Times New Roman"/>
      <w:sz w:val="20"/>
      <w:szCs w:val="20"/>
      <w:lang w:val="en-US"/>
    </w:rPr>
  </w:style>
  <w:style w:type="table" w:customStyle="1" w:styleId="TableGrid12">
    <w:name w:val="Table Grid12"/>
    <w:basedOn w:val="TableNormal"/>
    <w:next w:val="TableGrid"/>
    <w:uiPriority w:val="59"/>
    <w:rsid w:val="00D41E6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D41E69"/>
    <w:pPr>
      <w:spacing w:before="100" w:beforeAutospacing="1" w:after="100" w:afterAutospacing="1" w:line="240" w:lineRule="auto"/>
    </w:pPr>
    <w:rPr>
      <w:rFonts w:ascii="Times New Roman" w:eastAsia="Times New Roman" w:hAnsi="Times New Roman" w:cs="Times New Roman"/>
      <w:color w:val="000000"/>
      <w:sz w:val="18"/>
      <w:szCs w:val="18"/>
      <w:lang w:val="en-US"/>
    </w:rPr>
  </w:style>
  <w:style w:type="paragraph" w:customStyle="1" w:styleId="font6">
    <w:name w:val="font6"/>
    <w:basedOn w:val="Normal"/>
    <w:rsid w:val="00D41E69"/>
    <w:pPr>
      <w:spacing w:before="100" w:beforeAutospacing="1" w:after="100" w:afterAutospacing="1" w:line="240" w:lineRule="auto"/>
    </w:pPr>
    <w:rPr>
      <w:rFonts w:ascii="Times New Roman" w:eastAsia="Times New Roman" w:hAnsi="Times New Roman" w:cs="Times New Roman"/>
      <w:color w:val="000000"/>
      <w:sz w:val="18"/>
      <w:szCs w:val="18"/>
      <w:lang w:val="en-US"/>
    </w:rPr>
  </w:style>
  <w:style w:type="paragraph" w:customStyle="1" w:styleId="xl63">
    <w:name w:val="xl63"/>
    <w:basedOn w:val="Normal"/>
    <w:rsid w:val="00D41E69"/>
    <w:pPr>
      <w:pBdr>
        <w:top w:val="single" w:sz="8" w:space="0" w:color="auto"/>
        <w:right w:val="single" w:sz="8"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val="en-US"/>
    </w:rPr>
  </w:style>
  <w:style w:type="paragraph" w:customStyle="1" w:styleId="xl64">
    <w:name w:val="xl64"/>
    <w:basedOn w:val="Normal"/>
    <w:rsid w:val="00D41E69"/>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65">
    <w:name w:val="xl65"/>
    <w:basedOn w:val="Normal"/>
    <w:rsid w:val="00D41E69"/>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66">
    <w:name w:val="xl66"/>
    <w:basedOn w:val="Normal"/>
    <w:rsid w:val="00D41E69"/>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67">
    <w:name w:val="xl67"/>
    <w:basedOn w:val="Normal"/>
    <w:rsid w:val="00D41E69"/>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val="en-US"/>
    </w:rPr>
  </w:style>
  <w:style w:type="paragraph" w:customStyle="1" w:styleId="xl68">
    <w:name w:val="xl68"/>
    <w:basedOn w:val="Normal"/>
    <w:rsid w:val="00D41E69"/>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val="en-US"/>
    </w:rPr>
  </w:style>
  <w:style w:type="paragraph" w:customStyle="1" w:styleId="xl69">
    <w:name w:val="xl69"/>
    <w:basedOn w:val="Normal"/>
    <w:rsid w:val="00D41E69"/>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70">
    <w:name w:val="xl70"/>
    <w:basedOn w:val="Normal"/>
    <w:rsid w:val="00D41E6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71">
    <w:name w:val="xl71"/>
    <w:basedOn w:val="Normal"/>
    <w:rsid w:val="00D41E6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72">
    <w:name w:val="xl72"/>
    <w:basedOn w:val="Normal"/>
    <w:rsid w:val="00D41E69"/>
    <w:pPr>
      <w:pBdr>
        <w:right w:val="single" w:sz="8"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val="en-US"/>
    </w:rPr>
  </w:style>
  <w:style w:type="paragraph" w:customStyle="1" w:styleId="xl73">
    <w:name w:val="xl73"/>
    <w:basedOn w:val="Normal"/>
    <w:rsid w:val="00D41E69"/>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FF0000"/>
      <w:sz w:val="18"/>
      <w:szCs w:val="18"/>
      <w:lang w:val="en-US"/>
    </w:rPr>
  </w:style>
  <w:style w:type="paragraph" w:customStyle="1" w:styleId="xl74">
    <w:name w:val="xl74"/>
    <w:basedOn w:val="Normal"/>
    <w:rsid w:val="00D41E69"/>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75">
    <w:name w:val="xl75"/>
    <w:basedOn w:val="Normal"/>
    <w:rsid w:val="00D41E69"/>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76">
    <w:name w:val="xl76"/>
    <w:basedOn w:val="Normal"/>
    <w:rsid w:val="00D41E6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77">
    <w:name w:val="xl77"/>
    <w:basedOn w:val="Normal"/>
    <w:rsid w:val="00D41E69"/>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val="en-US"/>
    </w:rPr>
  </w:style>
  <w:style w:type="paragraph" w:customStyle="1" w:styleId="xl78">
    <w:name w:val="xl78"/>
    <w:basedOn w:val="Normal"/>
    <w:rsid w:val="00D41E69"/>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en-US"/>
    </w:rPr>
  </w:style>
  <w:style w:type="paragraph" w:customStyle="1" w:styleId="xl79">
    <w:name w:val="xl79"/>
    <w:basedOn w:val="Normal"/>
    <w:rsid w:val="00D41E6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en-US"/>
    </w:rPr>
  </w:style>
  <w:style w:type="paragraph" w:customStyle="1" w:styleId="xl80">
    <w:name w:val="xl80"/>
    <w:basedOn w:val="Normal"/>
    <w:rsid w:val="00D41E69"/>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FF0000"/>
      <w:sz w:val="16"/>
      <w:szCs w:val="16"/>
      <w:lang w:val="en-US"/>
    </w:rPr>
  </w:style>
  <w:style w:type="paragraph" w:customStyle="1" w:styleId="xl81">
    <w:name w:val="xl81"/>
    <w:basedOn w:val="Normal"/>
    <w:rsid w:val="00D41E6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en-US"/>
    </w:rPr>
  </w:style>
  <w:style w:type="paragraph" w:customStyle="1" w:styleId="xl82">
    <w:name w:val="xl82"/>
    <w:basedOn w:val="Normal"/>
    <w:rsid w:val="00D41E69"/>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val="en-US"/>
    </w:rPr>
  </w:style>
  <w:style w:type="paragraph" w:customStyle="1" w:styleId="xl83">
    <w:name w:val="xl83"/>
    <w:basedOn w:val="Normal"/>
    <w:rsid w:val="00D41E69"/>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val="en-US"/>
    </w:rPr>
  </w:style>
  <w:style w:type="paragraph" w:customStyle="1" w:styleId="xl84">
    <w:name w:val="xl84"/>
    <w:basedOn w:val="Normal"/>
    <w:rsid w:val="00D41E6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85">
    <w:name w:val="xl85"/>
    <w:basedOn w:val="Normal"/>
    <w:rsid w:val="00D41E69"/>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86">
    <w:name w:val="xl86"/>
    <w:basedOn w:val="Normal"/>
    <w:rsid w:val="00D41E6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87">
    <w:name w:val="xl87"/>
    <w:basedOn w:val="Normal"/>
    <w:rsid w:val="00D41E69"/>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88">
    <w:name w:val="xl88"/>
    <w:basedOn w:val="Normal"/>
    <w:rsid w:val="00D41E6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89">
    <w:name w:val="xl89"/>
    <w:basedOn w:val="Normal"/>
    <w:rsid w:val="00D41E69"/>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0">
    <w:name w:val="xl90"/>
    <w:basedOn w:val="Normal"/>
    <w:rsid w:val="00D41E6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1">
    <w:name w:val="xl91"/>
    <w:basedOn w:val="Normal"/>
    <w:rsid w:val="00D41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18"/>
      <w:szCs w:val="18"/>
      <w:lang w:val="en-US"/>
    </w:rPr>
  </w:style>
  <w:style w:type="paragraph" w:customStyle="1" w:styleId="xl92">
    <w:name w:val="xl92"/>
    <w:basedOn w:val="Normal"/>
    <w:rsid w:val="00D41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val="en-US"/>
    </w:rPr>
  </w:style>
  <w:style w:type="paragraph" w:customStyle="1" w:styleId="xl93">
    <w:name w:val="xl93"/>
    <w:basedOn w:val="Normal"/>
    <w:rsid w:val="00D41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18"/>
      <w:szCs w:val="18"/>
      <w:lang w:val="en-US"/>
    </w:rPr>
  </w:style>
  <w:style w:type="paragraph" w:customStyle="1" w:styleId="xl94">
    <w:name w:val="xl94"/>
    <w:basedOn w:val="Normal"/>
    <w:rsid w:val="00D41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18"/>
      <w:szCs w:val="18"/>
      <w:lang w:val="en-US"/>
    </w:rPr>
  </w:style>
  <w:style w:type="paragraph" w:customStyle="1" w:styleId="xl95">
    <w:name w:val="xl95"/>
    <w:basedOn w:val="Normal"/>
    <w:rsid w:val="00D41E69"/>
    <w:pPr>
      <w:spacing w:before="100" w:beforeAutospacing="1" w:after="100" w:afterAutospacing="1" w:line="240" w:lineRule="auto"/>
      <w:jc w:val="right"/>
      <w:textAlignment w:val="top"/>
    </w:pPr>
    <w:rPr>
      <w:rFonts w:ascii="Times New Roman" w:eastAsia="Times New Roman" w:hAnsi="Times New Roman" w:cs="Times New Roman"/>
      <w:sz w:val="18"/>
      <w:szCs w:val="18"/>
      <w:lang w:val="en-US"/>
    </w:rPr>
  </w:style>
  <w:style w:type="paragraph" w:customStyle="1" w:styleId="xl96">
    <w:name w:val="xl96"/>
    <w:basedOn w:val="Normal"/>
    <w:rsid w:val="00D41E69"/>
    <w:pPr>
      <w:spacing w:before="100" w:beforeAutospacing="1" w:after="100" w:afterAutospacing="1" w:line="240" w:lineRule="auto"/>
      <w:jc w:val="center"/>
      <w:textAlignment w:val="top"/>
    </w:pPr>
    <w:rPr>
      <w:rFonts w:ascii="Times New Roman" w:eastAsia="Times New Roman" w:hAnsi="Times New Roman" w:cs="Times New Roman"/>
      <w:sz w:val="18"/>
      <w:szCs w:val="18"/>
      <w:lang w:val="en-US"/>
    </w:rPr>
  </w:style>
  <w:style w:type="paragraph" w:customStyle="1" w:styleId="xl97">
    <w:name w:val="xl97"/>
    <w:basedOn w:val="Normal"/>
    <w:rsid w:val="00D41E69"/>
    <w:pPr>
      <w:shd w:val="clear" w:color="000000" w:fill="D9D9D9"/>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98">
    <w:name w:val="xl98"/>
    <w:basedOn w:val="Normal"/>
    <w:rsid w:val="00D41E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8"/>
      <w:szCs w:val="18"/>
      <w:lang w:val="en-US"/>
    </w:rPr>
  </w:style>
  <w:style w:type="paragraph" w:customStyle="1" w:styleId="xl99">
    <w:name w:val="xl99"/>
    <w:basedOn w:val="Normal"/>
    <w:rsid w:val="00D41E69"/>
    <w:pP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8"/>
      <w:szCs w:val="18"/>
      <w:lang w:val="en-US"/>
    </w:rPr>
  </w:style>
  <w:style w:type="paragraph" w:customStyle="1" w:styleId="xl100">
    <w:name w:val="xl100"/>
    <w:basedOn w:val="Normal"/>
    <w:rsid w:val="00D41E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top"/>
    </w:pPr>
    <w:rPr>
      <w:rFonts w:ascii="Times New Roman" w:eastAsia="Times New Roman" w:hAnsi="Times New Roman" w:cs="Times New Roman"/>
      <w:b/>
      <w:bCs/>
      <w:color w:val="000000"/>
      <w:sz w:val="16"/>
      <w:szCs w:val="16"/>
      <w:lang w:val="en-US"/>
    </w:rPr>
  </w:style>
  <w:style w:type="paragraph" w:customStyle="1" w:styleId="xl101">
    <w:name w:val="xl101"/>
    <w:basedOn w:val="Normal"/>
    <w:rsid w:val="00D41E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02">
    <w:name w:val="xl102"/>
    <w:basedOn w:val="Normal"/>
    <w:rsid w:val="00D41E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03">
    <w:name w:val="xl103"/>
    <w:basedOn w:val="Normal"/>
    <w:rsid w:val="00D41E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color w:val="000000"/>
      <w:sz w:val="18"/>
      <w:szCs w:val="18"/>
      <w:lang w:val="en-US"/>
    </w:rPr>
  </w:style>
  <w:style w:type="paragraph" w:customStyle="1" w:styleId="xl104">
    <w:name w:val="xl104"/>
    <w:basedOn w:val="Normal"/>
    <w:rsid w:val="00D41E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color w:val="000000"/>
      <w:sz w:val="18"/>
      <w:szCs w:val="18"/>
      <w:lang w:val="en-US"/>
    </w:rPr>
  </w:style>
  <w:style w:type="paragraph" w:customStyle="1" w:styleId="xl105">
    <w:name w:val="xl105"/>
    <w:basedOn w:val="Normal"/>
    <w:rsid w:val="00D41E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8"/>
      <w:szCs w:val="18"/>
      <w:lang w:val="en-US"/>
    </w:rPr>
  </w:style>
  <w:style w:type="paragraph" w:customStyle="1" w:styleId="xl106">
    <w:name w:val="xl106"/>
    <w:basedOn w:val="Normal"/>
    <w:rsid w:val="00D41E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8"/>
      <w:szCs w:val="18"/>
      <w:lang w:val="en-US"/>
    </w:rPr>
  </w:style>
  <w:style w:type="paragraph" w:customStyle="1" w:styleId="xl107">
    <w:name w:val="xl107"/>
    <w:basedOn w:val="Normal"/>
    <w:rsid w:val="00D41E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color w:val="000000"/>
      <w:sz w:val="18"/>
      <w:szCs w:val="18"/>
      <w:lang w:val="en-US"/>
    </w:rPr>
  </w:style>
  <w:style w:type="paragraph" w:customStyle="1" w:styleId="xl108">
    <w:name w:val="xl108"/>
    <w:basedOn w:val="Normal"/>
    <w:rsid w:val="00D41E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color w:val="000000"/>
      <w:sz w:val="18"/>
      <w:szCs w:val="18"/>
      <w:lang w:val="en-US"/>
    </w:rPr>
  </w:style>
  <w:style w:type="paragraph" w:customStyle="1" w:styleId="xl109">
    <w:name w:val="xl109"/>
    <w:basedOn w:val="Normal"/>
    <w:rsid w:val="00D41E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57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929CF-E370-4890-A887-BA98E1956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9138</Words>
  <Characters>52093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MDPU</cp:lastModifiedBy>
  <cp:revision>3</cp:revision>
  <cp:lastPrinted>2024-03-11T13:27:00Z</cp:lastPrinted>
  <dcterms:created xsi:type="dcterms:W3CDTF">2024-04-17T13:00:00Z</dcterms:created>
  <dcterms:modified xsi:type="dcterms:W3CDTF">2024-04-17T13:00:00Z</dcterms:modified>
</cp:coreProperties>
</file>